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7C5" w:rsidRDefault="007717C5" w:rsidP="007717C5">
      <w:pPr>
        <w:pStyle w:val="Akti"/>
        <w:rPr>
          <w:lang w:val="sq-AL"/>
        </w:rPr>
      </w:pPr>
      <w:r>
        <w:rPr>
          <w:lang w:val="sq-AL"/>
        </w:rPr>
        <w:t>VENDIM </w:t>
      </w:r>
    </w:p>
    <w:p w:rsidR="007717C5" w:rsidRDefault="007717C5" w:rsidP="007717C5">
      <w:pPr>
        <w:pStyle w:val="NumriData"/>
        <w:rPr>
          <w:lang w:val="sq-AL"/>
        </w:rPr>
      </w:pPr>
      <w:r>
        <w:rPr>
          <w:lang w:val="sq-AL"/>
        </w:rPr>
        <w:t>Nr.437, datë 8.4.2008</w:t>
      </w:r>
    </w:p>
    <w:p w:rsidR="007717C5" w:rsidRDefault="007717C5" w:rsidP="007717C5">
      <w:pPr>
        <w:pStyle w:val="Paragrafi"/>
        <w:rPr>
          <w:lang w:val="sq-AL"/>
        </w:rPr>
      </w:pPr>
    </w:p>
    <w:p w:rsidR="007717C5" w:rsidRDefault="007717C5" w:rsidP="007717C5">
      <w:pPr>
        <w:pStyle w:val="Titulli"/>
        <w:rPr>
          <w:lang w:val="sq-AL"/>
        </w:rPr>
      </w:pPr>
      <w:r>
        <w:rPr>
          <w:lang w:val="sq-AL"/>
        </w:rPr>
        <w:t>PËR ANËTARËSIMIN E KËSHILLIT TË MINISTRAVE TË REPUBLIKËS SË SHQIPËRISË NË DEKLARATËN “DEKADA E ROMËVE”</w:t>
      </w:r>
    </w:p>
    <w:p w:rsidR="007717C5" w:rsidRDefault="007717C5" w:rsidP="007717C5">
      <w:pPr>
        <w:pStyle w:val="Paragrafi"/>
        <w:rPr>
          <w:lang w:val="sq-AL"/>
        </w:rPr>
      </w:pPr>
      <w:r>
        <w:rPr>
          <w:lang w:val="sq-AL"/>
        </w:rPr>
        <w:t> </w:t>
      </w:r>
    </w:p>
    <w:p w:rsidR="007717C5" w:rsidRDefault="007717C5" w:rsidP="007717C5">
      <w:pPr>
        <w:pStyle w:val="BazLigjPropozues"/>
        <w:rPr>
          <w:lang w:val="sq-AL"/>
        </w:rPr>
      </w:pPr>
      <w:r>
        <w:rPr>
          <w:lang w:val="sq-AL"/>
        </w:rPr>
        <w:t>Në mbështetje të nenit 100 të Kushtetutës dhe të neneve 7 e 17 të ligjit nr.8371, datë 9.7.1998 “Për lidhjen e traktateve dhe marrëveshjeve ndërkombëtare”, me propozimin e Ministrit të Punëve të Jashtme dhe të Ministrit të Punës, Çështjeve Sociale dhe Shanseve të Barabarta, Këshilli i Ministrave</w:t>
      </w:r>
    </w:p>
    <w:p w:rsidR="007717C5" w:rsidRDefault="007717C5" w:rsidP="007717C5">
      <w:pPr>
        <w:pStyle w:val="Paragrafi"/>
        <w:rPr>
          <w:lang w:val="sq-AL"/>
        </w:rPr>
      </w:pPr>
    </w:p>
    <w:p w:rsidR="007717C5" w:rsidRDefault="007717C5" w:rsidP="007717C5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7717C5" w:rsidRDefault="007717C5" w:rsidP="007717C5">
      <w:pPr>
        <w:pStyle w:val="Paragrafi"/>
        <w:rPr>
          <w:lang w:val="sq-AL"/>
        </w:rPr>
      </w:pPr>
      <w:r>
        <w:rPr>
          <w:lang w:val="sq-AL"/>
        </w:rPr>
        <w:t> </w:t>
      </w:r>
    </w:p>
    <w:p w:rsidR="007717C5" w:rsidRDefault="007717C5" w:rsidP="007717C5">
      <w:pPr>
        <w:pStyle w:val="Paragrafi"/>
        <w:rPr>
          <w:lang w:val="sq-AL"/>
        </w:rPr>
      </w:pPr>
      <w:r>
        <w:rPr>
          <w:lang w:val="sq-AL"/>
        </w:rPr>
        <w:t>1. Anëtarësimin e Këshillit të Ministrave të Republikës së Shqipërisë në deklaratën “Dekada e romëve”.</w:t>
      </w:r>
    </w:p>
    <w:p w:rsidR="007717C5" w:rsidRDefault="007717C5" w:rsidP="007717C5">
      <w:pPr>
        <w:pStyle w:val="Paragrafi"/>
        <w:rPr>
          <w:lang w:val="sq-AL"/>
        </w:rPr>
      </w:pPr>
      <w:r>
        <w:rPr>
          <w:lang w:val="sq-AL"/>
        </w:rPr>
        <w:t>2. Ministria e Punës, Çështjeve Sociale dhe Shanseve të Barabarta, brenda një jave nga hyrja në fuqi e këtij vendimi, të përgatisë planin kombëtar të veprimit, për zbatimin e deklaratës “Dekada e romëve”.</w:t>
      </w:r>
    </w:p>
    <w:p w:rsidR="007717C5" w:rsidRDefault="007717C5" w:rsidP="007717C5">
      <w:pPr>
        <w:pStyle w:val="Paragrafi"/>
        <w:rPr>
          <w:lang w:val="sq-AL"/>
        </w:rPr>
      </w:pPr>
      <w:r>
        <w:rPr>
          <w:lang w:val="sq-AL"/>
        </w:rPr>
        <w:t xml:space="preserve">3. Ngarkohet sektori </w:t>
      </w:r>
      <w:r>
        <w:rPr>
          <w:rFonts w:ascii="Times New Roman" w:hAnsi="Times New Roman"/>
          <w:lang w:val="sq-AL"/>
        </w:rPr>
        <w:t>і</w:t>
      </w:r>
      <w:r>
        <w:rPr>
          <w:rFonts w:cs="CG Times"/>
          <w:lang w:val="sq-AL"/>
        </w:rPr>
        <w:t xml:space="preserve"> monitorimit të zbatimit të strategjisë kombëtare “Për </w:t>
      </w:r>
      <w:r>
        <w:rPr>
          <w:lang w:val="sq-AL"/>
        </w:rPr>
        <w:t> përmirësimin e kushteve të jetesës së minoritetit rom”, pranë Ministrisë së Punës, Çështjeve Sociale dhe Shanseve të Barabarta, për monitorimin e planit kombëtar të veprimit, për zbatimin e deklaratës “Dekada e romëve”.</w:t>
      </w:r>
    </w:p>
    <w:p w:rsidR="007717C5" w:rsidRDefault="007717C5" w:rsidP="007717C5">
      <w:pPr>
        <w:pStyle w:val="Paragrafi"/>
        <w:rPr>
          <w:lang w:val="sq-AL"/>
        </w:rPr>
      </w:pPr>
      <w:r>
        <w:rPr>
          <w:lang w:val="sq-AL"/>
        </w:rPr>
        <w:t>4. Kontributi fillestar prej 20 000 eurosh, që është vetëm për anëtarësimin në këtë nismë, të përballohet nga fondet e Ministrisë së Punës, Çështjeve Sociale dhe Shanseve të Barabarta.</w:t>
      </w:r>
    </w:p>
    <w:p w:rsidR="007717C5" w:rsidRDefault="007717C5" w:rsidP="007717C5">
      <w:pPr>
        <w:pStyle w:val="Paragrafi"/>
        <w:rPr>
          <w:lang w:val="sq-AL"/>
        </w:rPr>
      </w:pPr>
      <w:r>
        <w:rPr>
          <w:lang w:val="sq-AL"/>
        </w:rPr>
        <w:t>5. Ngarkohet Ministria e Punëve të Jashtme të verë në dijeni, në rrugë diplomatike, presidencën hungareze, për anëtarësimin e Këshillit të Ministrave të Republikës së Shqipërisë në deklaratën “Dekada e romëve”.</w:t>
      </w:r>
    </w:p>
    <w:p w:rsidR="007717C5" w:rsidRDefault="007717C5" w:rsidP="007717C5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7717C5" w:rsidRDefault="007717C5" w:rsidP="007717C5">
      <w:pPr>
        <w:pStyle w:val="Paragrafi"/>
        <w:rPr>
          <w:lang w:val="sq-AL"/>
        </w:rPr>
      </w:pPr>
      <w:r>
        <w:rPr>
          <w:lang w:val="sq-AL"/>
        </w:rPr>
        <w:t> </w:t>
      </w:r>
    </w:p>
    <w:p w:rsidR="007717C5" w:rsidRDefault="007717C5" w:rsidP="007717C5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7717C5" w:rsidRDefault="007717C5" w:rsidP="007717C5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0F2B5B" w:rsidRDefault="000F2B5B" w:rsidP="007717C5">
      <w:pPr>
        <w:pStyle w:val="Paragrafi"/>
        <w:ind w:firstLine="0"/>
        <w:rPr>
          <w:szCs w:val="22"/>
          <w:lang w:val="sq-AL"/>
        </w:rPr>
      </w:pPr>
      <w:bookmarkStart w:id="0" w:name="_GoBack"/>
      <w:bookmarkEnd w:id="0"/>
    </w:p>
    <w:p w:rsidR="001C2483" w:rsidRDefault="001C2483" w:rsidP="008D4E72"/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7A7"/>
    <w:rsid w:val="000F2B5B"/>
    <w:rsid w:val="00125469"/>
    <w:rsid w:val="001C2483"/>
    <w:rsid w:val="00221C5F"/>
    <w:rsid w:val="00224D06"/>
    <w:rsid w:val="00434F5A"/>
    <w:rsid w:val="0066360A"/>
    <w:rsid w:val="007041AE"/>
    <w:rsid w:val="007717C5"/>
    <w:rsid w:val="00810E0C"/>
    <w:rsid w:val="00821C4B"/>
    <w:rsid w:val="008D4E72"/>
    <w:rsid w:val="00CB77A7"/>
    <w:rsid w:val="00ED4E65"/>
    <w:rsid w:val="00F50A7C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2018-12-12T12:18:00Z</cp:lastPrinted>
  <dcterms:created xsi:type="dcterms:W3CDTF">2018-12-12T12:18:00Z</dcterms:created>
  <dcterms:modified xsi:type="dcterms:W3CDTF">2018-12-12T12:18:00Z</dcterms:modified>
</cp:coreProperties>
</file>