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15B" w:rsidRPr="00B41116" w:rsidRDefault="0058715B" w:rsidP="0058715B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B41116">
        <w:rPr>
          <w:sz w:val="21"/>
          <w:szCs w:val="21"/>
          <w:lang w:val="it-IT"/>
        </w:rPr>
        <w:t xml:space="preserve">VENDIM </w:t>
      </w:r>
    </w:p>
    <w:p w:rsidR="0058715B" w:rsidRPr="00B41116" w:rsidRDefault="0058715B" w:rsidP="0058715B">
      <w:pPr>
        <w:pStyle w:val="NumriData"/>
        <w:keepNext w:val="0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Nr.457, datë 16.4.2008</w:t>
      </w:r>
    </w:p>
    <w:p w:rsidR="0058715B" w:rsidRPr="00B41116" w:rsidRDefault="0058715B" w:rsidP="0058715B">
      <w:pPr>
        <w:pStyle w:val="Paragrafi"/>
        <w:rPr>
          <w:sz w:val="21"/>
          <w:szCs w:val="21"/>
          <w:lang w:val="sq-AL"/>
        </w:rPr>
      </w:pPr>
    </w:p>
    <w:p w:rsidR="0058715B" w:rsidRPr="00B41116" w:rsidRDefault="0058715B" w:rsidP="0058715B">
      <w:pPr>
        <w:pStyle w:val="Titull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PËR NJË SHTESË FONDI NË BUXHETIN E VITIT 2008, MIRATUAR PËR AKADEMINË E SHKENCAVE</w:t>
      </w:r>
    </w:p>
    <w:p w:rsidR="0058715B" w:rsidRPr="00B41116" w:rsidRDefault="0058715B" w:rsidP="0058715B">
      <w:pPr>
        <w:pStyle w:val="Paragrafi"/>
        <w:rPr>
          <w:sz w:val="21"/>
          <w:szCs w:val="21"/>
          <w:lang w:val="sq-AL"/>
        </w:rPr>
      </w:pPr>
    </w:p>
    <w:p w:rsidR="0058715B" w:rsidRPr="00B41116" w:rsidRDefault="0058715B" w:rsidP="0058715B">
      <w:pPr>
        <w:pStyle w:val="BazLigjPropozues"/>
      </w:pPr>
      <w:r w:rsidRPr="00B41116">
        <w:t>Në mbështetje të nenit 100 të Kushtetutës, të neneve 21 e 27 të ligjit nr.8379, datë 29.7.1998 “Për hartimin dhe zbatimin e Buxhetit të Shtetit në Republikën e Shqipërisë”, të ndryshuar, dhe të nenit 11 të ligjit nr.9836, datë 26.11.2007 “Për Buxhetin e Shtetit të vitit 2008”, të ndryshuar, me propozimin e Ministrit të Financave, Këshilli i Ministrave</w:t>
      </w:r>
    </w:p>
    <w:p w:rsidR="0058715B" w:rsidRPr="00B41116" w:rsidRDefault="0058715B" w:rsidP="0058715B">
      <w:pPr>
        <w:pStyle w:val="Paragrafi"/>
        <w:rPr>
          <w:sz w:val="21"/>
          <w:szCs w:val="21"/>
          <w:lang w:val="sq-AL"/>
        </w:rPr>
      </w:pPr>
    </w:p>
    <w:p w:rsidR="0058715B" w:rsidRPr="00B41116" w:rsidRDefault="0058715B" w:rsidP="0058715B">
      <w:pPr>
        <w:pStyle w:val="VENDOS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VENDOSI:</w:t>
      </w:r>
    </w:p>
    <w:p w:rsidR="0058715B" w:rsidRPr="00B41116" w:rsidRDefault="0058715B" w:rsidP="0058715B">
      <w:pPr>
        <w:pStyle w:val="Paragrafi"/>
        <w:rPr>
          <w:sz w:val="21"/>
          <w:szCs w:val="21"/>
          <w:lang w:val="sq-AL"/>
        </w:rPr>
      </w:pPr>
    </w:p>
    <w:p w:rsidR="0058715B" w:rsidRDefault="0058715B" w:rsidP="0058715B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1. Akademisë së Shkencave, në buxhetin e vitit 2008, zëri</w:t>
      </w:r>
      <w:r>
        <w:rPr>
          <w:sz w:val="21"/>
          <w:szCs w:val="21"/>
          <w:lang w:val="sq-AL"/>
        </w:rPr>
        <w:t>t</w:t>
      </w:r>
      <w:r w:rsidRPr="00B41116">
        <w:rPr>
          <w:sz w:val="21"/>
          <w:szCs w:val="21"/>
          <w:lang w:val="sq-AL"/>
        </w:rPr>
        <w:t xml:space="preserve"> “Shpenzime operative”, t’i shtohet fondi prej 10 </w:t>
      </w:r>
      <w:r>
        <w:rPr>
          <w:sz w:val="21"/>
          <w:szCs w:val="21"/>
          <w:lang w:val="sq-AL"/>
        </w:rPr>
        <w:t xml:space="preserve">000 000 dhjetë </w:t>
      </w:r>
      <w:r w:rsidRPr="00B41116">
        <w:rPr>
          <w:sz w:val="21"/>
          <w:szCs w:val="21"/>
          <w:lang w:val="sq-AL"/>
        </w:rPr>
        <w:t>milionë</w:t>
      </w:r>
      <w:r>
        <w:rPr>
          <w:sz w:val="21"/>
          <w:szCs w:val="21"/>
          <w:lang w:val="sq-AL"/>
        </w:rPr>
        <w:t>)</w:t>
      </w:r>
      <w:r w:rsidRPr="00B41116">
        <w:rPr>
          <w:sz w:val="21"/>
          <w:szCs w:val="21"/>
          <w:lang w:val="sq-AL"/>
        </w:rPr>
        <w:t xml:space="preserve"> lekësh për të përballuar shpenzimet për botimin e “Fjalorit Enciklopedik Shqiptar”.</w:t>
      </w:r>
    </w:p>
    <w:p w:rsidR="0058715B" w:rsidRPr="00B41116" w:rsidRDefault="0058715B" w:rsidP="0058715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Ky fond të përballohet nga fondi rezervë i Këshillit të Ministrave.</w:t>
      </w:r>
    </w:p>
    <w:p w:rsidR="0058715B" w:rsidRPr="00B41116" w:rsidRDefault="0058715B" w:rsidP="0058715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</w:t>
      </w:r>
      <w:r w:rsidRPr="00B41116">
        <w:rPr>
          <w:sz w:val="21"/>
          <w:szCs w:val="21"/>
          <w:lang w:val="sq-AL"/>
        </w:rPr>
        <w:t>. Ngarkohen Ministria e Financave dhe Akademia e Shkencave për zbatimin e këtij vendimi.</w:t>
      </w:r>
    </w:p>
    <w:p w:rsidR="0058715B" w:rsidRPr="00B41116" w:rsidRDefault="0058715B" w:rsidP="0058715B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hyn në fuqi pas botimit në Fletoren Zyrtare.</w:t>
      </w:r>
    </w:p>
    <w:p w:rsidR="0058715B" w:rsidRPr="00B41116" w:rsidRDefault="0058715B" w:rsidP="0058715B">
      <w:pPr>
        <w:pStyle w:val="Paragrafi"/>
        <w:rPr>
          <w:sz w:val="21"/>
          <w:szCs w:val="21"/>
          <w:lang w:val="sq-AL"/>
        </w:rPr>
      </w:pPr>
    </w:p>
    <w:p w:rsidR="0058715B" w:rsidRPr="00B41116" w:rsidRDefault="0058715B" w:rsidP="0058715B">
      <w:pPr>
        <w:pStyle w:val="Autoriteti"/>
        <w:keepNext w:val="0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 xml:space="preserve">KRYEMINISTRI </w:t>
      </w:r>
    </w:p>
    <w:p w:rsidR="0058715B" w:rsidRPr="00B41116" w:rsidRDefault="0058715B" w:rsidP="0058715B">
      <w:pPr>
        <w:pStyle w:val="AutoritetiEmer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Sali  Berisha</w:t>
      </w:r>
    </w:p>
    <w:sectPr w:rsidR="0058715B" w:rsidRPr="00B411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715B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8715B"/>
    <w:rsid w:val="005C7CDE"/>
    <w:rsid w:val="00626521"/>
    <w:rsid w:val="009723D5"/>
    <w:rsid w:val="009C7562"/>
    <w:rsid w:val="00BD1D25"/>
    <w:rsid w:val="00BF58DD"/>
    <w:rsid w:val="00C24C1C"/>
    <w:rsid w:val="00C84B66"/>
    <w:rsid w:val="00F4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EBFDDA-B3F8-42D4-B56D-B0C2841F0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58715B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58715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8715B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8715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8715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