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3BA" w:rsidRPr="006C7746" w:rsidRDefault="002573BA" w:rsidP="002573BA">
      <w:pPr>
        <w:pStyle w:val="Akti"/>
        <w:keepNext w:val="0"/>
      </w:pPr>
      <w:bookmarkStart w:id="0" w:name="_GoBack"/>
      <w:bookmarkEnd w:id="0"/>
      <w:r w:rsidRPr="006C7746">
        <w:t>VENDIM</w:t>
      </w:r>
    </w:p>
    <w:p w:rsidR="002573BA" w:rsidRPr="006C7746" w:rsidRDefault="002573BA" w:rsidP="002573BA">
      <w:pPr>
        <w:pStyle w:val="NumriData"/>
        <w:keepNext w:val="0"/>
      </w:pPr>
      <w:r>
        <w:t>Nr.521, datë 23.4.</w:t>
      </w:r>
      <w:r w:rsidRPr="006C7746">
        <w:t>2008</w:t>
      </w:r>
    </w:p>
    <w:p w:rsidR="002573BA" w:rsidRPr="006C7746" w:rsidRDefault="002573BA" w:rsidP="002573BA">
      <w:pPr>
        <w:pStyle w:val="Paragrafi"/>
        <w:rPr>
          <w:lang w:val="it-IT"/>
        </w:rPr>
      </w:pPr>
    </w:p>
    <w:p w:rsidR="002573BA" w:rsidRPr="001845D3" w:rsidRDefault="002573BA" w:rsidP="002573BA">
      <w:pPr>
        <w:pStyle w:val="Titulli"/>
        <w:keepNext w:val="0"/>
        <w:rPr>
          <w:lang w:val="it-IT"/>
        </w:rPr>
      </w:pPr>
      <w:r w:rsidRPr="001845D3">
        <w:rPr>
          <w:lang w:val="it-IT"/>
        </w:rPr>
        <w:t>PËR MIRATIMIN E LISTËS PËRFUNDIMTARE TË PRONAVE, PYJE DHE KULLOTA, QË DO TË TRANSFEROHEN NË PRONËSI TË NJËSISË SË QEVERISJES VENDORE, KOMUNA BYTYÇ, TË QARKUT TË KUKËSIT</w:t>
      </w:r>
    </w:p>
    <w:p w:rsidR="002573BA" w:rsidRPr="006C7746" w:rsidRDefault="002573BA" w:rsidP="002573BA">
      <w:pPr>
        <w:pStyle w:val="Paragrafi"/>
        <w:rPr>
          <w:lang w:val="it-IT"/>
        </w:rPr>
      </w:pPr>
    </w:p>
    <w:p w:rsidR="002573BA" w:rsidRPr="001845D3" w:rsidRDefault="002573BA" w:rsidP="002573BA">
      <w:pPr>
        <w:pStyle w:val="BazLigjPropozues"/>
        <w:keepNext w:val="0"/>
        <w:rPr>
          <w:lang w:val="it-IT"/>
        </w:rPr>
      </w:pPr>
      <w:r w:rsidRPr="001845D3">
        <w:rPr>
          <w:lang w:val="it-IT"/>
        </w:rPr>
        <w:t>Në mbështetje të nenit 100 të K</w:t>
      </w:r>
      <w:r>
        <w:rPr>
          <w:lang w:val="it-IT"/>
        </w:rPr>
        <w:t>ushtetutës, të neneve 2, 3 e 17</w:t>
      </w:r>
      <w:r w:rsidRPr="001845D3">
        <w:rPr>
          <w:lang w:val="it-IT"/>
        </w:rPr>
        <w:t xml:space="preserve"> të ligjit nr.8744, datë 22.2</w:t>
      </w:r>
      <w:r>
        <w:rPr>
          <w:lang w:val="it-IT"/>
        </w:rPr>
        <w:t>.2001</w:t>
      </w:r>
      <w:r w:rsidRPr="001845D3">
        <w:rPr>
          <w:lang w:val="it-IT"/>
        </w:rPr>
        <w:t xml:space="preserve"> “Për transferimin e pronave të paluajtshme publike të shtetit në njësitë e qeverisjes vendore”</w:t>
      </w:r>
      <w:r>
        <w:rPr>
          <w:lang w:val="it-IT"/>
        </w:rPr>
        <w:t>, të ndryshuar, dhe të nenit 23</w:t>
      </w:r>
      <w:r w:rsidRPr="001845D3">
        <w:rPr>
          <w:lang w:val="it-IT"/>
        </w:rPr>
        <w:t xml:space="preserve"> t</w:t>
      </w:r>
      <w:r>
        <w:rPr>
          <w:lang w:val="it-IT"/>
        </w:rPr>
        <w:t>ë ligjit nr.9385, datë 4.5.2005</w:t>
      </w:r>
      <w:r w:rsidRPr="001845D3">
        <w:rPr>
          <w:lang w:val="it-IT"/>
        </w:rPr>
        <w:t xml:space="preserve"> “Për pyjet dhe shërbimin pyjor”, të ndryshuar, me propozimin e Ministrit të Mjedisit, Pyjeve dhe Administrimit të Ujërave dhe të Ministrit të  Brendshëm, Këshilli i Ministrave</w:t>
      </w:r>
    </w:p>
    <w:p w:rsidR="002573BA" w:rsidRPr="00572406" w:rsidRDefault="002573BA" w:rsidP="002573BA">
      <w:pPr>
        <w:pStyle w:val="Paragrafi"/>
        <w:rPr>
          <w:lang w:val="it-IT"/>
        </w:rPr>
      </w:pPr>
    </w:p>
    <w:p w:rsidR="002573BA" w:rsidRPr="001845D3" w:rsidRDefault="002573BA" w:rsidP="002573BA">
      <w:pPr>
        <w:pStyle w:val="VENDOSI"/>
        <w:keepNext w:val="0"/>
        <w:rPr>
          <w:lang w:val="it-IT"/>
        </w:rPr>
      </w:pPr>
      <w:r w:rsidRPr="001845D3">
        <w:rPr>
          <w:lang w:val="it-IT"/>
        </w:rPr>
        <w:t>VENDOSI:</w:t>
      </w:r>
    </w:p>
    <w:p w:rsidR="002573BA" w:rsidRPr="00572406" w:rsidRDefault="002573BA" w:rsidP="002573BA">
      <w:pPr>
        <w:pStyle w:val="Paragrafi"/>
        <w:rPr>
          <w:lang w:val="it-IT"/>
        </w:rPr>
      </w:pPr>
    </w:p>
    <w:p w:rsidR="002573BA" w:rsidRPr="00572406" w:rsidRDefault="002573BA" w:rsidP="002573BA">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Bytyç, të qarkut të Kukësit, që do t’i transferohen në pronësi kësaj njësie.</w:t>
      </w:r>
    </w:p>
    <w:p w:rsidR="002573BA" w:rsidRPr="00572406" w:rsidRDefault="002573BA" w:rsidP="002573BA">
      <w:pPr>
        <w:pStyle w:val="Paragrafi"/>
        <w:rPr>
          <w:lang w:val="it-IT"/>
        </w:rPr>
      </w:pPr>
      <w:r w:rsidRPr="00572406">
        <w:rPr>
          <w:lang w:val="it-IT"/>
        </w:rPr>
        <w:t>2. Lista përfundimtare e pronave të paluajtshme, pyje dhe kullota, me 7 (shtatë) fletë, që përfundon me numrin rendor 214 (dyqind e katërmbëdhjetë), dhe lidhja 1 i bashkëlidhen këtij vendimi dhe janë pjesë përbërëse e tij.</w:t>
      </w:r>
    </w:p>
    <w:p w:rsidR="002573BA" w:rsidRPr="00572406" w:rsidRDefault="002573BA" w:rsidP="002573BA">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Bytyç për zbatimin e këtij vendimi.</w:t>
      </w:r>
    </w:p>
    <w:p w:rsidR="002573BA" w:rsidRPr="00572406" w:rsidRDefault="002573BA" w:rsidP="002573BA">
      <w:pPr>
        <w:pStyle w:val="Paragrafi"/>
        <w:rPr>
          <w:lang w:val="it-IT"/>
        </w:rPr>
      </w:pPr>
      <w:r w:rsidRPr="00572406">
        <w:rPr>
          <w:lang w:val="it-IT"/>
        </w:rPr>
        <w:t>Ky vendim hyn në fuqi pas botimit në Fletoren Zyrtare.</w:t>
      </w:r>
    </w:p>
    <w:p w:rsidR="002573BA" w:rsidRPr="00572406" w:rsidRDefault="002573BA" w:rsidP="002573BA">
      <w:pPr>
        <w:pStyle w:val="Paragrafi"/>
        <w:rPr>
          <w:lang w:val="it-IT"/>
        </w:rPr>
      </w:pPr>
    </w:p>
    <w:p w:rsidR="002573BA" w:rsidRPr="006C7746" w:rsidRDefault="002573BA" w:rsidP="002573BA">
      <w:pPr>
        <w:pStyle w:val="Autoriteti"/>
        <w:keepNext w:val="0"/>
      </w:pPr>
      <w:r w:rsidRPr="006C7746">
        <w:t>KRYEMINISTRI</w:t>
      </w:r>
    </w:p>
    <w:p w:rsidR="002573BA" w:rsidRPr="006C7746" w:rsidRDefault="002573BA" w:rsidP="002573BA">
      <w:pPr>
        <w:pStyle w:val="AutoritetiEmer"/>
      </w:pPr>
      <w:r w:rsidRPr="006C7746">
        <w:t>Sali  Berisha</w:t>
      </w:r>
    </w:p>
    <w:p w:rsidR="002573BA" w:rsidRPr="006C7746" w:rsidRDefault="002573BA" w:rsidP="002573BA">
      <w:pPr>
        <w:pStyle w:val="Paragrafi"/>
        <w:rPr>
          <w:lang w:val="it-IT"/>
        </w:rPr>
      </w:pPr>
    </w:p>
    <w:p w:rsidR="002573BA" w:rsidRPr="006C7746" w:rsidRDefault="002573BA" w:rsidP="002573BA">
      <w:pPr>
        <w:pStyle w:val="Paragrafi"/>
        <w:rPr>
          <w:lang w:val="it-IT"/>
        </w:rPr>
      </w:pPr>
    </w:p>
    <w:p w:rsidR="002573BA" w:rsidRPr="006C7746" w:rsidRDefault="002573BA" w:rsidP="002573BA">
      <w:pPr>
        <w:pStyle w:val="Paragrafi"/>
        <w:rPr>
          <w:lang w:val="it-IT"/>
        </w:rPr>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pPr>
    </w:p>
    <w:p w:rsidR="002573BA" w:rsidRDefault="002573BA" w:rsidP="002573BA">
      <w:pPr>
        <w:pStyle w:val="Paragrafi"/>
        <w:sectPr w:rsidR="002573BA" w:rsidSect="002573BA">
          <w:footerReference w:type="even" r:id="rId7"/>
          <w:footerReference w:type="default" r:id="rId8"/>
          <w:pgSz w:w="11907" w:h="16840" w:code="9"/>
          <w:pgMar w:top="1418" w:right="1418" w:bottom="1418" w:left="1418" w:header="1304" w:footer="1134" w:gutter="0"/>
          <w:pgNumType w:start="3147"/>
          <w:cols w:space="720"/>
        </w:sectPr>
      </w:pPr>
    </w:p>
    <w:tbl>
      <w:tblPr>
        <w:tblW w:w="14736" w:type="dxa"/>
        <w:jc w:val="center"/>
        <w:tblLayout w:type="fixed"/>
        <w:tblLook w:val="0000" w:firstRow="0" w:lastRow="0" w:firstColumn="0" w:lastColumn="0" w:noHBand="0" w:noVBand="0"/>
      </w:tblPr>
      <w:tblGrid>
        <w:gridCol w:w="726"/>
        <w:gridCol w:w="840"/>
        <w:gridCol w:w="1639"/>
        <w:gridCol w:w="332"/>
        <w:gridCol w:w="1441"/>
        <w:gridCol w:w="920"/>
        <w:gridCol w:w="15"/>
        <w:gridCol w:w="1061"/>
        <w:gridCol w:w="435"/>
        <w:gridCol w:w="1122"/>
        <w:gridCol w:w="1496"/>
        <w:gridCol w:w="1309"/>
        <w:gridCol w:w="1683"/>
        <w:gridCol w:w="1357"/>
        <w:gridCol w:w="360"/>
      </w:tblGrid>
      <w:tr w:rsidR="002573BA" w:rsidRPr="00522F81">
        <w:trPr>
          <w:trHeight w:val="360"/>
          <w:jc w:val="center"/>
        </w:trPr>
        <w:tc>
          <w:tcPr>
            <w:tcW w:w="14376" w:type="dxa"/>
            <w:gridSpan w:val="14"/>
            <w:tcBorders>
              <w:top w:val="nil"/>
              <w:left w:val="nil"/>
              <w:bottom w:val="nil"/>
              <w:right w:val="nil"/>
            </w:tcBorders>
            <w:shd w:val="clear" w:color="auto" w:fill="auto"/>
            <w:noWrap/>
          </w:tcPr>
          <w:p w:rsidR="002573BA" w:rsidRPr="00522F81" w:rsidRDefault="002573BA" w:rsidP="002573BA">
            <w:pPr>
              <w:pStyle w:val="Tabele"/>
              <w:widowControl w:val="0"/>
              <w:jc w:val="center"/>
              <w:rPr>
                <w:sz w:val="18"/>
                <w:szCs w:val="18"/>
              </w:rPr>
            </w:pPr>
            <w:r w:rsidRPr="00522F81">
              <w:rPr>
                <w:sz w:val="18"/>
                <w:szCs w:val="18"/>
              </w:rPr>
              <w:lastRenderedPageBreak/>
              <w:t>2.   FORMULAR PËR TRANSFERIMIN E PRONAVE TË PALUAJTSHME SHTETËRORE</w:t>
            </w:r>
          </w:p>
        </w:tc>
        <w:tc>
          <w:tcPr>
            <w:tcW w:w="360" w:type="dxa"/>
            <w:tcBorders>
              <w:top w:val="nil"/>
              <w:left w:val="nil"/>
              <w:bottom w:val="nil"/>
              <w:right w:val="nil"/>
            </w:tcBorders>
            <w:shd w:val="clear" w:color="auto" w:fill="auto"/>
            <w:noWrap/>
          </w:tcPr>
          <w:p w:rsidR="002573BA" w:rsidRPr="00522F81" w:rsidRDefault="002573BA" w:rsidP="002573BA">
            <w:pPr>
              <w:pStyle w:val="Tabele"/>
              <w:widowControl w:val="0"/>
              <w:rPr>
                <w:b/>
                <w:sz w:val="18"/>
                <w:szCs w:val="18"/>
              </w:rPr>
            </w:pPr>
          </w:p>
        </w:tc>
      </w:tr>
      <w:tr w:rsidR="002573BA" w:rsidRPr="00522F81">
        <w:trPr>
          <w:trHeight w:val="300"/>
          <w:jc w:val="center"/>
        </w:trPr>
        <w:tc>
          <w:tcPr>
            <w:tcW w:w="14736" w:type="dxa"/>
            <w:gridSpan w:val="15"/>
            <w:tcBorders>
              <w:top w:val="nil"/>
              <w:left w:val="nil"/>
              <w:bottom w:val="nil"/>
              <w:right w:val="nil"/>
            </w:tcBorders>
            <w:shd w:val="clear" w:color="auto" w:fill="auto"/>
            <w:noWrap/>
          </w:tcPr>
          <w:p w:rsidR="002573BA" w:rsidRPr="00522F81" w:rsidRDefault="002573BA" w:rsidP="002573BA">
            <w:pPr>
              <w:pStyle w:val="Tabele"/>
              <w:widowControl w:val="0"/>
              <w:jc w:val="center"/>
              <w:rPr>
                <w:sz w:val="18"/>
                <w:szCs w:val="18"/>
                <w:lang w:val="it-IT"/>
              </w:rPr>
            </w:pPr>
            <w:r w:rsidRPr="00522F81">
              <w:rPr>
                <w:sz w:val="18"/>
                <w:szCs w:val="18"/>
                <w:lang w:val="it-IT"/>
              </w:rPr>
              <w:t>(Mbështetur në inventarizimin e pronave të veçanta të tipit</w:t>
            </w:r>
            <w:r>
              <w:rPr>
                <w:sz w:val="18"/>
                <w:szCs w:val="18"/>
                <w:lang w:val="it-IT"/>
              </w:rPr>
              <w:t>:</w:t>
            </w:r>
            <w:r w:rsidRPr="00522F81">
              <w:rPr>
                <w:sz w:val="18"/>
                <w:szCs w:val="18"/>
                <w:lang w:val="it-IT"/>
              </w:rPr>
              <w:t xml:space="preserve"> kullota, livadhe, shkëmbore etj.)</w:t>
            </w:r>
          </w:p>
        </w:tc>
      </w:tr>
      <w:tr w:rsidR="002573BA" w:rsidRPr="00522F81">
        <w:trPr>
          <w:trHeight w:val="255"/>
          <w:jc w:val="center"/>
        </w:trPr>
        <w:tc>
          <w:tcPr>
            <w:tcW w:w="726"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840"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971" w:type="dxa"/>
            <w:gridSpan w:val="2"/>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2361" w:type="dxa"/>
            <w:gridSpan w:val="2"/>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076" w:type="dxa"/>
            <w:gridSpan w:val="2"/>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435"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122"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496"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309"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683"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c>
          <w:tcPr>
            <w:tcW w:w="1717" w:type="dxa"/>
            <w:gridSpan w:val="2"/>
            <w:tcBorders>
              <w:top w:val="nil"/>
              <w:left w:val="nil"/>
              <w:bottom w:val="nil"/>
              <w:right w:val="nil"/>
            </w:tcBorders>
            <w:shd w:val="clear" w:color="auto" w:fill="auto"/>
            <w:noWrap/>
          </w:tcPr>
          <w:p w:rsidR="002573BA" w:rsidRPr="00522F81" w:rsidRDefault="002573BA" w:rsidP="002573BA">
            <w:pPr>
              <w:pStyle w:val="Tabele"/>
              <w:widowControl w:val="0"/>
              <w:rPr>
                <w:sz w:val="18"/>
                <w:szCs w:val="18"/>
                <w:lang w:val="it-IT"/>
              </w:rPr>
            </w:pPr>
          </w:p>
        </w:tc>
      </w:tr>
      <w:tr w:rsidR="002573BA" w:rsidRPr="00522F81">
        <w:trPr>
          <w:trHeight w:val="255"/>
          <w:jc w:val="center"/>
        </w:trPr>
        <w:tc>
          <w:tcPr>
            <w:tcW w:w="10027" w:type="dxa"/>
            <w:gridSpan w:val="11"/>
            <w:tcBorders>
              <w:top w:val="single" w:sz="4" w:space="0" w:color="auto"/>
              <w:left w:val="single" w:sz="4" w:space="0" w:color="auto"/>
              <w:bottom w:val="nil"/>
              <w:right w:val="nil"/>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Institucioni i pushtetit qendror:  Ministria e Mjedisit, Pyjeve dhe Administrimit te Ujerave</w:t>
            </w:r>
          </w:p>
        </w:tc>
        <w:tc>
          <w:tcPr>
            <w:tcW w:w="1309" w:type="dxa"/>
            <w:tcBorders>
              <w:top w:val="single" w:sz="4" w:space="0" w:color="auto"/>
              <w:left w:val="nil"/>
              <w:bottom w:val="nil"/>
              <w:right w:val="nil"/>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683" w:type="dxa"/>
            <w:tcBorders>
              <w:top w:val="single" w:sz="4" w:space="0" w:color="auto"/>
              <w:left w:val="nil"/>
              <w:bottom w:val="nil"/>
              <w:right w:val="nil"/>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717" w:type="dxa"/>
            <w:gridSpan w:val="2"/>
            <w:tcBorders>
              <w:top w:val="single" w:sz="4" w:space="0" w:color="auto"/>
              <w:left w:val="nil"/>
              <w:bottom w:val="nil"/>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3537" w:type="dxa"/>
            <w:gridSpan w:val="4"/>
            <w:tcBorders>
              <w:top w:val="nil"/>
              <w:left w:val="single" w:sz="4" w:space="0" w:color="auto"/>
              <w:bottom w:val="nil"/>
              <w:right w:val="nil"/>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Komuna:</w:t>
            </w:r>
            <w:r>
              <w:rPr>
                <w:bCs/>
                <w:sz w:val="18"/>
                <w:szCs w:val="18"/>
              </w:rPr>
              <w:t xml:space="preserve"> </w:t>
            </w:r>
            <w:r w:rsidRPr="00254ED7">
              <w:rPr>
                <w:b/>
                <w:bCs/>
                <w:sz w:val="18"/>
                <w:szCs w:val="18"/>
              </w:rPr>
              <w:t>Bytyç</w:t>
            </w:r>
          </w:p>
        </w:tc>
        <w:tc>
          <w:tcPr>
            <w:tcW w:w="1441" w:type="dxa"/>
            <w:tcBorders>
              <w:top w:val="nil"/>
              <w:left w:val="nil"/>
              <w:bottom w:val="nil"/>
              <w:right w:val="nil"/>
            </w:tcBorders>
            <w:shd w:val="clear" w:color="auto" w:fill="auto"/>
            <w:noWrap/>
          </w:tcPr>
          <w:p w:rsidR="002573BA" w:rsidRPr="00522F81" w:rsidRDefault="002573BA" w:rsidP="002573BA">
            <w:pPr>
              <w:pStyle w:val="Tabele"/>
              <w:widowControl w:val="0"/>
              <w:rPr>
                <w:bCs/>
                <w:sz w:val="18"/>
                <w:szCs w:val="18"/>
              </w:rPr>
            </w:pPr>
          </w:p>
        </w:tc>
        <w:tc>
          <w:tcPr>
            <w:tcW w:w="935" w:type="dxa"/>
            <w:gridSpan w:val="2"/>
            <w:tcBorders>
              <w:top w:val="nil"/>
              <w:left w:val="nil"/>
              <w:bottom w:val="nil"/>
              <w:right w:val="nil"/>
            </w:tcBorders>
            <w:shd w:val="clear" w:color="auto" w:fill="auto"/>
            <w:noWrap/>
          </w:tcPr>
          <w:p w:rsidR="002573BA" w:rsidRPr="00522F81" w:rsidRDefault="002573BA" w:rsidP="002573BA">
            <w:pPr>
              <w:pStyle w:val="Tabele"/>
              <w:widowControl w:val="0"/>
              <w:rPr>
                <w:b/>
                <w:bCs/>
                <w:sz w:val="18"/>
                <w:szCs w:val="18"/>
              </w:rPr>
            </w:pPr>
          </w:p>
        </w:tc>
        <w:tc>
          <w:tcPr>
            <w:tcW w:w="1496" w:type="dxa"/>
            <w:gridSpan w:val="2"/>
            <w:tcBorders>
              <w:top w:val="nil"/>
              <w:left w:val="nil"/>
              <w:bottom w:val="nil"/>
              <w:right w:val="nil"/>
            </w:tcBorders>
            <w:shd w:val="clear" w:color="auto" w:fill="auto"/>
            <w:noWrap/>
          </w:tcPr>
          <w:p w:rsidR="002573BA" w:rsidRPr="00522F81" w:rsidRDefault="002573BA" w:rsidP="002573BA">
            <w:pPr>
              <w:pStyle w:val="Tabele"/>
              <w:widowControl w:val="0"/>
              <w:rPr>
                <w:b/>
                <w:bCs/>
                <w:sz w:val="18"/>
                <w:szCs w:val="18"/>
              </w:rPr>
            </w:pPr>
          </w:p>
        </w:tc>
        <w:tc>
          <w:tcPr>
            <w:tcW w:w="1122" w:type="dxa"/>
            <w:tcBorders>
              <w:top w:val="nil"/>
              <w:left w:val="nil"/>
              <w:bottom w:val="nil"/>
              <w:right w:val="nil"/>
            </w:tcBorders>
            <w:shd w:val="clear" w:color="auto" w:fill="auto"/>
            <w:noWrap/>
          </w:tcPr>
          <w:p w:rsidR="002573BA" w:rsidRPr="00522F81" w:rsidRDefault="002573BA" w:rsidP="002573BA">
            <w:pPr>
              <w:pStyle w:val="Tabele"/>
              <w:widowControl w:val="0"/>
              <w:rPr>
                <w:b/>
                <w:bCs/>
                <w:sz w:val="18"/>
                <w:szCs w:val="18"/>
              </w:rPr>
            </w:pPr>
          </w:p>
        </w:tc>
        <w:tc>
          <w:tcPr>
            <w:tcW w:w="1496"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rPr>
            </w:pPr>
          </w:p>
        </w:tc>
        <w:tc>
          <w:tcPr>
            <w:tcW w:w="1309"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rPr>
            </w:pPr>
          </w:p>
        </w:tc>
        <w:tc>
          <w:tcPr>
            <w:tcW w:w="1683" w:type="dxa"/>
            <w:tcBorders>
              <w:top w:val="nil"/>
              <w:left w:val="nil"/>
              <w:bottom w:val="nil"/>
              <w:right w:val="nil"/>
            </w:tcBorders>
            <w:shd w:val="clear" w:color="auto" w:fill="auto"/>
            <w:noWrap/>
          </w:tcPr>
          <w:p w:rsidR="002573BA" w:rsidRPr="00522F81" w:rsidRDefault="002573BA" w:rsidP="002573BA">
            <w:pPr>
              <w:pStyle w:val="Tabele"/>
              <w:widowControl w:val="0"/>
              <w:rPr>
                <w:sz w:val="18"/>
                <w:szCs w:val="18"/>
              </w:rPr>
            </w:pPr>
          </w:p>
        </w:tc>
        <w:tc>
          <w:tcPr>
            <w:tcW w:w="1717" w:type="dxa"/>
            <w:gridSpan w:val="2"/>
            <w:tcBorders>
              <w:top w:val="nil"/>
              <w:left w:val="nil"/>
              <w:bottom w:val="nil"/>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171"/>
          <w:jc w:val="center"/>
        </w:trPr>
        <w:tc>
          <w:tcPr>
            <w:tcW w:w="4978" w:type="dxa"/>
            <w:gridSpan w:val="5"/>
            <w:tcBorders>
              <w:top w:val="nil"/>
              <w:left w:val="single" w:sz="4" w:space="0" w:color="auto"/>
              <w:bottom w:val="single" w:sz="4" w:space="0" w:color="auto"/>
              <w:right w:val="nil"/>
            </w:tcBorders>
            <w:shd w:val="clear" w:color="auto" w:fill="auto"/>
            <w:noWrap/>
          </w:tcPr>
          <w:p w:rsidR="002573BA" w:rsidRPr="00522F81" w:rsidRDefault="002573BA" w:rsidP="002573BA">
            <w:pPr>
              <w:pStyle w:val="Tabele"/>
              <w:widowControl w:val="0"/>
              <w:rPr>
                <w:bCs/>
                <w:sz w:val="18"/>
                <w:szCs w:val="18"/>
                <w:lang w:val="es-CL"/>
              </w:rPr>
            </w:pPr>
            <w:r>
              <w:rPr>
                <w:bCs/>
                <w:sz w:val="18"/>
                <w:szCs w:val="18"/>
                <w:lang w:val="es-CL"/>
              </w:rPr>
              <w:t>Fusha e p</w:t>
            </w:r>
            <w:r>
              <w:rPr>
                <w:rFonts w:ascii="Sylfaen" w:hAnsi="Sylfaen" w:cs="Sylfaen"/>
                <w:bCs/>
                <w:sz w:val="18"/>
                <w:szCs w:val="18"/>
                <w:lang w:val="es-CL"/>
              </w:rPr>
              <w:t>ë</w:t>
            </w:r>
            <w:r>
              <w:rPr>
                <w:bCs/>
                <w:sz w:val="18"/>
                <w:szCs w:val="18"/>
                <w:lang w:val="es-CL"/>
              </w:rPr>
              <w:t>rdorimit të pronës</w:t>
            </w:r>
            <w:r w:rsidRPr="00522F81">
              <w:rPr>
                <w:bCs/>
                <w:sz w:val="18"/>
                <w:szCs w:val="18"/>
                <w:lang w:val="es-CL"/>
              </w:rPr>
              <w:t>:  pyje, kullota etj.</w:t>
            </w:r>
          </w:p>
        </w:tc>
        <w:tc>
          <w:tcPr>
            <w:tcW w:w="935" w:type="dxa"/>
            <w:gridSpan w:val="2"/>
            <w:tcBorders>
              <w:top w:val="nil"/>
              <w:left w:val="nil"/>
              <w:bottom w:val="single" w:sz="4" w:space="0" w:color="auto"/>
              <w:right w:val="nil"/>
            </w:tcBorders>
            <w:shd w:val="clear" w:color="auto" w:fill="auto"/>
            <w:noWrap/>
          </w:tcPr>
          <w:p w:rsidR="002573BA" w:rsidRPr="00522F81" w:rsidRDefault="002573BA" w:rsidP="002573BA">
            <w:pPr>
              <w:pStyle w:val="Tabele"/>
              <w:widowControl w:val="0"/>
              <w:rPr>
                <w:b/>
                <w:bCs/>
                <w:sz w:val="18"/>
                <w:szCs w:val="18"/>
                <w:lang w:val="es-CL"/>
              </w:rPr>
            </w:pPr>
          </w:p>
        </w:tc>
        <w:tc>
          <w:tcPr>
            <w:tcW w:w="1496" w:type="dxa"/>
            <w:gridSpan w:val="2"/>
            <w:tcBorders>
              <w:top w:val="nil"/>
              <w:left w:val="nil"/>
              <w:bottom w:val="single" w:sz="4" w:space="0" w:color="auto"/>
              <w:right w:val="nil"/>
            </w:tcBorders>
            <w:shd w:val="clear" w:color="auto" w:fill="auto"/>
            <w:noWrap/>
          </w:tcPr>
          <w:p w:rsidR="002573BA" w:rsidRPr="00522F81" w:rsidRDefault="002573BA" w:rsidP="002573BA">
            <w:pPr>
              <w:pStyle w:val="Tabele"/>
              <w:widowControl w:val="0"/>
              <w:rPr>
                <w:b/>
                <w:bCs/>
                <w:sz w:val="18"/>
                <w:szCs w:val="18"/>
                <w:lang w:val="es-CL"/>
              </w:rPr>
            </w:pPr>
          </w:p>
        </w:tc>
        <w:tc>
          <w:tcPr>
            <w:tcW w:w="1122" w:type="dxa"/>
            <w:tcBorders>
              <w:top w:val="nil"/>
              <w:left w:val="nil"/>
              <w:bottom w:val="single" w:sz="4" w:space="0" w:color="auto"/>
              <w:right w:val="nil"/>
            </w:tcBorders>
            <w:shd w:val="clear" w:color="auto" w:fill="auto"/>
            <w:noWrap/>
          </w:tcPr>
          <w:p w:rsidR="002573BA" w:rsidRPr="00522F81" w:rsidRDefault="002573BA" w:rsidP="002573BA">
            <w:pPr>
              <w:pStyle w:val="Tabele"/>
              <w:widowControl w:val="0"/>
              <w:rPr>
                <w:b/>
                <w:bCs/>
                <w:sz w:val="18"/>
                <w:szCs w:val="18"/>
                <w:lang w:val="es-CL"/>
              </w:rPr>
            </w:pPr>
          </w:p>
        </w:tc>
        <w:tc>
          <w:tcPr>
            <w:tcW w:w="1496" w:type="dxa"/>
            <w:tcBorders>
              <w:top w:val="nil"/>
              <w:left w:val="nil"/>
              <w:bottom w:val="single" w:sz="4" w:space="0" w:color="auto"/>
              <w:right w:val="nil"/>
            </w:tcBorders>
            <w:shd w:val="clear" w:color="auto" w:fill="auto"/>
            <w:noWrap/>
          </w:tcPr>
          <w:p w:rsidR="002573BA" w:rsidRPr="00522F81" w:rsidRDefault="002573BA" w:rsidP="002573BA">
            <w:pPr>
              <w:pStyle w:val="Tabele"/>
              <w:widowControl w:val="0"/>
              <w:rPr>
                <w:sz w:val="18"/>
                <w:szCs w:val="18"/>
                <w:lang w:val="es-CL"/>
              </w:rPr>
            </w:pPr>
          </w:p>
        </w:tc>
        <w:tc>
          <w:tcPr>
            <w:tcW w:w="1309" w:type="dxa"/>
            <w:tcBorders>
              <w:top w:val="nil"/>
              <w:left w:val="nil"/>
              <w:bottom w:val="single" w:sz="4" w:space="0" w:color="auto"/>
              <w:right w:val="nil"/>
            </w:tcBorders>
            <w:shd w:val="clear" w:color="auto" w:fill="auto"/>
            <w:noWrap/>
          </w:tcPr>
          <w:p w:rsidR="002573BA" w:rsidRPr="00522F81" w:rsidRDefault="002573BA" w:rsidP="002573BA">
            <w:pPr>
              <w:pStyle w:val="Tabele"/>
              <w:widowControl w:val="0"/>
              <w:rPr>
                <w:sz w:val="18"/>
                <w:szCs w:val="18"/>
                <w:lang w:val="es-CL"/>
              </w:rPr>
            </w:pPr>
          </w:p>
        </w:tc>
        <w:tc>
          <w:tcPr>
            <w:tcW w:w="1683" w:type="dxa"/>
            <w:tcBorders>
              <w:top w:val="nil"/>
              <w:left w:val="nil"/>
              <w:bottom w:val="single" w:sz="4" w:space="0" w:color="auto"/>
              <w:right w:val="nil"/>
            </w:tcBorders>
            <w:shd w:val="clear" w:color="auto" w:fill="auto"/>
            <w:noWrap/>
          </w:tcPr>
          <w:p w:rsidR="002573BA" w:rsidRPr="00522F81" w:rsidRDefault="002573BA" w:rsidP="002573BA">
            <w:pPr>
              <w:pStyle w:val="Tabele"/>
              <w:widowControl w:val="0"/>
              <w:rPr>
                <w:sz w:val="18"/>
                <w:szCs w:val="18"/>
                <w:lang w:val="es-CL"/>
              </w:rPr>
            </w:pP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lang w:val="es-CL"/>
              </w:rPr>
            </w:pPr>
            <w:r w:rsidRPr="00522F81">
              <w:rPr>
                <w:sz w:val="18"/>
                <w:szCs w:val="18"/>
                <w:lang w:val="es-CL"/>
              </w:rPr>
              <w:t> </w:t>
            </w:r>
          </w:p>
        </w:tc>
      </w:tr>
      <w:tr w:rsidR="002573BA" w:rsidRPr="00522F81">
        <w:trPr>
          <w:trHeight w:val="808"/>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es-CL"/>
              </w:rPr>
            </w:pPr>
          </w:p>
          <w:p w:rsidR="002573BA" w:rsidRPr="00522F81" w:rsidRDefault="002573BA" w:rsidP="002573BA">
            <w:pPr>
              <w:pStyle w:val="Tabele"/>
              <w:widowControl w:val="0"/>
              <w:rPr>
                <w:bCs/>
                <w:sz w:val="18"/>
                <w:szCs w:val="18"/>
              </w:rPr>
            </w:pPr>
            <w:r w:rsidRPr="00522F81">
              <w:rPr>
                <w:bCs/>
                <w:sz w:val="18"/>
                <w:szCs w:val="18"/>
              </w:rPr>
              <w:t>Nr.</w:t>
            </w:r>
          </w:p>
          <w:p w:rsidR="002573BA" w:rsidRPr="00522F81" w:rsidRDefault="002573BA" w:rsidP="002573BA">
            <w:pPr>
              <w:pStyle w:val="Tabele"/>
              <w:widowControl w:val="0"/>
              <w:rPr>
                <w:bCs/>
                <w:sz w:val="18"/>
                <w:szCs w:val="18"/>
                <w:lang w:val="es-CL"/>
              </w:rPr>
            </w:pPr>
            <w:r w:rsidRPr="00522F81">
              <w:rPr>
                <w:bCs/>
                <w:sz w:val="18"/>
                <w:szCs w:val="18"/>
              </w:rPr>
              <w:t>rend</w:t>
            </w:r>
          </w:p>
          <w:p w:rsidR="002573BA" w:rsidRPr="00522F81" w:rsidRDefault="002573BA" w:rsidP="002573BA">
            <w:pPr>
              <w:pStyle w:val="Tabele"/>
              <w:widowControl w:val="0"/>
              <w:rPr>
                <w:bCs/>
                <w:sz w:val="18"/>
                <w:szCs w:val="18"/>
                <w:lang w:val="es-CL"/>
              </w:rPr>
            </w:pP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Nr.</w:t>
            </w:r>
          </w:p>
          <w:p w:rsidR="002573BA" w:rsidRPr="00522F81" w:rsidRDefault="002573BA" w:rsidP="002573BA">
            <w:pPr>
              <w:pStyle w:val="Tabele"/>
              <w:widowControl w:val="0"/>
              <w:rPr>
                <w:bCs/>
                <w:sz w:val="18"/>
                <w:szCs w:val="18"/>
              </w:rPr>
            </w:pPr>
            <w:r w:rsidRPr="00522F81">
              <w:rPr>
                <w:bCs/>
                <w:sz w:val="18"/>
                <w:szCs w:val="18"/>
              </w:rPr>
              <w:t>inv.</w:t>
            </w:r>
          </w:p>
          <w:p w:rsidR="002573BA" w:rsidRPr="00522F81" w:rsidRDefault="002573BA" w:rsidP="002573BA">
            <w:pPr>
              <w:pStyle w:val="Tabele"/>
              <w:widowControl w:val="0"/>
              <w:rPr>
                <w:bCs/>
                <w:sz w:val="18"/>
                <w:szCs w:val="18"/>
              </w:rPr>
            </w:pPr>
            <w:r w:rsidRPr="00522F81">
              <w:rPr>
                <w:bCs/>
                <w:sz w:val="18"/>
                <w:szCs w:val="18"/>
              </w:rPr>
              <w:t>sipas</w:t>
            </w:r>
          </w:p>
          <w:p w:rsidR="002573BA" w:rsidRPr="00522F81" w:rsidRDefault="002573BA" w:rsidP="002573BA">
            <w:pPr>
              <w:pStyle w:val="Tabele"/>
              <w:widowControl w:val="0"/>
              <w:rPr>
                <w:bCs/>
                <w:sz w:val="18"/>
                <w:szCs w:val="18"/>
              </w:rPr>
            </w:pPr>
            <w:r w:rsidRPr="00522F81">
              <w:rPr>
                <w:bCs/>
                <w:sz w:val="18"/>
                <w:szCs w:val="18"/>
              </w:rPr>
              <w:t>VKM</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it-IT"/>
              </w:rPr>
            </w:pPr>
            <w:r w:rsidRPr="00522F81">
              <w:rPr>
                <w:bCs/>
                <w:sz w:val="18"/>
                <w:szCs w:val="18"/>
                <w:lang w:val="it-IT"/>
              </w:rPr>
              <w:t>Emërtesa e Ekonomisë</w:t>
            </w:r>
          </w:p>
          <w:p w:rsidR="002573BA" w:rsidRPr="00522F81" w:rsidRDefault="002573BA" w:rsidP="002573BA">
            <w:pPr>
              <w:pStyle w:val="Tabele"/>
              <w:widowControl w:val="0"/>
              <w:rPr>
                <w:bCs/>
                <w:sz w:val="18"/>
                <w:szCs w:val="18"/>
                <w:lang w:val="it-IT"/>
              </w:rPr>
            </w:pPr>
            <w:r w:rsidRPr="00522F81">
              <w:rPr>
                <w:bCs/>
                <w:sz w:val="18"/>
                <w:szCs w:val="18"/>
                <w:lang w:val="it-IT"/>
              </w:rPr>
              <w:t>pyjore dhe kullosore</w:t>
            </w:r>
          </w:p>
          <w:p w:rsidR="002573BA" w:rsidRPr="00522F81" w:rsidRDefault="002573BA" w:rsidP="002573BA">
            <w:pPr>
              <w:pStyle w:val="Tabele"/>
              <w:widowControl w:val="0"/>
              <w:rPr>
                <w:bCs/>
                <w:sz w:val="18"/>
                <w:szCs w:val="18"/>
                <w:lang w:val="it-IT"/>
              </w:rPr>
            </w:pPr>
            <w:r w:rsidRPr="00522F81">
              <w:rPr>
                <w:bCs/>
                <w:sz w:val="18"/>
                <w:szCs w:val="18"/>
                <w:lang w:val="it-IT"/>
              </w:rPr>
              <w:t>(EPK)</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es-CL"/>
              </w:rPr>
            </w:pPr>
            <w:r w:rsidRPr="00522F81">
              <w:rPr>
                <w:bCs/>
                <w:sz w:val="18"/>
                <w:szCs w:val="18"/>
                <w:lang w:val="es-CL"/>
              </w:rPr>
              <w:t>Emërtesa e ngastrës</w:t>
            </w:r>
          </w:p>
          <w:p w:rsidR="002573BA" w:rsidRPr="00522F81" w:rsidRDefault="002573BA" w:rsidP="002573BA">
            <w:pPr>
              <w:pStyle w:val="Tabele"/>
              <w:widowControl w:val="0"/>
              <w:rPr>
                <w:bCs/>
                <w:sz w:val="18"/>
                <w:szCs w:val="18"/>
                <w:lang w:val="es-CL"/>
              </w:rPr>
            </w:pPr>
            <w:r w:rsidRPr="00522F81">
              <w:rPr>
                <w:bCs/>
                <w:sz w:val="18"/>
                <w:szCs w:val="18"/>
                <w:lang w:val="es-CL"/>
              </w:rPr>
              <w:t>vendndodhja (sipas</w:t>
            </w:r>
          </w:p>
          <w:p w:rsidR="002573BA" w:rsidRPr="00522F81" w:rsidRDefault="002573BA" w:rsidP="002573BA">
            <w:pPr>
              <w:pStyle w:val="Tabele"/>
              <w:widowControl w:val="0"/>
              <w:rPr>
                <w:bCs/>
                <w:sz w:val="18"/>
                <w:szCs w:val="18"/>
                <w:lang w:val="es-CL"/>
              </w:rPr>
            </w:pPr>
            <w:r w:rsidRPr="00522F81">
              <w:rPr>
                <w:bCs/>
                <w:sz w:val="18"/>
                <w:szCs w:val="18"/>
                <w:lang w:val="es-CL"/>
              </w:rPr>
              <w:t>emërtesës popullore)</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Numri i</w:t>
            </w:r>
          </w:p>
          <w:p w:rsidR="002573BA" w:rsidRPr="00522F81" w:rsidRDefault="002573BA" w:rsidP="002573BA">
            <w:pPr>
              <w:pStyle w:val="Tabele"/>
              <w:widowControl w:val="0"/>
              <w:rPr>
                <w:bCs/>
                <w:sz w:val="18"/>
                <w:szCs w:val="18"/>
                <w:lang w:val="es-CL"/>
              </w:rPr>
            </w:pPr>
            <w:r w:rsidRPr="00522F81">
              <w:rPr>
                <w:bCs/>
                <w:sz w:val="18"/>
                <w:szCs w:val="18"/>
              </w:rPr>
              <w:t>ngastrës</w:t>
            </w:r>
          </w:p>
          <w:p w:rsidR="002573BA" w:rsidRPr="00522F81" w:rsidRDefault="002573BA" w:rsidP="002573BA">
            <w:pPr>
              <w:pStyle w:val="Tabele"/>
              <w:widowControl w:val="0"/>
              <w:rPr>
                <w:bCs/>
                <w:sz w:val="18"/>
                <w:szCs w:val="18"/>
              </w:rPr>
            </w:pP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Destinacioni</w:t>
            </w:r>
          </w:p>
          <w:p w:rsidR="002573BA" w:rsidRPr="00522F81" w:rsidRDefault="002573BA" w:rsidP="002573BA">
            <w:pPr>
              <w:pStyle w:val="Tabele"/>
              <w:widowControl w:val="0"/>
              <w:rPr>
                <w:bCs/>
                <w:sz w:val="18"/>
                <w:szCs w:val="18"/>
              </w:rPr>
            </w:pPr>
          </w:p>
          <w:p w:rsidR="002573BA" w:rsidRPr="00522F81" w:rsidRDefault="002573BA" w:rsidP="002573BA">
            <w:pPr>
              <w:pStyle w:val="Tabele"/>
              <w:widowControl w:val="0"/>
              <w:rPr>
                <w:bCs/>
                <w:sz w:val="18"/>
                <w:szCs w:val="18"/>
              </w:rPr>
            </w:pP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Sipërfaqja</w:t>
            </w:r>
          </w:p>
          <w:p w:rsidR="002573BA" w:rsidRPr="00522F81" w:rsidRDefault="002573BA" w:rsidP="002573BA">
            <w:pPr>
              <w:pStyle w:val="Tabele"/>
              <w:widowControl w:val="0"/>
              <w:rPr>
                <w:bCs/>
                <w:sz w:val="18"/>
                <w:szCs w:val="18"/>
              </w:rPr>
            </w:pPr>
            <w:r w:rsidRPr="00522F81">
              <w:rPr>
                <w:bCs/>
                <w:sz w:val="18"/>
                <w:szCs w:val="18"/>
              </w:rPr>
              <w:t>në ha</w:t>
            </w:r>
          </w:p>
          <w:p w:rsidR="002573BA" w:rsidRPr="00522F81" w:rsidRDefault="002573BA" w:rsidP="002573BA">
            <w:pPr>
              <w:pStyle w:val="Tabele"/>
              <w:widowControl w:val="0"/>
              <w:rPr>
                <w:bCs/>
                <w:sz w:val="18"/>
                <w:szCs w:val="18"/>
              </w:rPr>
            </w:pP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it-IT"/>
              </w:rPr>
            </w:pPr>
            <w:r w:rsidRPr="00522F81">
              <w:rPr>
                <w:bCs/>
                <w:sz w:val="18"/>
                <w:szCs w:val="18"/>
                <w:lang w:val="it-IT"/>
              </w:rPr>
              <w:t>Funksioni për</w:t>
            </w:r>
          </w:p>
          <w:p w:rsidR="002573BA" w:rsidRPr="00522F81" w:rsidRDefault="002573BA" w:rsidP="002573BA">
            <w:pPr>
              <w:pStyle w:val="Tabele"/>
              <w:widowControl w:val="0"/>
              <w:rPr>
                <w:bCs/>
                <w:sz w:val="18"/>
                <w:szCs w:val="18"/>
                <w:lang w:val="it-IT"/>
              </w:rPr>
            </w:pPr>
            <w:r w:rsidRPr="00522F81">
              <w:rPr>
                <w:bCs/>
                <w:sz w:val="18"/>
                <w:szCs w:val="18"/>
                <w:lang w:val="it-IT"/>
              </w:rPr>
              <w:t>të cilin përdoret</w:t>
            </w:r>
          </w:p>
          <w:p w:rsidR="002573BA" w:rsidRPr="00522F81" w:rsidRDefault="002573BA" w:rsidP="002573BA">
            <w:pPr>
              <w:pStyle w:val="Tabele"/>
              <w:widowControl w:val="0"/>
              <w:rPr>
                <w:bCs/>
                <w:sz w:val="18"/>
                <w:szCs w:val="18"/>
                <w:lang w:val="it-IT"/>
              </w:rPr>
            </w:pPr>
            <w:r w:rsidRPr="00522F81">
              <w:rPr>
                <w:bCs/>
                <w:sz w:val="18"/>
                <w:szCs w:val="18"/>
                <w:lang w:val="it-IT"/>
              </w:rPr>
              <w:t>prona</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it-IT"/>
              </w:rPr>
            </w:pPr>
            <w:r w:rsidRPr="00522F81">
              <w:rPr>
                <w:bCs/>
                <w:sz w:val="18"/>
                <w:szCs w:val="18"/>
                <w:lang w:val="it-IT"/>
              </w:rPr>
              <w:t>Institucioni</w:t>
            </w:r>
            <w:r>
              <w:rPr>
                <w:bCs/>
                <w:sz w:val="18"/>
                <w:szCs w:val="18"/>
                <w:lang w:val="it-IT"/>
              </w:rPr>
              <w:t>,</w:t>
            </w:r>
          </w:p>
          <w:p w:rsidR="002573BA" w:rsidRPr="00522F81" w:rsidRDefault="002573BA" w:rsidP="002573BA">
            <w:pPr>
              <w:pStyle w:val="Tabele"/>
              <w:widowControl w:val="0"/>
              <w:rPr>
                <w:bCs/>
                <w:sz w:val="18"/>
                <w:szCs w:val="18"/>
                <w:lang w:val="it-IT"/>
              </w:rPr>
            </w:pPr>
            <w:r w:rsidRPr="00522F81">
              <w:rPr>
                <w:bCs/>
                <w:sz w:val="18"/>
                <w:szCs w:val="18"/>
                <w:lang w:val="it-IT"/>
              </w:rPr>
              <w:t>enti me</w:t>
            </w:r>
          </w:p>
          <w:p w:rsidR="002573BA" w:rsidRPr="00522F81" w:rsidRDefault="002573BA" w:rsidP="002573BA">
            <w:pPr>
              <w:pStyle w:val="Tabele"/>
              <w:widowControl w:val="0"/>
              <w:rPr>
                <w:bCs/>
                <w:sz w:val="18"/>
                <w:szCs w:val="18"/>
                <w:lang w:val="it-IT"/>
              </w:rPr>
            </w:pPr>
            <w:r w:rsidRPr="00522F81">
              <w:rPr>
                <w:bCs/>
                <w:sz w:val="18"/>
                <w:szCs w:val="18"/>
                <w:lang w:val="it-IT"/>
              </w:rPr>
              <w:t>përgjegjësitë</w:t>
            </w:r>
          </w:p>
          <w:p w:rsidR="002573BA" w:rsidRPr="00522F81" w:rsidRDefault="002573BA" w:rsidP="002573BA">
            <w:pPr>
              <w:pStyle w:val="Tabele"/>
              <w:widowControl w:val="0"/>
              <w:rPr>
                <w:bCs/>
                <w:sz w:val="18"/>
                <w:szCs w:val="18"/>
                <w:lang w:val="it-IT"/>
              </w:rPr>
            </w:pPr>
            <w:r w:rsidRPr="00522F81">
              <w:rPr>
                <w:bCs/>
                <w:sz w:val="18"/>
                <w:szCs w:val="18"/>
                <w:lang w:val="it-IT"/>
              </w:rPr>
              <w:t>administrative</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it-IT"/>
              </w:rPr>
            </w:pPr>
            <w:r w:rsidRPr="00522F81">
              <w:rPr>
                <w:bCs/>
                <w:sz w:val="18"/>
                <w:szCs w:val="18"/>
                <w:lang w:val="it-IT"/>
              </w:rPr>
              <w:t>Institucioni</w:t>
            </w:r>
            <w:r>
              <w:rPr>
                <w:bCs/>
                <w:sz w:val="18"/>
                <w:szCs w:val="18"/>
                <w:lang w:val="it-IT"/>
              </w:rPr>
              <w:t>,</w:t>
            </w:r>
          </w:p>
          <w:p w:rsidR="002573BA" w:rsidRPr="00522F81" w:rsidRDefault="002573BA" w:rsidP="002573BA">
            <w:pPr>
              <w:pStyle w:val="Tabele"/>
              <w:widowControl w:val="0"/>
              <w:rPr>
                <w:bCs/>
                <w:sz w:val="18"/>
                <w:szCs w:val="18"/>
                <w:lang w:val="it-IT"/>
              </w:rPr>
            </w:pPr>
            <w:r w:rsidRPr="00522F81">
              <w:rPr>
                <w:bCs/>
                <w:sz w:val="18"/>
                <w:szCs w:val="18"/>
                <w:lang w:val="it-IT"/>
              </w:rPr>
              <w:t>enti përdorues</w:t>
            </w:r>
            <w:r>
              <w:rPr>
                <w:bCs/>
                <w:sz w:val="18"/>
                <w:szCs w:val="18"/>
                <w:lang w:val="it-IT"/>
              </w:rPr>
              <w:t>,</w:t>
            </w:r>
          </w:p>
          <w:p w:rsidR="002573BA" w:rsidRPr="00522F81" w:rsidRDefault="002573BA" w:rsidP="002573BA">
            <w:pPr>
              <w:pStyle w:val="Tabele"/>
              <w:widowControl w:val="0"/>
              <w:rPr>
                <w:bCs/>
                <w:sz w:val="18"/>
                <w:szCs w:val="18"/>
                <w:lang w:val="it-IT"/>
              </w:rPr>
            </w:pPr>
            <w:r w:rsidRPr="00522F81">
              <w:rPr>
                <w:bCs/>
                <w:sz w:val="18"/>
                <w:szCs w:val="18"/>
                <w:lang w:val="it-IT"/>
              </w:rPr>
              <w:t>statusi juridik</w:t>
            </w:r>
          </w:p>
          <w:p w:rsidR="002573BA" w:rsidRPr="00522F81" w:rsidRDefault="002573BA" w:rsidP="002573BA">
            <w:pPr>
              <w:pStyle w:val="Tabele"/>
              <w:widowControl w:val="0"/>
              <w:rPr>
                <w:bCs/>
                <w:sz w:val="18"/>
                <w:szCs w:val="18"/>
                <w:lang w:val="it-IT"/>
              </w:rPr>
            </w:pPr>
            <w:r w:rsidRPr="00522F81">
              <w:rPr>
                <w:bCs/>
                <w:sz w:val="18"/>
                <w:szCs w:val="18"/>
                <w:lang w:val="it-IT"/>
              </w:rPr>
              <w:t>i përdorimit</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lang w:val="es-CL"/>
              </w:rPr>
            </w:pPr>
            <w:r w:rsidRPr="00522F81">
              <w:rPr>
                <w:bCs/>
                <w:sz w:val="18"/>
                <w:szCs w:val="18"/>
                <w:lang w:val="es-CL"/>
              </w:rPr>
              <w:t>Të dhëna</w:t>
            </w:r>
          </w:p>
          <w:p w:rsidR="002573BA" w:rsidRPr="00522F81" w:rsidRDefault="002573BA" w:rsidP="002573BA">
            <w:pPr>
              <w:pStyle w:val="Tabele"/>
              <w:widowControl w:val="0"/>
              <w:rPr>
                <w:bCs/>
                <w:sz w:val="18"/>
                <w:szCs w:val="18"/>
                <w:lang w:val="es-CL"/>
              </w:rPr>
            </w:pPr>
            <w:r w:rsidRPr="00522F81">
              <w:rPr>
                <w:bCs/>
                <w:sz w:val="18"/>
                <w:szCs w:val="18"/>
                <w:lang w:val="es-CL"/>
              </w:rPr>
              <w:t>të tjera</w:t>
            </w:r>
          </w:p>
          <w:p w:rsidR="002573BA" w:rsidRPr="00522F81" w:rsidRDefault="002573BA" w:rsidP="002573BA">
            <w:pPr>
              <w:pStyle w:val="Tabele"/>
              <w:widowControl w:val="0"/>
              <w:rPr>
                <w:bCs/>
                <w:sz w:val="18"/>
                <w:szCs w:val="18"/>
                <w:lang w:val="es-CL"/>
              </w:rPr>
            </w:pPr>
            <w:r w:rsidRPr="00522F81">
              <w:rPr>
                <w:bCs/>
                <w:sz w:val="18"/>
                <w:szCs w:val="18"/>
                <w:lang w:val="es-CL"/>
              </w:rPr>
              <w:t>(Shënime të</w:t>
            </w:r>
          </w:p>
          <w:p w:rsidR="002573BA" w:rsidRPr="00522F81" w:rsidRDefault="002573BA" w:rsidP="002573BA">
            <w:pPr>
              <w:pStyle w:val="Tabele"/>
              <w:widowControl w:val="0"/>
              <w:rPr>
                <w:bCs/>
                <w:sz w:val="18"/>
                <w:szCs w:val="18"/>
                <w:lang w:val="es-CL"/>
              </w:rPr>
            </w:pPr>
            <w:r w:rsidRPr="00522F81">
              <w:rPr>
                <w:bCs/>
                <w:sz w:val="18"/>
                <w:szCs w:val="18"/>
                <w:lang w:val="es-CL"/>
              </w:rPr>
              <w:t>veçanta)</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3</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4</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6</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8</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9</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10</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bCs/>
                <w:sz w:val="18"/>
                <w:szCs w:val="18"/>
              </w:rPr>
            </w:pPr>
            <w:r w:rsidRPr="00522F81">
              <w:rPr>
                <w:bCs/>
                <w:sz w:val="18"/>
                <w:szCs w:val="18"/>
              </w:rPr>
              <w:t>11</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Podi i G</w:t>
            </w:r>
            <w:r w:rsidRPr="00522F81">
              <w:rPr>
                <w:sz w:val="18"/>
                <w:szCs w:val="18"/>
              </w:rPr>
              <w:t>urit Zi</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Podi i G</w:t>
            </w:r>
            <w:r w:rsidRPr="00522F81">
              <w:rPr>
                <w:sz w:val="18"/>
                <w:szCs w:val="18"/>
              </w:rPr>
              <w:t>urit Zi</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Visoçe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Visoçe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w:t>
            </w:r>
            <w:r>
              <w:rPr>
                <w:sz w:val="18"/>
                <w:szCs w:val="18"/>
              </w:rPr>
              <w:t>isi i</w:t>
            </w:r>
            <w:r w:rsidRPr="00522F81">
              <w:rPr>
                <w:sz w:val="18"/>
                <w:szCs w:val="18"/>
              </w:rPr>
              <w:t xml:space="preserve"> Zogut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Lura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Guri i</w:t>
            </w:r>
            <w:r w:rsidRPr="00522F81">
              <w:rPr>
                <w:sz w:val="18"/>
                <w:szCs w:val="18"/>
              </w:rPr>
              <w:t xml:space="preserve"> Gjate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Poshte Z</w:t>
            </w:r>
            <w:r w:rsidRPr="00522F81">
              <w:rPr>
                <w:sz w:val="18"/>
                <w:szCs w:val="18"/>
              </w:rPr>
              <w:t>ukes Visoç</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3.85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Poshte Z</w:t>
            </w:r>
            <w:r w:rsidRPr="00522F81">
              <w:rPr>
                <w:sz w:val="18"/>
                <w:szCs w:val="18"/>
              </w:rPr>
              <w:t>ukes Visoç</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Mbi Sht.Man Avdise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Poshte Z</w:t>
            </w:r>
            <w:r w:rsidRPr="00522F81">
              <w:rPr>
                <w:sz w:val="18"/>
                <w:szCs w:val="18"/>
              </w:rPr>
              <w:t>ukes Vsoç</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Krenat e Belinjehit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Krenat e Belinjehit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Pr>
                <w:sz w:val="18"/>
                <w:szCs w:val="18"/>
              </w:rPr>
              <w:t>Shpati i</w:t>
            </w:r>
            <w:r w:rsidRPr="00522F81">
              <w:rPr>
                <w:sz w:val="18"/>
                <w:szCs w:val="18"/>
              </w:rPr>
              <w:t xml:space="preserve"> Muses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Kreja Shpatit Muses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Qafa e Saraçinit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Qafa e Saraçinit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Ara e Tomes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Prrockat e Krrabit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Totqise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Prroi Pirres Rushte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Permices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lastRenderedPageBreak/>
              <w:t>23</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199</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Permices</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46</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27.25</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Ares Sukes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Hamallat e Avdylit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Firajave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60d</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Br.Isuf Ukes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63d</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Br.Isuf Ukes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Kthesa e prroit Thelle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80</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 behet uji Gur</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81d</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Çitolla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Arat e Brahes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Poshte Livadhit guges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Arat e Rrahit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Mrizat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94</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Prroi I Gjures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Kodres Kajes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96</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Kajes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Kopshti I B.Mehmetit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98a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Kopshti I B.Mehmetit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Kolshani</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108c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337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Kurmat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116a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LP+Dr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Pirrat e Nevadit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118a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Pirrat e Nevadit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 Mbroj.</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Podi I Mihajve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122a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Podi I Mihajve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122b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P.Varrezave Çorroit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Gugajt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Gugajt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Mbi Çitolla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352</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Mbi Ali Hasanin</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126</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17.5</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369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smartTag w:uri="urn:schemas-microsoft-com:office:smarttags" w:element="place">
              <w:smartTag w:uri="urn:schemas-microsoft-com:office:smarttags" w:element="country-region">
                <w:r w:rsidRPr="00522F81">
                  <w:rPr>
                    <w:sz w:val="18"/>
                    <w:szCs w:val="18"/>
                  </w:rPr>
                  <w:t>Mali</w:t>
                </w:r>
              </w:smartTag>
            </w:smartTag>
            <w:r w:rsidRPr="00522F81">
              <w:rPr>
                <w:sz w:val="18"/>
                <w:szCs w:val="18"/>
              </w:rPr>
              <w:t xml:space="preserve"> I Mehmetit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Boga e Mashit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Boga e Shplume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Livadheve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139a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Mbi stanet e Deges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Lares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Gurthi</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175a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Thpati I Rogave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176a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Gomuri I Kodres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179a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Shullani I Ahmetit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Hardhishte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Hardhishte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182a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Hardhishte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182b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Q.Madhe e Nevadit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Q.Vogel e Nevadit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Q.Vogel e Nevadit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191</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488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Bregut 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198a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489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Bregut 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517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Tutajve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518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Tutajve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519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Tutajve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Rrongaja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216a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Rrongaja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Mbi Sht.Baram Ukes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Rrangajave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219a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220c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Demaliajve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221b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Nezajve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222a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86</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535</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Zhives</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222b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Sinanajve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Qytezes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230</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561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239b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562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563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Rezer.Vladit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569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Majes Dhine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246</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570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Gershinze e Vladit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571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Lugina Qafes  Cukut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572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Lakut Çekrezit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249a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575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Kuçovza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576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Kuçovza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251b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586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Arat e Hysenajt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587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Liv.Cenajve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601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 Fushes Shkurter</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602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Lugut Madhe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68.75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603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Brahim Jakupit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53.75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609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Kodres Çorraje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273a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61</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611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Kurrizi Kriot Nezirit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620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Lenzat e Epra</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43.75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621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Lenzat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281b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622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mbi Kam</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282a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626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Shullanit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284a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628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lang w:val="it-IT"/>
              </w:rPr>
            </w:pPr>
            <w:r w:rsidRPr="00522F81">
              <w:rPr>
                <w:sz w:val="18"/>
                <w:szCs w:val="18"/>
                <w:lang w:val="it-IT"/>
              </w:rPr>
              <w:t>Prroi I Lugut te Kamit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285a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630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Prroit Kamit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286</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631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lang w:val="it-IT"/>
              </w:rPr>
            </w:pPr>
            <w:r w:rsidRPr="00522F81">
              <w:rPr>
                <w:sz w:val="18"/>
                <w:szCs w:val="18"/>
                <w:lang w:val="it-IT"/>
              </w:rPr>
              <w:t>Shpati mbi baraken e Kamit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637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Kam</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115</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642</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Kamit</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296</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645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Prr.Skatines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298a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646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Prrojet e Kamit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647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Prr.Skatines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651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Lugina e Kroit Gulles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Sip.Inproduk</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Shpati I Gurit Cekit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313a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Rrahi I Baramit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314</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Bregu I PrrockesThate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Shkurre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Hurdhat Hasan Osmanit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316a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Hurdhat Hasan Osmanit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Rrahi I Hysenit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316c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Karma e Leniqit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317a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Karma e Leniqit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317b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Sukes Pesdost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318a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Laki I Majes Qytetit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680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Sukes Pesdost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318c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681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Berishe - Bytyç</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Sukes Pesdost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318d</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689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32.25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698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701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Zherkes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704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Zherkes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144</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706</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Rezervarit</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707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Rezervarit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709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Kurrizi Rezervarir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711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xml:space="preserve">Kurrizi Rezervarir </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713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Kunji I Tregut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715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Kunji I Tregut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19d</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Ahishta e Stoberdes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Stoberdes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728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731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734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Bales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736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Muharremit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740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Lugjet e Bales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741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Dejc</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742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Dejc</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31c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744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Dejc</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32b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749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Luges Vishives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Vishives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Lajthizes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36a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Lajthizes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Mehmet Alise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Lajthizes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761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Faqja e Majes Lajthizes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39b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33.25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762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Dejcit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169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763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Dejcit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768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Lejthizes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43b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769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Lejthizes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43c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Fushave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Kroi I Petrocit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Ashta e Petrocit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45c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L.P. + D.zjarri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Prrocka e Lajthizes</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46b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176</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778</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Druve</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14.5</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Druve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Stanet e Kamit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179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Kodra e Kamit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Gjanat e Kepenekut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51a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Gjanat e Kepenekut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51b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790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Varrezat e kepenekut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54</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791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Shatinat e Kepenekut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38.25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794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Shatinat e Kepenekut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38.5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795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Shatinat e Kepenekut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43.25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803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Kepenek</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67b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77b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Mahalle Eper</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819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84</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26</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Oplasit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Oplasit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5.5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195</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Oplasit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827</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Zogajve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88</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89</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29.25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199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829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90a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830</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47</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Oplasit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91b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color w:val="000000"/>
                <w:sz w:val="18"/>
                <w:szCs w:val="18"/>
              </w:rPr>
            </w:pPr>
            <w:r w:rsidRPr="00522F81">
              <w:rPr>
                <w:color w:val="000000"/>
                <w:sz w:val="18"/>
                <w:szCs w:val="18"/>
              </w:rPr>
              <w:t>834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91c</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11.25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835</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91d</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Sip,Boshe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3.75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92a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Prodhues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12.35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Dru Zjarri</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single" w:sz="4" w:space="0" w:color="auto"/>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205</w:t>
            </w:r>
          </w:p>
        </w:tc>
        <w:tc>
          <w:tcPr>
            <w:tcW w:w="840"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837</w:t>
            </w:r>
          </w:p>
        </w:tc>
        <w:tc>
          <w:tcPr>
            <w:tcW w:w="163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92b</w:t>
            </w:r>
          </w:p>
        </w:tc>
        <w:tc>
          <w:tcPr>
            <w:tcW w:w="1496"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22.5</w:t>
            </w:r>
          </w:p>
        </w:tc>
        <w:tc>
          <w:tcPr>
            <w:tcW w:w="1496"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single" w:sz="4" w:space="0" w:color="auto"/>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206</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838</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Mjekrrbardhit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93</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Pyll Mbrojtes</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Mbrojtj Toke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207</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842</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97</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42.25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208</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844</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28</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209</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846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99a</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18.5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210</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849</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Lugu I Kuajve</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100b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14.5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211</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Shpati I Lugut Qorrzit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101b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Livadh</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10.75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212</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856</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Maja e Qorrzit</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104b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Sip.Çveshur</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13.25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255"/>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213</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861</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Qorrzi</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108b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r w:rsidR="002573BA" w:rsidRPr="00522F81">
        <w:trPr>
          <w:trHeight w:val="319"/>
          <w:jc w:val="center"/>
        </w:trPr>
        <w:tc>
          <w:tcPr>
            <w:tcW w:w="726" w:type="dxa"/>
            <w:tcBorders>
              <w:top w:val="nil"/>
              <w:left w:val="single" w:sz="4" w:space="0" w:color="auto"/>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214</w:t>
            </w:r>
          </w:p>
        </w:tc>
        <w:tc>
          <w:tcPr>
            <w:tcW w:w="840"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863</w:t>
            </w:r>
          </w:p>
        </w:tc>
        <w:tc>
          <w:tcPr>
            <w:tcW w:w="163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Stoberde</w:t>
            </w:r>
          </w:p>
        </w:tc>
        <w:tc>
          <w:tcPr>
            <w:tcW w:w="1773"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Qorrzi</w:t>
            </w:r>
          </w:p>
        </w:tc>
        <w:tc>
          <w:tcPr>
            <w:tcW w:w="935"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109b</w:t>
            </w:r>
          </w:p>
        </w:tc>
        <w:tc>
          <w:tcPr>
            <w:tcW w:w="1496"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122"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23.5</w:t>
            </w:r>
          </w:p>
        </w:tc>
        <w:tc>
          <w:tcPr>
            <w:tcW w:w="1496"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Kullote</w:t>
            </w:r>
          </w:p>
        </w:tc>
        <w:tc>
          <w:tcPr>
            <w:tcW w:w="1309"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M.M.P.A.U</w:t>
            </w:r>
          </w:p>
        </w:tc>
        <w:tc>
          <w:tcPr>
            <w:tcW w:w="1683" w:type="dxa"/>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D SH P Tropoje</w:t>
            </w:r>
          </w:p>
        </w:tc>
        <w:tc>
          <w:tcPr>
            <w:tcW w:w="1717" w:type="dxa"/>
            <w:gridSpan w:val="2"/>
            <w:tcBorders>
              <w:top w:val="nil"/>
              <w:left w:val="nil"/>
              <w:bottom w:val="single" w:sz="4" w:space="0" w:color="auto"/>
              <w:right w:val="single" w:sz="4" w:space="0" w:color="auto"/>
            </w:tcBorders>
            <w:shd w:val="clear" w:color="auto" w:fill="auto"/>
            <w:noWrap/>
          </w:tcPr>
          <w:p w:rsidR="002573BA" w:rsidRPr="00522F81" w:rsidRDefault="002573BA" w:rsidP="002573BA">
            <w:pPr>
              <w:pStyle w:val="Tabele"/>
              <w:widowControl w:val="0"/>
              <w:rPr>
                <w:sz w:val="18"/>
                <w:szCs w:val="18"/>
              </w:rPr>
            </w:pPr>
            <w:r w:rsidRPr="00522F81">
              <w:rPr>
                <w:sz w:val="18"/>
                <w:szCs w:val="18"/>
              </w:rPr>
              <w:t> </w:t>
            </w:r>
          </w:p>
        </w:tc>
      </w:tr>
    </w:tbl>
    <w:p w:rsidR="002573BA" w:rsidRDefault="002573BA" w:rsidP="002573BA">
      <w:pPr>
        <w:pStyle w:val="Paragrafi"/>
        <w:rPr>
          <w:lang w:val="it-IT"/>
        </w:rPr>
      </w:pPr>
    </w:p>
    <w:p w:rsidR="002573BA" w:rsidRDefault="002573BA" w:rsidP="002573BA">
      <w:pPr>
        <w:pStyle w:val="Paragrafi"/>
        <w:rPr>
          <w:lang w:val="it-IT"/>
        </w:rPr>
        <w:sectPr w:rsidR="002573BA" w:rsidSect="002573BA">
          <w:pgSz w:w="16840" w:h="11907" w:orient="landscape" w:code="9"/>
          <w:pgMar w:top="1418" w:right="1418" w:bottom="1418" w:left="1418" w:header="1304" w:footer="1134" w:gutter="0"/>
          <w:cols w:space="720"/>
        </w:sectPr>
      </w:pPr>
    </w:p>
    <w:p w:rsidR="002573BA" w:rsidRPr="00994205" w:rsidRDefault="002573BA" w:rsidP="002573BA">
      <w:pPr>
        <w:pStyle w:val="Paragrafi"/>
        <w:ind w:firstLine="0"/>
        <w:rPr>
          <w:lang w:val="it-IT"/>
        </w:rPr>
      </w:pPr>
      <w:r>
        <w:rPr>
          <w:lang w:val="it-IT"/>
        </w:rPr>
        <w:t>Një</w:t>
      </w:r>
      <w:r w:rsidRPr="00994205">
        <w:rPr>
          <w:lang w:val="it-IT"/>
        </w:rPr>
        <w:t xml:space="preserve">sia e qeverisjes vendore: </w:t>
      </w:r>
      <w:r>
        <w:rPr>
          <w:lang w:val="it-IT"/>
        </w:rPr>
        <w:t xml:space="preserve">komuna </w:t>
      </w:r>
      <w:r w:rsidRPr="00994205">
        <w:rPr>
          <w:lang w:val="it-IT"/>
        </w:rPr>
        <w:t xml:space="preserve">Bytyç </w:t>
      </w:r>
    </w:p>
    <w:p w:rsidR="002573BA" w:rsidRPr="002E22D8" w:rsidRDefault="002573BA" w:rsidP="002573BA">
      <w:pPr>
        <w:pStyle w:val="Paragrafi"/>
        <w:ind w:left="7200"/>
        <w:rPr>
          <w:lang w:val="it-IT"/>
        </w:rPr>
      </w:pPr>
      <w:r w:rsidRPr="002E22D8">
        <w:rPr>
          <w:lang w:val="it-IT"/>
        </w:rPr>
        <w:t>Lidhja</w:t>
      </w:r>
      <w:r>
        <w:rPr>
          <w:lang w:val="it-IT"/>
        </w:rPr>
        <w:t xml:space="preserve"> nr.</w:t>
      </w:r>
      <w:r w:rsidRPr="002E22D8">
        <w:rPr>
          <w:lang w:val="it-IT"/>
        </w:rPr>
        <w:t xml:space="preserve"> 1</w:t>
      </w:r>
    </w:p>
    <w:p w:rsidR="002573BA" w:rsidRPr="002E22D8" w:rsidRDefault="002573BA" w:rsidP="002573BA">
      <w:pPr>
        <w:pStyle w:val="Paragrafi"/>
        <w:rPr>
          <w:lang w:val="it-IT"/>
        </w:rPr>
      </w:pPr>
    </w:p>
    <w:tbl>
      <w:tblPr>
        <w:tblW w:w="9463" w:type="dxa"/>
        <w:tblLayout w:type="fixed"/>
        <w:tblCellMar>
          <w:left w:w="30" w:type="dxa"/>
          <w:right w:w="30" w:type="dxa"/>
        </w:tblCellMar>
        <w:tblLook w:val="0000" w:firstRow="0" w:lastRow="0" w:firstColumn="0" w:lastColumn="0" w:noHBand="0" w:noVBand="0"/>
      </w:tblPr>
      <w:tblGrid>
        <w:gridCol w:w="4399"/>
        <w:gridCol w:w="2619"/>
        <w:gridCol w:w="2445"/>
      </w:tblGrid>
      <w:tr w:rsidR="002573BA">
        <w:tblPrEx>
          <w:tblCellMar>
            <w:top w:w="0" w:type="dxa"/>
            <w:bottom w:w="0" w:type="dxa"/>
          </w:tblCellMar>
        </w:tblPrEx>
        <w:trPr>
          <w:trHeight w:val="247"/>
        </w:trPr>
        <w:tc>
          <w:tcPr>
            <w:tcW w:w="4399" w:type="dxa"/>
            <w:tcBorders>
              <w:top w:val="single" w:sz="6" w:space="0" w:color="auto"/>
              <w:left w:val="single" w:sz="6" w:space="0" w:color="auto"/>
              <w:bottom w:val="nil"/>
              <w:right w:val="single" w:sz="6" w:space="0" w:color="auto"/>
            </w:tcBorders>
          </w:tcPr>
          <w:p w:rsidR="002573BA" w:rsidRPr="00994205" w:rsidRDefault="002573BA" w:rsidP="002573BA">
            <w:pPr>
              <w:pStyle w:val="Tabele"/>
              <w:widowControl w:val="0"/>
              <w:jc w:val="center"/>
              <w:rPr>
                <w:b/>
                <w:lang w:val="it-IT"/>
              </w:rPr>
            </w:pPr>
            <w:r w:rsidRPr="00994205">
              <w:rPr>
                <w:b/>
                <w:lang w:val="it-IT"/>
              </w:rPr>
              <w:t xml:space="preserve">Numrat </w:t>
            </w:r>
            <w:r>
              <w:rPr>
                <w:b/>
                <w:lang w:val="it-IT"/>
              </w:rPr>
              <w:t>rendore të pronave në listë</w:t>
            </w:r>
            <w:r w:rsidRPr="00994205">
              <w:rPr>
                <w:b/>
                <w:lang w:val="it-IT"/>
              </w:rPr>
              <w:t>n e inventarit</w:t>
            </w:r>
          </w:p>
        </w:tc>
        <w:tc>
          <w:tcPr>
            <w:tcW w:w="2619" w:type="dxa"/>
            <w:tcBorders>
              <w:top w:val="single" w:sz="6" w:space="0" w:color="auto"/>
              <w:left w:val="single" w:sz="6" w:space="0" w:color="auto"/>
              <w:bottom w:val="nil"/>
              <w:right w:val="single" w:sz="6" w:space="0" w:color="auto"/>
            </w:tcBorders>
          </w:tcPr>
          <w:p w:rsidR="002573BA" w:rsidRPr="002E22D8" w:rsidRDefault="002573BA" w:rsidP="002573BA">
            <w:pPr>
              <w:pStyle w:val="Tabele"/>
              <w:widowControl w:val="0"/>
              <w:jc w:val="center"/>
              <w:rPr>
                <w:b/>
                <w:lang w:val="it-IT"/>
              </w:rPr>
            </w:pPr>
            <w:r>
              <w:rPr>
                <w:b/>
                <w:lang w:val="it-IT"/>
              </w:rPr>
              <w:t>Fusha e pë</w:t>
            </w:r>
            <w:r w:rsidRPr="002E22D8">
              <w:rPr>
                <w:b/>
                <w:lang w:val="it-IT"/>
              </w:rPr>
              <w:t>rdorimit të pronës</w:t>
            </w:r>
          </w:p>
        </w:tc>
        <w:tc>
          <w:tcPr>
            <w:tcW w:w="2445" w:type="dxa"/>
            <w:tcBorders>
              <w:top w:val="single" w:sz="6" w:space="0" w:color="auto"/>
              <w:left w:val="single" w:sz="6" w:space="0" w:color="auto"/>
              <w:bottom w:val="nil"/>
              <w:right w:val="single" w:sz="6" w:space="0" w:color="auto"/>
            </w:tcBorders>
          </w:tcPr>
          <w:p w:rsidR="002573BA" w:rsidRPr="00994205" w:rsidRDefault="002573BA" w:rsidP="002573BA">
            <w:pPr>
              <w:pStyle w:val="Tabele"/>
              <w:widowControl w:val="0"/>
              <w:jc w:val="center"/>
              <w:rPr>
                <w:b/>
              </w:rPr>
            </w:pPr>
            <w:r w:rsidRPr="00994205">
              <w:rPr>
                <w:b/>
              </w:rPr>
              <w:t>Lloji i transferimit</w:t>
            </w: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121-122,125,127,130-131,140,147,150</w:t>
            </w:r>
          </w:p>
        </w:tc>
        <w:tc>
          <w:tcPr>
            <w:tcW w:w="2619" w:type="dxa"/>
            <w:vMerge w:val="restart"/>
            <w:tcBorders>
              <w:top w:val="single" w:sz="6" w:space="0" w:color="auto"/>
              <w:left w:val="single" w:sz="6" w:space="0" w:color="auto"/>
              <w:right w:val="single" w:sz="6" w:space="0" w:color="auto"/>
            </w:tcBorders>
            <w:vAlign w:val="center"/>
          </w:tcPr>
          <w:p w:rsidR="002573BA" w:rsidRDefault="002573BA" w:rsidP="002573BA">
            <w:pPr>
              <w:pStyle w:val="Tabele"/>
              <w:widowControl w:val="0"/>
            </w:pPr>
            <w:r>
              <w:t>Pyll, kullotë etj.</w:t>
            </w:r>
          </w:p>
        </w:tc>
        <w:tc>
          <w:tcPr>
            <w:tcW w:w="2445" w:type="dxa"/>
            <w:vMerge w:val="restart"/>
            <w:tcBorders>
              <w:top w:val="single" w:sz="6" w:space="0" w:color="auto"/>
              <w:left w:val="single" w:sz="6" w:space="0" w:color="auto"/>
              <w:right w:val="single" w:sz="6" w:space="0" w:color="auto"/>
            </w:tcBorders>
            <w:vAlign w:val="center"/>
          </w:tcPr>
          <w:p w:rsidR="002573BA" w:rsidRDefault="002573BA" w:rsidP="002573BA">
            <w:pPr>
              <w:pStyle w:val="Tabele"/>
              <w:widowControl w:val="0"/>
            </w:pPr>
            <w:r>
              <w:t>Në pronësi</w:t>
            </w: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168-169,171-175,178,185,197-199,208-213</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233,239,244,274,278-280,286,293-294</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296-300,319,337,341,342,346-352,369,371</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373,379,404,440,442,444,448,450,452,454</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455,470-472,488,489,517-522,526,529-536</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543-545,561-563,569-572,575,576,586,587</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601-603,609,611,620-622,626,628,630-631</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637,642,645-647,651,670-681,689-698,701</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704,706-7-7,709,711,713,715,720-721,726,728</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731,734,736,740-742,744,749,751-753,757</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759,761-763,768-769,771,773-774,776,778</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779,781,785-787,790-791,794-795,803</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812-815,819,821-824,826-830,833-838,842</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r>
              <w:t>844,846,849,851,856,861,863</w:t>
            </w:r>
          </w:p>
        </w:tc>
        <w:tc>
          <w:tcPr>
            <w:tcW w:w="2619" w:type="dxa"/>
            <w:vMerge/>
            <w:tcBorders>
              <w:left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right w:val="single" w:sz="6" w:space="0" w:color="auto"/>
            </w:tcBorders>
          </w:tcPr>
          <w:p w:rsidR="002573BA" w:rsidRDefault="002573BA" w:rsidP="002573BA">
            <w:pPr>
              <w:pStyle w:val="Tabele"/>
              <w:widowControl w:val="0"/>
            </w:pPr>
          </w:p>
        </w:tc>
      </w:tr>
      <w:tr w:rsidR="002573BA">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573BA" w:rsidRDefault="002573BA" w:rsidP="002573BA">
            <w:pPr>
              <w:pStyle w:val="Tabele"/>
              <w:widowControl w:val="0"/>
            </w:pPr>
          </w:p>
        </w:tc>
        <w:tc>
          <w:tcPr>
            <w:tcW w:w="2619" w:type="dxa"/>
            <w:vMerge/>
            <w:tcBorders>
              <w:left w:val="single" w:sz="6" w:space="0" w:color="auto"/>
              <w:bottom w:val="single" w:sz="6" w:space="0" w:color="auto"/>
              <w:right w:val="single" w:sz="6" w:space="0" w:color="auto"/>
            </w:tcBorders>
          </w:tcPr>
          <w:p w:rsidR="002573BA" w:rsidRDefault="002573BA" w:rsidP="002573BA">
            <w:pPr>
              <w:pStyle w:val="Tabele"/>
              <w:widowControl w:val="0"/>
            </w:pPr>
          </w:p>
        </w:tc>
        <w:tc>
          <w:tcPr>
            <w:tcW w:w="2445" w:type="dxa"/>
            <w:vMerge/>
            <w:tcBorders>
              <w:left w:val="single" w:sz="6" w:space="0" w:color="auto"/>
              <w:bottom w:val="single" w:sz="6" w:space="0" w:color="auto"/>
              <w:right w:val="single" w:sz="6" w:space="0" w:color="auto"/>
            </w:tcBorders>
          </w:tcPr>
          <w:p w:rsidR="002573BA" w:rsidRDefault="002573BA" w:rsidP="002573BA">
            <w:pPr>
              <w:pStyle w:val="Tabele"/>
              <w:widowControl w:val="0"/>
            </w:pPr>
          </w:p>
        </w:tc>
      </w:tr>
    </w:tbl>
    <w:p w:rsidR="002573BA" w:rsidRDefault="002573BA" w:rsidP="002573BA">
      <w:pPr>
        <w:pStyle w:val="Paragrafi"/>
        <w:ind w:firstLine="0"/>
        <w:rPr>
          <w:lang w:val="it-IT"/>
        </w:rPr>
      </w:pPr>
    </w:p>
    <w:p w:rsidR="002573BA" w:rsidRDefault="002573BA" w:rsidP="002573BA">
      <w:pPr>
        <w:pStyle w:val="Paragrafi"/>
        <w:ind w:firstLine="0"/>
        <w:rPr>
          <w:lang w:val="it-IT"/>
        </w:rPr>
      </w:pPr>
    </w:p>
    <w:p w:rsidR="00155FB1" w:rsidRDefault="00155FB1"/>
    <w:sectPr w:rsidR="00155FB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B147D">
      <w:r>
        <w:separator/>
      </w:r>
    </w:p>
  </w:endnote>
  <w:endnote w:type="continuationSeparator" w:id="0">
    <w:p w:rsidR="00000000" w:rsidRDefault="00FB1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3BA" w:rsidRDefault="002573BA" w:rsidP="002573B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573BA" w:rsidRDefault="002573BA" w:rsidP="002573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3BA" w:rsidRPr="00C549A8" w:rsidRDefault="002573BA" w:rsidP="002573BA">
    <w:pPr>
      <w:pStyle w:val="Footer"/>
      <w:framePr w:wrap="around" w:vAnchor="text" w:hAnchor="margin" w:xAlign="outside" w:y="1"/>
      <w:rPr>
        <w:rStyle w:val="PageNumber"/>
        <w:sz w:val="22"/>
        <w:szCs w:val="22"/>
      </w:rPr>
    </w:pPr>
    <w:r w:rsidRPr="00C549A8">
      <w:rPr>
        <w:rStyle w:val="PageNumber"/>
        <w:rFonts w:ascii="CG Times" w:hAnsi="CG Times"/>
        <w:sz w:val="22"/>
        <w:szCs w:val="22"/>
      </w:rPr>
      <w:fldChar w:fldCharType="begin"/>
    </w:r>
    <w:r w:rsidRPr="00C549A8">
      <w:rPr>
        <w:rStyle w:val="PageNumber"/>
        <w:rFonts w:ascii="CG Times" w:hAnsi="CG Times"/>
        <w:sz w:val="22"/>
        <w:szCs w:val="22"/>
      </w:rPr>
      <w:instrText xml:space="preserve">PAGE  </w:instrText>
    </w:r>
    <w:r w:rsidRPr="00C549A8">
      <w:rPr>
        <w:rStyle w:val="PageNumber"/>
        <w:rFonts w:ascii="CG Times" w:hAnsi="CG Times"/>
        <w:sz w:val="22"/>
        <w:szCs w:val="22"/>
      </w:rPr>
      <w:fldChar w:fldCharType="separate"/>
    </w:r>
    <w:r w:rsidR="00FB147D">
      <w:rPr>
        <w:rStyle w:val="PageNumber"/>
        <w:rFonts w:ascii="CG Times" w:hAnsi="CG Times"/>
        <w:noProof/>
        <w:sz w:val="22"/>
        <w:szCs w:val="22"/>
      </w:rPr>
      <w:t>3148</w:t>
    </w:r>
    <w:r w:rsidRPr="00C549A8">
      <w:rPr>
        <w:rStyle w:val="PageNumber"/>
        <w:rFonts w:ascii="CG Times" w:hAnsi="CG Times"/>
        <w:sz w:val="22"/>
        <w:szCs w:val="22"/>
      </w:rPr>
      <w:fldChar w:fldCharType="end"/>
    </w:r>
  </w:p>
  <w:p w:rsidR="002573BA" w:rsidRDefault="002573BA" w:rsidP="002573B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B147D">
      <w:r>
        <w:separator/>
      </w:r>
    </w:p>
  </w:footnote>
  <w:footnote w:type="continuationSeparator" w:id="0">
    <w:p w:rsidR="00000000" w:rsidRDefault="00FB1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40650CD"/>
    <w:multiLevelType w:val="hybridMultilevel"/>
    <w:tmpl w:val="BE2412B6"/>
    <w:lvl w:ilvl="0" w:tplc="D1EAA3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573BA"/>
    <w:rsid w:val="00155FB1"/>
    <w:rsid w:val="002573BA"/>
    <w:rsid w:val="00D60C8B"/>
    <w:rsid w:val="00FB1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16D29FD-2297-48A5-A5BF-C8AC0F7E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3BA"/>
    <w:rPr>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2573BA"/>
    <w:pPr>
      <w:keepNext/>
      <w:spacing w:before="240" w:after="60"/>
      <w:outlineLvl w:val="3"/>
    </w:pPr>
    <w:rPr>
      <w:b/>
      <w:bCs/>
      <w:sz w:val="28"/>
      <w:szCs w:val="28"/>
      <w:lang w:val="en-GB"/>
    </w:rPr>
  </w:style>
  <w:style w:type="paragraph" w:styleId="Heading5">
    <w:name w:val="heading 5"/>
    <w:basedOn w:val="Normal"/>
    <w:next w:val="Normal"/>
    <w:qFormat/>
    <w:rsid w:val="002573B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2573BA"/>
    <w:pPr>
      <w:spacing w:before="240" w:after="60"/>
      <w:outlineLvl w:val="5"/>
    </w:pPr>
    <w:rPr>
      <w:b/>
      <w:bCs/>
      <w:sz w:val="22"/>
      <w:szCs w:val="22"/>
      <w:lang w:val="en-GB"/>
    </w:rPr>
  </w:style>
  <w:style w:type="paragraph" w:styleId="Heading7">
    <w:name w:val="heading 7"/>
    <w:basedOn w:val="Normal"/>
    <w:next w:val="Normal"/>
    <w:qFormat/>
    <w:rsid w:val="002573BA"/>
    <w:pPr>
      <w:keepNext/>
      <w:jc w:val="center"/>
      <w:outlineLvl w:val="6"/>
    </w:pPr>
    <w:rPr>
      <w:rFonts w:ascii="Arial" w:hAnsi="Arial"/>
      <w:b/>
      <w:lang w:val="en-GB"/>
    </w:rPr>
  </w:style>
  <w:style w:type="paragraph" w:styleId="Heading8">
    <w:name w:val="heading 8"/>
    <w:basedOn w:val="Normal"/>
    <w:next w:val="Normal"/>
    <w:qFormat/>
    <w:rsid w:val="002573BA"/>
    <w:pPr>
      <w:keepNext/>
      <w:jc w:val="center"/>
      <w:outlineLvl w:val="7"/>
    </w:pPr>
    <w:rPr>
      <w:rFonts w:ascii="Bookman Old Style" w:eastAsia="Batang" w:hAnsi="Bookman Old Style"/>
      <w:b/>
      <w:sz w:val="28"/>
    </w:rPr>
  </w:style>
  <w:style w:type="paragraph" w:styleId="Heading9">
    <w:name w:val="heading 9"/>
    <w:basedOn w:val="Normal"/>
    <w:next w:val="Normal"/>
    <w:qFormat/>
    <w:rsid w:val="002573BA"/>
    <w:pPr>
      <w:spacing w:before="240" w:after="60"/>
      <w:outlineLvl w:val="8"/>
    </w:pPr>
    <w:rPr>
      <w:rFonts w:ascii="Arial" w:hAnsi="Arial" w:cs="Arial"/>
      <w:sz w:val="22"/>
      <w:szCs w:val="22"/>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2573BA"/>
    <w:rPr>
      <w:rFonts w:ascii="CG Times" w:eastAsia="MS Mincho" w:hAnsi="CG Times"/>
      <w:b/>
      <w:sz w:val="22"/>
      <w:lang w:val="en-GB" w:eastAsia="en-US" w:bidi="ar-SA"/>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aliases w:val="uvlaka 2"/>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60C8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2573BA"/>
    <w:rPr>
      <w:rFonts w:ascii="CG Times" w:eastAsia="MS Mincho" w:hAnsi="CG Times"/>
      <w:caps/>
      <w:sz w:val="22"/>
      <w:szCs w:val="22"/>
      <w:lang w:val="en-GB" w:eastAsia="en-US" w:bidi="ar-SA"/>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D60C8B"/>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BlockText">
    <w:name w:val="Block Text"/>
    <w:basedOn w:val="Normal"/>
    <w:rsid w:val="002573B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styleId="BodyText2">
    <w:name w:val="Body Text 2"/>
    <w:basedOn w:val="Normal"/>
    <w:rsid w:val="002573BA"/>
    <w:pPr>
      <w:spacing w:after="120" w:line="480" w:lineRule="auto"/>
    </w:pPr>
    <w:rPr>
      <w:rFonts w:ascii="Arial" w:hAnsi="Arial"/>
      <w:lang w:val="en-GB"/>
    </w:rPr>
  </w:style>
  <w:style w:type="paragraph" w:styleId="BodyTextIndent">
    <w:name w:val="Body Text Indent"/>
    <w:basedOn w:val="Normal"/>
    <w:rsid w:val="002573BA"/>
    <w:pPr>
      <w:ind w:left="1077"/>
    </w:pPr>
  </w:style>
  <w:style w:type="paragraph" w:styleId="BodyTextIndent2">
    <w:name w:val="Body Text Indent 2"/>
    <w:basedOn w:val="Normal"/>
    <w:rsid w:val="002573BA"/>
    <w:pPr>
      <w:spacing w:after="120" w:line="480" w:lineRule="auto"/>
      <w:ind w:left="360"/>
    </w:pPr>
    <w:rPr>
      <w:rFonts w:ascii="Arial" w:hAnsi="Arial"/>
      <w:lang w:val="en-GB"/>
    </w:rPr>
  </w:style>
  <w:style w:type="paragraph" w:styleId="BodyTextIndent3">
    <w:name w:val="Body Text Indent 3"/>
    <w:basedOn w:val="Normal"/>
    <w:rsid w:val="002573BA"/>
    <w:pPr>
      <w:spacing w:after="120"/>
      <w:ind w:left="360"/>
    </w:pPr>
    <w:rPr>
      <w:rFonts w:ascii="Arial" w:hAnsi="Arial"/>
      <w:sz w:val="16"/>
      <w:szCs w:val="16"/>
      <w:lang w:val="en-GB"/>
    </w:rPr>
  </w:style>
  <w:style w:type="paragraph" w:styleId="Footer">
    <w:name w:val="footer"/>
    <w:basedOn w:val="Normal"/>
    <w:link w:val="FooterChar"/>
    <w:rsid w:val="002573BA"/>
    <w:pPr>
      <w:tabs>
        <w:tab w:val="center" w:pos="4320"/>
        <w:tab w:val="right" w:pos="8640"/>
      </w:tabs>
    </w:pPr>
    <w:rPr>
      <w:rFonts w:eastAsia="MS Mincho"/>
    </w:rPr>
  </w:style>
  <w:style w:type="character" w:customStyle="1" w:styleId="FooterChar">
    <w:name w:val="Footer Char"/>
    <w:basedOn w:val="DefaultParagraphFont"/>
    <w:link w:val="Footer"/>
    <w:rsid w:val="002573BA"/>
    <w:rPr>
      <w:rFonts w:ascii="Tahoma" w:eastAsia="MS Mincho" w:hAnsi="Tahoma"/>
      <w:lang w:val="en-US" w:eastAsia="en-US" w:bidi="ar-SA"/>
    </w:rPr>
  </w:style>
  <w:style w:type="paragraph" w:styleId="Header">
    <w:name w:val="header"/>
    <w:basedOn w:val="Normal"/>
    <w:rsid w:val="002573BA"/>
    <w:pPr>
      <w:tabs>
        <w:tab w:val="center" w:pos="4320"/>
        <w:tab w:val="right" w:pos="8640"/>
      </w:tabs>
    </w:pPr>
    <w:rPr>
      <w:rFonts w:ascii="Arial" w:hAnsi="Arial"/>
      <w:lang w:val="en-GB"/>
    </w:rPr>
  </w:style>
  <w:style w:type="character" w:styleId="Hyperlink">
    <w:name w:val="Hyperlink"/>
    <w:basedOn w:val="DefaultParagraphFont"/>
    <w:rsid w:val="002573BA"/>
    <w:rPr>
      <w:rFonts w:ascii="Tahoma" w:eastAsia="MS Mincho" w:hAnsi="Tahoma"/>
      <w:color w:val="0000FF"/>
      <w:u w:val="single"/>
      <w:lang w:val="en-GB" w:eastAsia="en-US" w:bidi="ar-SA"/>
    </w:rPr>
  </w:style>
  <w:style w:type="paragraph" w:styleId="NormalIndent">
    <w:name w:val="Normal Indent"/>
    <w:basedOn w:val="Normal"/>
    <w:rsid w:val="002573BA"/>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character" w:styleId="PageNumber">
    <w:name w:val="page number"/>
    <w:basedOn w:val="DefaultParagraphFont"/>
    <w:rsid w:val="002573BA"/>
    <w:rPr>
      <w:rFonts w:ascii="Tahoma" w:eastAsia="MS Mincho" w:hAnsi="Tahoma"/>
      <w:lang w:val="en-GB" w:eastAsia="en-US" w:bidi="ar-SA"/>
    </w:rPr>
  </w:style>
  <w:style w:type="paragraph" w:styleId="Title">
    <w:name w:val="Title"/>
    <w:basedOn w:val="Normal"/>
    <w:qFormat/>
    <w:rsid w:val="002573BA"/>
    <w:pPr>
      <w:jc w:val="center"/>
    </w:pPr>
    <w:rPr>
      <w:rFonts w:ascii="Arial" w:hAnsi="Arial"/>
      <w:sz w:val="28"/>
      <w:lang w:val="en-GB"/>
    </w:rPr>
  </w:style>
  <w:style w:type="character" w:styleId="FollowedHyperlink">
    <w:name w:val="FollowedHyperlink"/>
    <w:basedOn w:val="DefaultParagraphFont"/>
    <w:rsid w:val="002573BA"/>
    <w:rPr>
      <w:rFonts w:ascii="Tahoma" w:eastAsia="MS Mincho" w:hAnsi="Tahoma"/>
      <w:color w:val="800080"/>
      <w:u w:val="single"/>
      <w:lang w:val="en-GB" w:eastAsia="en-US" w:bidi="ar-SA"/>
    </w:rPr>
  </w:style>
  <w:style w:type="paragraph" w:styleId="BodyText3">
    <w:name w:val="Body Text 3"/>
    <w:basedOn w:val="Normal"/>
    <w:rsid w:val="002573BA"/>
    <w:pPr>
      <w:jc w:val="both"/>
    </w:pPr>
    <w:rPr>
      <w:rFonts w:ascii="Bookman Old Style" w:eastAsia="MS Mincho" w:hAnsi="Bookman Old Style"/>
      <w:color w:val="FF0000"/>
      <w:sz w:val="24"/>
      <w:lang w:eastAsia="ja-JP"/>
    </w:rPr>
  </w:style>
  <w:style w:type="paragraph" w:styleId="ListParagraph">
    <w:name w:val="List Paragraph"/>
    <w:basedOn w:val="Normal"/>
    <w:qFormat/>
    <w:rsid w:val="002573B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3516</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2019-03-16T18:53:00Z</dcterms:created>
  <dcterms:modified xsi:type="dcterms:W3CDTF">2019-03-16T18:53:00Z</dcterms:modified>
</cp:coreProperties>
</file>