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E2D" w:rsidRPr="00077E2D" w:rsidRDefault="00077E2D" w:rsidP="00077E2D">
      <w:pPr>
        <w:pStyle w:val="Akti"/>
        <w:rPr>
          <w:rFonts w:eastAsia="MS Mincho"/>
        </w:rPr>
      </w:pPr>
      <w:bookmarkStart w:id="0" w:name="_GoBack"/>
      <w:bookmarkEnd w:id="0"/>
      <w:r w:rsidRPr="00077E2D">
        <w:rPr>
          <w:rFonts w:eastAsia="MS Mincho"/>
        </w:rPr>
        <w:t xml:space="preserve">VENDIM </w:t>
      </w:r>
    </w:p>
    <w:p w:rsidR="00077E2D" w:rsidRPr="00077E2D" w:rsidRDefault="00077E2D" w:rsidP="00077E2D">
      <w:pPr>
        <w:pStyle w:val="NumriData"/>
        <w:rPr>
          <w:rFonts w:eastAsia="MS Mincho"/>
        </w:rPr>
      </w:pPr>
      <w:r w:rsidRPr="00077E2D">
        <w:rPr>
          <w:rFonts w:eastAsia="MS Mincho"/>
        </w:rPr>
        <w:t xml:space="preserve">Nr.506, datë 1.5.2008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</w:p>
    <w:p w:rsidR="00077E2D" w:rsidRPr="00077E2D" w:rsidRDefault="00077E2D" w:rsidP="00077E2D">
      <w:pPr>
        <w:pStyle w:val="Titulli"/>
        <w:rPr>
          <w:rFonts w:eastAsia="MS Mincho"/>
        </w:rPr>
      </w:pPr>
      <w:r w:rsidRPr="00077E2D">
        <w:rPr>
          <w:rFonts w:eastAsia="MS Mincho"/>
        </w:rPr>
        <w:t xml:space="preserve">PËR NJë SHTESË në VENDIMIN NR.315, datë 21.3.2008 Të KëSHILLIT të MINISTRAVE “PËR EVIDENTIMIN DHE VLERëSIMIN E DëMEVE në BASHKINË Vorë, në KOMUNAT KASHAR E PREZË, të QARKUT të TIRANëS, DHE në KOMUNAT MAMINAS, MANZË DHE BUBq, të QARKUT të DURRëSIT, të SHKAKTUARA NGA AKSIDENTI TEKNOLOGJIK”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</w:p>
    <w:p w:rsidR="00077E2D" w:rsidRPr="008D6E69" w:rsidRDefault="00077E2D" w:rsidP="00077E2D">
      <w:pPr>
        <w:pStyle w:val="BazLigjPropozues"/>
        <w:rPr>
          <w:rFonts w:eastAsia="MS Mincho"/>
        </w:rPr>
      </w:pPr>
      <w:r w:rsidRPr="008D6E69">
        <w:rPr>
          <w:rFonts w:eastAsia="MS Mincho"/>
        </w:rPr>
        <w:t xml:space="preserve">Në mbështetje të nenit 100 të Kushtetutës dhe të neneve 5 e 7 të ligjit nr.8756, datë 26.3.2001 “Për emergjencat civile”, me propozimin e Ministrit të Brendshëm dhe të Ministrit të Punëve Publike, Transportit dhe Telekomunikacionit, Këshilli i Ministrave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</w:p>
    <w:p w:rsidR="00077E2D" w:rsidRPr="008D6E69" w:rsidRDefault="00077E2D" w:rsidP="00077E2D">
      <w:pPr>
        <w:pStyle w:val="VENDOS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VENDOSI: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Pas pikës 8 të vendimit nr.315, datë 21.3.2008 të Këshillit të Ministrave shtohen pikat 9 e 10, me këtë përmbajtje: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“9. Në rast ankesash të arsyetuara për vlerësimin apo mosvlerësimin, nga qytetarët apo subjektet, me propozimin e bashkive dhe të komunave të zonave të dëmtuara dhe me miratimin e qarqeve Tiranë dhe Durrës, ngrihen grupe të reja pune, ku të përfshihen specialistë, sipas fushave përkatëse.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10. Grupet e punës, të ngritura sipas pikës 9 të këtij vendimi, ndjekin të njëjtën procedurë vlerësimi, të parashikuar në këtë vendim.”.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  <w:r w:rsidRPr="008D6E69">
        <w:rPr>
          <w:rFonts w:eastAsia="MS Mincho"/>
          <w:szCs w:val="22"/>
          <w:lang w:val="it-IT"/>
        </w:rPr>
        <w:t xml:space="preserve">Ky vendim hyn në fuqi menjëherë dhe botohet në Fletoren Zyrtare. </w:t>
      </w:r>
    </w:p>
    <w:p w:rsidR="00077E2D" w:rsidRPr="008D6E69" w:rsidRDefault="00077E2D" w:rsidP="00077E2D">
      <w:pPr>
        <w:pStyle w:val="Paragrafi"/>
        <w:rPr>
          <w:rFonts w:eastAsia="MS Mincho"/>
          <w:szCs w:val="22"/>
          <w:lang w:val="it-IT"/>
        </w:rPr>
      </w:pPr>
    </w:p>
    <w:p w:rsidR="00077E2D" w:rsidRPr="008D6E69" w:rsidRDefault="00077E2D" w:rsidP="00077E2D">
      <w:pPr>
        <w:pStyle w:val="Autoriteti"/>
        <w:keepNext w:val="0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KRYEMINISTRI </w:t>
      </w:r>
    </w:p>
    <w:p w:rsidR="00077E2D" w:rsidRPr="008D6E69" w:rsidRDefault="00077E2D" w:rsidP="00077E2D">
      <w:pPr>
        <w:pStyle w:val="AutoritetiEmer"/>
        <w:rPr>
          <w:rFonts w:eastAsia="MS Mincho"/>
          <w:lang w:val="it-IT"/>
        </w:rPr>
      </w:pPr>
      <w:r w:rsidRPr="008D6E69">
        <w:rPr>
          <w:rFonts w:eastAsia="MS Mincho"/>
          <w:lang w:val="it-IT"/>
        </w:rPr>
        <w:t xml:space="preserve">Sali Berisha </w:t>
      </w:r>
    </w:p>
    <w:p w:rsidR="00077E2D" w:rsidRDefault="00077E2D" w:rsidP="00077E2D">
      <w:pPr>
        <w:pStyle w:val="Paragrafi"/>
        <w:rPr>
          <w:rFonts w:eastAsia="MS Mincho"/>
          <w:szCs w:val="22"/>
          <w:lang w:val="it-IT"/>
        </w:rPr>
      </w:pPr>
    </w:p>
    <w:sectPr w:rsidR="00077E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7E2D"/>
    <w:rsid w:val="00077E2D"/>
    <w:rsid w:val="00155FB1"/>
    <w:rsid w:val="00AD6E5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D79739-6E3B-4957-8F10-76372EEC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77E2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77E2D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