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DFB" w:rsidRDefault="00360DFB" w:rsidP="00360DFB">
      <w:pPr>
        <w:pStyle w:val="Akti"/>
        <w:keepNext w:val="0"/>
      </w:pPr>
      <w:bookmarkStart w:id="0" w:name="_GoBack"/>
      <w:bookmarkEnd w:id="0"/>
      <w:r>
        <w:t>Vendim</w:t>
      </w:r>
    </w:p>
    <w:p w:rsidR="00360DFB" w:rsidRDefault="00360DFB" w:rsidP="00360DFB">
      <w:pPr>
        <w:pStyle w:val="NumriData"/>
        <w:keepNext w:val="0"/>
      </w:pPr>
      <w:r>
        <w:t>Nr.559, datë 7.5.2008</w:t>
      </w:r>
    </w:p>
    <w:p w:rsidR="00360DFB" w:rsidRDefault="00360DFB" w:rsidP="00360DFB">
      <w:pPr>
        <w:pStyle w:val="Paragrafi"/>
      </w:pPr>
    </w:p>
    <w:p w:rsidR="00360DFB" w:rsidRDefault="00360DFB" w:rsidP="00360DFB">
      <w:pPr>
        <w:pStyle w:val="Titulli"/>
        <w:keepNext w:val="0"/>
      </w:pPr>
      <w:r>
        <w:t>Për miratimin e listës përfundimtare të pronave, pyje dhe kullota, që do të transferohen në pronësi të njësisë së qeverisjes vendore, komuna Progër, të Qarkut të Korçës</w:t>
      </w:r>
    </w:p>
    <w:p w:rsidR="00360DFB" w:rsidRDefault="00360DFB" w:rsidP="00360DFB">
      <w:pPr>
        <w:pStyle w:val="Paragrafi"/>
      </w:pPr>
    </w:p>
    <w:p w:rsidR="00360DFB" w:rsidRPr="00F65F7F" w:rsidRDefault="00360DFB" w:rsidP="00360DFB">
      <w:pPr>
        <w:pStyle w:val="BazLigjPropozues"/>
        <w:keepNext w:val="0"/>
      </w:pPr>
      <w:r w:rsidRPr="00F65F7F">
        <w:t>N</w:t>
      </w:r>
      <w:r>
        <w:t>ë</w:t>
      </w:r>
      <w:r w:rsidRPr="00F65F7F">
        <w:t xml:space="preserve"> mb</w:t>
      </w:r>
      <w:r>
        <w:t>ë</w:t>
      </w:r>
      <w:r w:rsidRPr="00F65F7F">
        <w:t>shtetje t</w:t>
      </w:r>
      <w:r>
        <w:t>ë</w:t>
      </w:r>
      <w:r w:rsidRPr="00F65F7F">
        <w:t xml:space="preserve"> nenit 100 t</w:t>
      </w:r>
      <w:r>
        <w:t>ë</w:t>
      </w:r>
      <w:r w:rsidRPr="00F65F7F">
        <w:t xml:space="preserve"> Kushtetut</w:t>
      </w:r>
      <w:r>
        <w:t>ë</w:t>
      </w:r>
      <w:r w:rsidRPr="00F65F7F">
        <w:t>s, t</w:t>
      </w:r>
      <w:r>
        <w:t>ë neneve 2, 3 e 17</w:t>
      </w:r>
      <w:r w:rsidRPr="00F65F7F">
        <w:t xml:space="preserve"> t</w:t>
      </w:r>
      <w:r>
        <w:t>ë</w:t>
      </w:r>
      <w:r w:rsidRPr="00F65F7F">
        <w:t xml:space="preserve"> ligjit nr.8744, dat</w:t>
      </w:r>
      <w:r>
        <w:t>ë 22.2.2001</w:t>
      </w:r>
      <w:r w:rsidRPr="00F65F7F">
        <w:t xml:space="preserve"> </w:t>
      </w:r>
      <w:r>
        <w:t>“</w:t>
      </w:r>
      <w:r w:rsidRPr="00F65F7F">
        <w:t>P</w:t>
      </w:r>
      <w:r>
        <w:t>ë</w:t>
      </w:r>
      <w:r w:rsidRPr="00F65F7F">
        <w:t>r transferimin e pronave t</w:t>
      </w:r>
      <w:r>
        <w:t>ë</w:t>
      </w:r>
      <w:r w:rsidRPr="00F65F7F">
        <w:t xml:space="preserve"> paluajtshme publike t</w:t>
      </w:r>
      <w:r>
        <w:t>ë</w:t>
      </w:r>
      <w:r w:rsidRPr="00F65F7F">
        <w:t xml:space="preserve"> shtetit n</w:t>
      </w:r>
      <w:r>
        <w:t>ë</w:t>
      </w:r>
      <w:r w:rsidRPr="00F65F7F">
        <w:t xml:space="preserve"> nj</w:t>
      </w:r>
      <w:r>
        <w:t>ë</w:t>
      </w:r>
      <w:r w:rsidRPr="00F65F7F">
        <w:t>sit</w:t>
      </w:r>
      <w:r>
        <w:t>ë</w:t>
      </w:r>
      <w:r w:rsidRPr="00F65F7F">
        <w:t xml:space="preserve"> e qeverisjes vendore</w:t>
      </w:r>
      <w:r>
        <w:t>”</w:t>
      </w:r>
      <w:r w:rsidRPr="00F65F7F">
        <w:t>, t</w:t>
      </w:r>
      <w:r>
        <w:t>ë</w:t>
      </w:r>
      <w:r w:rsidRPr="00F65F7F">
        <w:t xml:space="preserve"> ndryshuar, dhe t</w:t>
      </w:r>
      <w:r>
        <w:t>ë nenit 23</w:t>
      </w:r>
      <w:r w:rsidRPr="00F65F7F">
        <w:t xml:space="preserve"> t</w:t>
      </w:r>
      <w:r>
        <w:t>ë</w:t>
      </w:r>
      <w:r w:rsidRPr="00F65F7F">
        <w:t xml:space="preserve"> ligjit nr.9385, dat</w:t>
      </w:r>
      <w:r>
        <w:t>ë 4.5.2005</w:t>
      </w:r>
      <w:r w:rsidRPr="00F65F7F">
        <w:t xml:space="preserve"> </w:t>
      </w:r>
      <w:r>
        <w:t>“</w:t>
      </w:r>
      <w:r w:rsidRPr="00F65F7F">
        <w:t>P</w:t>
      </w:r>
      <w:r>
        <w:t>ë</w:t>
      </w:r>
      <w:r w:rsidRPr="00F65F7F">
        <w:t>r pyjet dhe sh</w:t>
      </w:r>
      <w:r>
        <w:t>ë</w:t>
      </w:r>
      <w:r w:rsidRPr="00F65F7F">
        <w:t>rbimin pyjor</w:t>
      </w:r>
      <w:r>
        <w:t>”</w:t>
      </w:r>
      <w:r w:rsidRPr="00F65F7F">
        <w:t>, t</w:t>
      </w:r>
      <w:r>
        <w:t>ë</w:t>
      </w:r>
      <w:r w:rsidRPr="00F65F7F">
        <w:t xml:space="preserve"> ndryshuar, me propozimin e Ministrit t</w:t>
      </w:r>
      <w:r>
        <w:t>ë</w:t>
      </w:r>
      <w:r w:rsidRPr="00F65F7F">
        <w:t xml:space="preserve"> Mjedisit, Pyjeve dhe Administrimit t</w:t>
      </w:r>
      <w:r>
        <w:t>ë</w:t>
      </w:r>
      <w:r w:rsidRPr="00F65F7F">
        <w:t xml:space="preserve"> Uj</w:t>
      </w:r>
      <w:r>
        <w:t>ë</w:t>
      </w:r>
      <w:r w:rsidRPr="00F65F7F">
        <w:t>rave dhe t</w:t>
      </w:r>
      <w:r>
        <w:t>ë</w:t>
      </w:r>
      <w:r w:rsidRPr="00F65F7F">
        <w:t xml:space="preserve"> Ministrit t</w:t>
      </w:r>
      <w:r>
        <w:t>ë</w:t>
      </w:r>
      <w:r w:rsidRPr="00F65F7F">
        <w:t xml:space="preserve"> Brendsh</w:t>
      </w:r>
      <w:r>
        <w:t>ë</w:t>
      </w:r>
      <w:r w:rsidRPr="00F65F7F">
        <w:t>m, K</w:t>
      </w:r>
      <w:r>
        <w:t>ë</w:t>
      </w:r>
      <w:r w:rsidRPr="00F65F7F">
        <w:t>shilli i Ministrave</w:t>
      </w:r>
    </w:p>
    <w:p w:rsidR="00360DFB" w:rsidRPr="00F65F7F" w:rsidRDefault="00360DFB" w:rsidP="00360DFB">
      <w:pPr>
        <w:pStyle w:val="Paragrafi"/>
      </w:pPr>
    </w:p>
    <w:p w:rsidR="00360DFB" w:rsidRPr="00F65F7F" w:rsidRDefault="00360DFB" w:rsidP="00360DFB">
      <w:pPr>
        <w:pStyle w:val="VENDOSI"/>
        <w:keepNext w:val="0"/>
      </w:pPr>
      <w:r w:rsidRPr="00F65F7F">
        <w:t>Vendosi:</w:t>
      </w:r>
    </w:p>
    <w:p w:rsidR="00360DFB" w:rsidRPr="00F65F7F" w:rsidRDefault="00360DFB" w:rsidP="00360DFB">
      <w:pPr>
        <w:pStyle w:val="Paragrafi"/>
      </w:pPr>
    </w:p>
    <w:p w:rsidR="00360DFB" w:rsidRPr="00F65F7F" w:rsidRDefault="00360DFB" w:rsidP="00360DFB">
      <w:pPr>
        <w:pStyle w:val="Paragrafi"/>
      </w:pPr>
      <w:r w:rsidRPr="00F65F7F">
        <w:t>1.</w:t>
      </w:r>
      <w:r>
        <w:t xml:space="preserve"> </w:t>
      </w:r>
      <w:r w:rsidRPr="00F65F7F">
        <w:t>Miratimin e list</w:t>
      </w:r>
      <w:r>
        <w:t>ë</w:t>
      </w:r>
      <w:r w:rsidRPr="00F65F7F">
        <w:t>s p</w:t>
      </w:r>
      <w:r>
        <w:t>ë</w:t>
      </w:r>
      <w:r w:rsidRPr="00F65F7F">
        <w:t>rfundimtare t</w:t>
      </w:r>
      <w:r>
        <w:t>ë</w:t>
      </w:r>
      <w:r w:rsidRPr="00F65F7F">
        <w:t xml:space="preserve"> pronave t</w:t>
      </w:r>
      <w:r>
        <w:t>ë</w:t>
      </w:r>
      <w:r w:rsidRPr="00F65F7F">
        <w:t xml:space="preserve"> paluajtshme publike, pyje dhe kullota, q</w:t>
      </w:r>
      <w:r>
        <w:t>ë</w:t>
      </w:r>
      <w:r w:rsidRPr="00F65F7F">
        <w:t xml:space="preserve"> jan</w:t>
      </w:r>
      <w:r>
        <w:t>ë</w:t>
      </w:r>
      <w:r w:rsidRPr="00F65F7F">
        <w:t xml:space="preserve"> n</w:t>
      </w:r>
      <w:r>
        <w:t>ë juridiksionin</w:t>
      </w:r>
      <w:r w:rsidRPr="00F65F7F">
        <w:t xml:space="preserve"> territorial dhe administrativ t</w:t>
      </w:r>
      <w:r>
        <w:t>ë</w:t>
      </w:r>
      <w:r w:rsidRPr="00F65F7F">
        <w:t xml:space="preserve"> nj</w:t>
      </w:r>
      <w:r>
        <w:t>ë</w:t>
      </w:r>
      <w:r w:rsidRPr="00F65F7F">
        <w:t>sis</w:t>
      </w:r>
      <w:r>
        <w:t>ë</w:t>
      </w:r>
      <w:r w:rsidRPr="00F65F7F">
        <w:t xml:space="preserve"> s</w:t>
      </w:r>
      <w:r>
        <w:t>ë</w:t>
      </w:r>
      <w:r w:rsidRPr="00F65F7F">
        <w:t xml:space="preserve"> qeverisjes vendore, komuna </w:t>
      </w:r>
      <w:r>
        <w:t>Progër</w:t>
      </w:r>
      <w:r w:rsidRPr="00F65F7F">
        <w:t>, t</w:t>
      </w:r>
      <w:r>
        <w:t>ë</w:t>
      </w:r>
      <w:r w:rsidRPr="00F65F7F">
        <w:t xml:space="preserve"> qarkut t</w:t>
      </w:r>
      <w:r>
        <w:t>ë</w:t>
      </w:r>
      <w:r w:rsidRPr="00F65F7F">
        <w:t xml:space="preserve"> </w:t>
      </w:r>
      <w:r>
        <w:t>Korçës</w:t>
      </w:r>
      <w:r w:rsidRPr="00F65F7F">
        <w:t>, q</w:t>
      </w:r>
      <w:r>
        <w:t>ë</w:t>
      </w:r>
      <w:r w:rsidRPr="00F65F7F">
        <w:t xml:space="preserve"> do t’i transferohen n</w:t>
      </w:r>
      <w:r>
        <w:t>ë</w:t>
      </w:r>
      <w:r w:rsidRPr="00F65F7F">
        <w:t xml:space="preserve"> pron</w:t>
      </w:r>
      <w:r>
        <w:t>ë</w:t>
      </w:r>
      <w:r w:rsidRPr="00F65F7F">
        <w:t>si k</w:t>
      </w:r>
      <w:r>
        <w:t>ë</w:t>
      </w:r>
      <w:r w:rsidRPr="00F65F7F">
        <w:t>saj nj</w:t>
      </w:r>
      <w:r>
        <w:t>ë</w:t>
      </w:r>
      <w:r w:rsidRPr="00F65F7F">
        <w:t>sie.</w:t>
      </w:r>
    </w:p>
    <w:p w:rsidR="00360DFB" w:rsidRPr="00F65F7F" w:rsidRDefault="00360DFB" w:rsidP="00360DFB">
      <w:pPr>
        <w:pStyle w:val="Paragrafi"/>
      </w:pPr>
      <w:r w:rsidRPr="00F65F7F">
        <w:t>2.</w:t>
      </w:r>
      <w:r>
        <w:t xml:space="preserve"> </w:t>
      </w:r>
      <w:r w:rsidRPr="00F65F7F">
        <w:t>Lista p</w:t>
      </w:r>
      <w:r>
        <w:t>ë</w:t>
      </w:r>
      <w:r w:rsidRPr="00F65F7F">
        <w:t>rfundimtare e pronave t</w:t>
      </w:r>
      <w:r>
        <w:t>ë</w:t>
      </w:r>
      <w:r w:rsidRPr="00F65F7F">
        <w:t xml:space="preserve"> paluajtshme, pyje dhe kullota, me </w:t>
      </w:r>
      <w:r>
        <w:t>2</w:t>
      </w:r>
      <w:r w:rsidRPr="00F65F7F">
        <w:t>(</w:t>
      </w:r>
      <w:r>
        <w:t>dy</w:t>
      </w:r>
      <w:r w:rsidRPr="00F65F7F">
        <w:t>) flet</w:t>
      </w:r>
      <w:r>
        <w:t>ë</w:t>
      </w:r>
      <w:r w:rsidRPr="00F65F7F">
        <w:t>, q</w:t>
      </w:r>
      <w:r>
        <w:t>ë</w:t>
      </w:r>
      <w:r w:rsidRPr="00F65F7F">
        <w:t xml:space="preserve"> p</w:t>
      </w:r>
      <w:r>
        <w:t>ë</w:t>
      </w:r>
      <w:r w:rsidRPr="00F65F7F">
        <w:t xml:space="preserve">rfundon me numrin rendor </w:t>
      </w:r>
      <w:r>
        <w:t>61</w:t>
      </w:r>
      <w:r w:rsidRPr="00F65F7F">
        <w:t xml:space="preserve"> </w:t>
      </w:r>
      <w:r>
        <w:t>(gjashtëdhjetë e një</w:t>
      </w:r>
      <w:r w:rsidRPr="00F65F7F">
        <w:t>), dhe lidhja 1 i bashk</w:t>
      </w:r>
      <w:r>
        <w:t>ë</w:t>
      </w:r>
      <w:r w:rsidRPr="00F65F7F">
        <w:t xml:space="preserve">lidhen </w:t>
      </w:r>
      <w:r>
        <w:t>këtij vendimi dhe janë pjesë pë</w:t>
      </w:r>
      <w:r w:rsidRPr="00F65F7F">
        <w:t>rb</w:t>
      </w:r>
      <w:r>
        <w:t>ë</w:t>
      </w:r>
      <w:r w:rsidRPr="00F65F7F">
        <w:t>r</w:t>
      </w:r>
      <w:r>
        <w:t>ë</w:t>
      </w:r>
      <w:r w:rsidRPr="00F65F7F">
        <w:t>se e tij.</w:t>
      </w:r>
    </w:p>
    <w:p w:rsidR="00360DFB" w:rsidRPr="00F65F7F" w:rsidRDefault="00360DFB" w:rsidP="00360DFB">
      <w:pPr>
        <w:pStyle w:val="Paragrafi"/>
      </w:pPr>
      <w:r w:rsidRPr="00F65F7F">
        <w:t>3.</w:t>
      </w:r>
      <w:r>
        <w:t xml:space="preserve"> </w:t>
      </w:r>
      <w:r w:rsidRPr="00F65F7F">
        <w:t>Ngarkohen Ministria e Brendshme, Ministria e Mjedisit, Pyjeve dhe Administrimit t</w:t>
      </w:r>
      <w:r>
        <w:t>ë</w:t>
      </w:r>
      <w:r w:rsidRPr="00F65F7F">
        <w:t xml:space="preserve"> Uj</w:t>
      </w:r>
      <w:r>
        <w:t>ë</w:t>
      </w:r>
      <w:r w:rsidRPr="00F65F7F">
        <w:t>rave, kryeregjistruesi i Pasurive t</w:t>
      </w:r>
      <w:r>
        <w:t>ë</w:t>
      </w:r>
      <w:r w:rsidRPr="00F65F7F">
        <w:t xml:space="preserve"> Paluajtshme t</w:t>
      </w:r>
      <w:r>
        <w:t>ë</w:t>
      </w:r>
      <w:r w:rsidRPr="00F65F7F">
        <w:t xml:space="preserve"> Republik</w:t>
      </w:r>
      <w:r>
        <w:t>ë</w:t>
      </w:r>
      <w:r w:rsidRPr="00F65F7F">
        <w:t>s s</w:t>
      </w:r>
      <w:r>
        <w:t>ë</w:t>
      </w:r>
      <w:r w:rsidRPr="00F65F7F">
        <w:t xml:space="preserve"> Shqip</w:t>
      </w:r>
      <w:r>
        <w:t>ë</w:t>
      </w:r>
      <w:r w:rsidRPr="00F65F7F">
        <w:t>ris</w:t>
      </w:r>
      <w:r>
        <w:t>ë</w:t>
      </w:r>
      <w:r w:rsidRPr="00F65F7F">
        <w:t xml:space="preserve"> dhe komuna </w:t>
      </w:r>
      <w:r>
        <w:t>Progër</w:t>
      </w:r>
      <w:r w:rsidRPr="00F65F7F">
        <w:t xml:space="preserve"> p</w:t>
      </w:r>
      <w:r>
        <w:t>ë</w:t>
      </w:r>
      <w:r w:rsidRPr="00F65F7F">
        <w:t>r zbatimin e k</w:t>
      </w:r>
      <w:r>
        <w:t>ë</w:t>
      </w:r>
      <w:r w:rsidRPr="00F65F7F">
        <w:t>tij vendimi.</w:t>
      </w:r>
    </w:p>
    <w:p w:rsidR="00360DFB" w:rsidRPr="00F07A06" w:rsidRDefault="00360DFB" w:rsidP="00360DFB">
      <w:pPr>
        <w:pStyle w:val="Paragrafi"/>
      </w:pPr>
      <w:r w:rsidRPr="00F07A06">
        <w:t>Ky vendim hyn në fuqi pas botimit në Fletoren Zyrtare.</w:t>
      </w:r>
    </w:p>
    <w:p w:rsidR="00360DFB" w:rsidRPr="00F07A06" w:rsidRDefault="00360DFB" w:rsidP="00360DFB">
      <w:pPr>
        <w:pStyle w:val="Paragrafi"/>
      </w:pPr>
    </w:p>
    <w:p w:rsidR="00360DFB" w:rsidRDefault="00360DFB" w:rsidP="00360DFB">
      <w:pPr>
        <w:pStyle w:val="Autoriteti"/>
        <w:keepNext w:val="0"/>
      </w:pPr>
      <w:r>
        <w:t>Kryeministri</w:t>
      </w:r>
    </w:p>
    <w:p w:rsidR="00360DFB" w:rsidRDefault="00360DFB" w:rsidP="00360DFB">
      <w:pPr>
        <w:pStyle w:val="AutoritetiEmer"/>
      </w:pPr>
      <w:r>
        <w:t>Sali Berisha</w:t>
      </w:r>
    </w:p>
    <w:p w:rsidR="00360DFB" w:rsidRDefault="00360DFB" w:rsidP="00360DFB">
      <w:pPr>
        <w:pStyle w:val="Paragrafi"/>
      </w:pPr>
    </w:p>
    <w:p w:rsidR="00360DFB" w:rsidRDefault="00360DFB" w:rsidP="00360DFB">
      <w:pPr>
        <w:pStyle w:val="Paragrafi"/>
      </w:pPr>
    </w:p>
    <w:p w:rsidR="00360DFB" w:rsidRDefault="00360DFB" w:rsidP="00360DFB">
      <w:pPr>
        <w:pStyle w:val="Paragrafi"/>
      </w:pPr>
    </w:p>
    <w:p w:rsidR="00360DFB" w:rsidRDefault="00360DFB" w:rsidP="00360DFB">
      <w:pPr>
        <w:pStyle w:val="Paragrafi"/>
      </w:pPr>
    </w:p>
    <w:p w:rsidR="00360DFB" w:rsidRDefault="00360DFB" w:rsidP="00360DFB">
      <w:pPr>
        <w:pStyle w:val="Paragrafi"/>
      </w:pPr>
    </w:p>
    <w:p w:rsidR="00360DFB" w:rsidRDefault="00360DFB" w:rsidP="00360DFB">
      <w:pPr>
        <w:pStyle w:val="Paragrafi"/>
      </w:pPr>
    </w:p>
    <w:p w:rsidR="00360DFB" w:rsidRDefault="00360DFB" w:rsidP="00360DFB">
      <w:pPr>
        <w:pStyle w:val="Paragrafi"/>
        <w:sectPr w:rsidR="00360DFB" w:rsidSect="00360DFB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14662" w:type="dxa"/>
        <w:jc w:val="center"/>
        <w:tblLayout w:type="fixed"/>
        <w:tblLook w:val="0000" w:firstRow="0" w:lastRow="0" w:firstColumn="0" w:lastColumn="0" w:noHBand="0" w:noVBand="0"/>
      </w:tblPr>
      <w:tblGrid>
        <w:gridCol w:w="648"/>
        <w:gridCol w:w="900"/>
        <w:gridCol w:w="2015"/>
        <w:gridCol w:w="1791"/>
        <w:gridCol w:w="900"/>
        <w:gridCol w:w="1440"/>
        <w:gridCol w:w="1080"/>
        <w:gridCol w:w="1496"/>
        <w:gridCol w:w="1503"/>
        <w:gridCol w:w="1239"/>
        <w:gridCol w:w="1650"/>
      </w:tblGrid>
      <w:tr w:rsidR="00360DFB" w:rsidRPr="00360DFB">
        <w:trPr>
          <w:trHeight w:val="315"/>
          <w:jc w:val="center"/>
        </w:trPr>
        <w:tc>
          <w:tcPr>
            <w:tcW w:w="1466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360DFB">
              <w:rPr>
                <w:b/>
                <w:sz w:val="18"/>
                <w:szCs w:val="18"/>
              </w:rPr>
              <w:lastRenderedPageBreak/>
              <w:t>FORMULAR PËR TRANSFERIMIN E PRONAVE  TË PALUAJTSHME SHTETËRORE</w:t>
            </w:r>
          </w:p>
          <w:p w:rsidR="00360DFB" w:rsidRPr="00360DFB" w:rsidRDefault="00360DFB" w:rsidP="00360DFB">
            <w:pPr>
              <w:pStyle w:val="Tabele"/>
              <w:jc w:val="center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( Sipas inventarizimit të pronave të veçanta të tipit: pyje, kullota, livadhe, shkëmbore etj.)</w:t>
            </w:r>
          </w:p>
        </w:tc>
      </w:tr>
      <w:tr w:rsidR="00360DFB" w:rsidRPr="00360DFB">
        <w:trPr>
          <w:trHeight w:val="330"/>
          <w:jc w:val="center"/>
        </w:trPr>
        <w:tc>
          <w:tcPr>
            <w:tcW w:w="64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 xml:space="preserve">Institucioni  i pushtetit  qendrore:  MMPAU </w:t>
            </w:r>
          </w:p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Komuna: Progër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777"/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Nr.</w:t>
            </w:r>
          </w:p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rend.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Nr.</w:t>
            </w:r>
          </w:p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sipas</w:t>
            </w:r>
          </w:p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invent.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  <w:lang w:val="de-DE"/>
              </w:rPr>
            </w:pPr>
            <w:r w:rsidRPr="00360DFB">
              <w:rPr>
                <w:sz w:val="18"/>
                <w:szCs w:val="18"/>
                <w:lang w:val="de-DE"/>
              </w:rPr>
              <w:t>Emërtesa e ekonomisë</w:t>
            </w:r>
          </w:p>
          <w:p w:rsidR="00360DFB" w:rsidRPr="00360DFB" w:rsidRDefault="00360DFB" w:rsidP="00360DFB">
            <w:pPr>
              <w:pStyle w:val="Tabele"/>
              <w:rPr>
                <w:sz w:val="18"/>
                <w:szCs w:val="18"/>
                <w:lang w:val="de-DE"/>
              </w:rPr>
            </w:pPr>
            <w:r w:rsidRPr="00360DFB">
              <w:rPr>
                <w:sz w:val="18"/>
                <w:szCs w:val="18"/>
                <w:lang w:val="de-DE"/>
              </w:rPr>
              <w:t>pyjore dhe</w:t>
            </w:r>
          </w:p>
          <w:p w:rsidR="00360DFB" w:rsidRPr="00360DFB" w:rsidRDefault="00360DFB" w:rsidP="00360DFB">
            <w:pPr>
              <w:pStyle w:val="Tabele"/>
              <w:rPr>
                <w:sz w:val="18"/>
                <w:szCs w:val="18"/>
                <w:lang w:val="de-DE"/>
              </w:rPr>
            </w:pPr>
            <w:r w:rsidRPr="00360DFB">
              <w:rPr>
                <w:sz w:val="18"/>
                <w:szCs w:val="18"/>
                <w:lang w:val="de-DE"/>
              </w:rPr>
              <w:t>kullosore (EPK),</w:t>
            </w:r>
          </w:p>
          <w:p w:rsidR="00360DFB" w:rsidRPr="00360DFB" w:rsidRDefault="00360DFB" w:rsidP="00360DFB">
            <w:pPr>
              <w:pStyle w:val="Tabele"/>
              <w:rPr>
                <w:sz w:val="18"/>
                <w:szCs w:val="18"/>
                <w:lang w:val="de-DE"/>
              </w:rPr>
            </w:pPr>
            <w:r w:rsidRPr="00360DFB">
              <w:rPr>
                <w:sz w:val="18"/>
                <w:szCs w:val="18"/>
                <w:lang w:val="de-DE"/>
              </w:rPr>
              <w:t>shtrirja gjeografike e EPK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  <w:lang w:val="de-DE"/>
              </w:rPr>
            </w:pPr>
            <w:r w:rsidRPr="00360DFB">
              <w:rPr>
                <w:sz w:val="18"/>
                <w:szCs w:val="18"/>
                <w:lang w:val="de-DE"/>
              </w:rPr>
              <w:t>Emërtesa e ngastrës,</w:t>
            </w:r>
          </w:p>
          <w:p w:rsidR="00360DFB" w:rsidRPr="00360DFB" w:rsidRDefault="00360DFB" w:rsidP="00360DFB">
            <w:pPr>
              <w:pStyle w:val="Tabele"/>
              <w:rPr>
                <w:sz w:val="18"/>
                <w:szCs w:val="18"/>
                <w:lang w:val="de-DE"/>
              </w:rPr>
            </w:pPr>
            <w:r w:rsidRPr="00360DFB">
              <w:rPr>
                <w:sz w:val="18"/>
                <w:szCs w:val="18"/>
                <w:lang w:val="de-DE"/>
              </w:rPr>
              <w:t>vendndodhja (sipas emërtesës</w:t>
            </w:r>
          </w:p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popullore)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Numri i</w:t>
            </w:r>
          </w:p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ngastrës</w:t>
            </w:r>
          </w:p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</w:p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Destinacioni</w:t>
            </w:r>
          </w:p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</w:p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Sipërfaq.</w:t>
            </w:r>
          </w:p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në ha.</w:t>
            </w:r>
          </w:p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</w:p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Funksioni</w:t>
            </w:r>
          </w:p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për të cilin</w:t>
            </w:r>
          </w:p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përdoret prona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Institucioni,</w:t>
            </w:r>
          </w:p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enti me</w:t>
            </w:r>
          </w:p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përgjegjësi</w:t>
            </w:r>
          </w:p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administrative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Institucioni,</w:t>
            </w:r>
          </w:p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enti përdorues,</w:t>
            </w:r>
          </w:p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statusi juridik</w:t>
            </w:r>
          </w:p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i përdorimit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  <w:lang w:val="de-DE"/>
              </w:rPr>
            </w:pPr>
            <w:r w:rsidRPr="00360DFB">
              <w:rPr>
                <w:sz w:val="18"/>
                <w:szCs w:val="18"/>
                <w:lang w:val="de-DE"/>
              </w:rPr>
              <w:t>Të dhëna të</w:t>
            </w:r>
          </w:p>
          <w:p w:rsidR="00360DFB" w:rsidRPr="00360DFB" w:rsidRDefault="00360DFB" w:rsidP="00360DFB">
            <w:pPr>
              <w:pStyle w:val="Tabele"/>
              <w:rPr>
                <w:sz w:val="18"/>
                <w:szCs w:val="18"/>
                <w:lang w:val="de-DE"/>
              </w:rPr>
            </w:pPr>
            <w:r w:rsidRPr="00360DFB">
              <w:rPr>
                <w:sz w:val="18"/>
                <w:szCs w:val="18"/>
                <w:lang w:val="de-DE"/>
              </w:rPr>
              <w:t>tjera</w:t>
            </w:r>
          </w:p>
          <w:p w:rsidR="00360DFB" w:rsidRPr="00360DFB" w:rsidRDefault="00360DFB" w:rsidP="00360DFB">
            <w:pPr>
              <w:pStyle w:val="Tabele"/>
              <w:rPr>
                <w:sz w:val="18"/>
                <w:szCs w:val="18"/>
                <w:lang w:val="de-DE"/>
              </w:rPr>
            </w:pPr>
            <w:r w:rsidRPr="00360DFB">
              <w:rPr>
                <w:sz w:val="18"/>
                <w:szCs w:val="18"/>
                <w:lang w:val="de-DE"/>
              </w:rPr>
              <w:t>(shënime të veçanta)</w:t>
            </w:r>
          </w:p>
        </w:tc>
      </w:tr>
      <w:tr w:rsidR="00360DFB" w:rsidRPr="00360DFB">
        <w:trPr>
          <w:trHeight w:val="270"/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</w:t>
            </w:r>
          </w:p>
        </w:tc>
        <w:tc>
          <w:tcPr>
            <w:tcW w:w="20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</w:t>
            </w:r>
          </w:p>
        </w:tc>
        <w:tc>
          <w:tcPr>
            <w:tcW w:w="17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5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6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7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8</w:t>
            </w:r>
          </w:p>
        </w:tc>
        <w:tc>
          <w:tcPr>
            <w:tcW w:w="15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9</w:t>
            </w:r>
          </w:p>
        </w:tc>
        <w:tc>
          <w:tcPr>
            <w:tcW w:w="12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10</w:t>
            </w:r>
          </w:p>
        </w:tc>
        <w:tc>
          <w:tcPr>
            <w:tcW w:w="16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11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Hija e Sunakes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67a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22.25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Hija e Sunakes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68a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10.5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Hija e Bickes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Tri Misurkat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70a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18.75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5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Hija e Keqe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26.25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6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Hija e Keqe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15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Mbi rezervat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16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Kthesa e Zemblakut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107a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27.75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17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Beryli i Zemblakut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107b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28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Kurizi i Lisave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88a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8.75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29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Kurizi i Lisave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88b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Korijet e Vjetra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89a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31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Korijet e Vjetra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89b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32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360DFB">
                  <w:rPr>
                    <w:sz w:val="18"/>
                    <w:szCs w:val="18"/>
                  </w:rPr>
                  <w:t>Mali</w:t>
                </w:r>
              </w:smartTag>
            </w:smartTag>
            <w:r w:rsidRPr="00360DFB">
              <w:rPr>
                <w:sz w:val="18"/>
                <w:szCs w:val="18"/>
              </w:rPr>
              <w:t xml:space="preserve"> i Gollobratit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31.25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33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360DFB">
                  <w:rPr>
                    <w:sz w:val="18"/>
                    <w:szCs w:val="18"/>
                  </w:rPr>
                  <w:t>Mali</w:t>
                </w:r>
              </w:smartTag>
            </w:smartTag>
            <w:r w:rsidRPr="00360DFB">
              <w:rPr>
                <w:sz w:val="18"/>
                <w:szCs w:val="18"/>
              </w:rPr>
              <w:t xml:space="preserve"> i Gollobratit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91a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19.5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34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360DFB">
                  <w:rPr>
                    <w:sz w:val="18"/>
                    <w:szCs w:val="18"/>
                  </w:rPr>
                  <w:t>Mali</w:t>
                </w:r>
              </w:smartTag>
            </w:smartTag>
            <w:r w:rsidRPr="00360DFB">
              <w:rPr>
                <w:sz w:val="18"/>
                <w:szCs w:val="18"/>
              </w:rPr>
              <w:t xml:space="preserve"> i Gollobratit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91b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35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Kalaja e Vranishtit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92a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2.75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38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Shuriga e Kuqe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80b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7.75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39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Burimet e Ftohta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80c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Burimet e Ftohta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81a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30.25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41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Burimet e Ftohta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81b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42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Burimet e Ftohta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28.5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43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Peroi i Buxhokut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83a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44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Plerishtat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84b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8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45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Guri i Bickes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85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24.25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lastRenderedPageBreak/>
              <w:t>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46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Kurizi i Lisave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20.25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47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Kurizi i Lisave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87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14.25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48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Sllogjet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73a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16.25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49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Sllogjet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73b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livadh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0.5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50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Sllogjet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34.25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51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Sllogjet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30.75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52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Burimi i Xhezos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76a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3.75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53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Burimi i Xhezos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76b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2.25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54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Cfuak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34.5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55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Perxhenik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56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 xml:space="preserve">Balli i Gurit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57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Zemblak  VERLEN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Shuriga e Kuqe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80a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23.25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zone e mbrojtur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159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Qafe e zvezdes Trestenik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Kifanishte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park kombetar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160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Qafe e zvezdes Trestenik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Gropat e Kulles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99a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24.5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park kombetar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161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Qafe e zvezdes Trestenik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Gropat e Kulles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99b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26.5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park kombetar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162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Qafe e zvezdes Trestenik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Lendina e Panjave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Prodhim dru zjarri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163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Qafe e zvezdes Trestenik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44.5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Prodhim dru zjarri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164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Qafe e zvezdes Trestenik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Korija e Xhahamitit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48.75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Prodhim dru zjarri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165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Qafe e zvezdes Trestenik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Korija e Xhahamitit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Prodhim dru zjarri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166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Qafe e zvezdes Trestenik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Bregu i Saliut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75.75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Prodhim dru zjarri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167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Qafe e zvezdes Trestenik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Pllaja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35.5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Prodhim dru zjarri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168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Qafe e zvezdes Trestenik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Gropat e Demit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Prodhim dru zjarri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169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Qafe e zvezdes Trestenik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Vatha e Manit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Prodhim dru zjarri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170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Qafe e zvezdes Trestenik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Bregu i Oxhackos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66.75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Prodhim dru zjarri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171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Qafe e zvezdes Trestenik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 xml:space="preserve">Faqja e Galines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54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Prodhim dru zjarri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172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Qafe e zvezdes Trestenik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Faqja e Kodres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Prodhim dru zjarri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173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Qafe e zvezdes Trestenik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Faqja e Thellezes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8.75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Prodhim dru zjarri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174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Qafe e zvezdes Trestenik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Peroi i Shurishtes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29.25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Prodhim dru zjarri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175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Qafe e zvezdes Trestenik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Faqja e Zjarrit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Prodhim dru zjarri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176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Qafe e zvezdes Trestenik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E djegura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59.25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Prodhim dru zjarri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177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Qafe e zvezdes Trestenik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 xml:space="preserve">Vrima e Ariut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82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Prodhim dru zjarri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178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Qafe e zvezdes Trestenik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Mbi Gelqeret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Prodhim dru zjarri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179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Qafe e zvezdes Trestenik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Faqja e Kopaciut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39.25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Prodhim dru zjarri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59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180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Qafe e zvezdes Trestenik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Stena e Sulkes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118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prodhues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49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Prodhim dru zjarri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181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Qafe e zvezdes Trestenik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Burimi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47.5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Prodhim dru zjarri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  <w:tr w:rsidR="00360DFB" w:rsidRPr="00360DFB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182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Qafe e zvezdes Trestenik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Qafa e Kolamit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45.25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Prodhim dru zjarri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M.M.P.A.U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D.SH.P.D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360DFB" w:rsidRDefault="00360DFB" w:rsidP="00360DFB">
            <w:pPr>
              <w:pStyle w:val="Tabele"/>
              <w:rPr>
                <w:sz w:val="18"/>
                <w:szCs w:val="18"/>
              </w:rPr>
            </w:pPr>
            <w:r w:rsidRPr="00360DFB">
              <w:rPr>
                <w:sz w:val="18"/>
                <w:szCs w:val="18"/>
              </w:rPr>
              <w:t> </w:t>
            </w:r>
          </w:p>
        </w:tc>
      </w:tr>
    </w:tbl>
    <w:p w:rsidR="00360DFB" w:rsidRDefault="00360DFB" w:rsidP="00360DFB">
      <w:pPr>
        <w:pStyle w:val="Paragrafi"/>
        <w:sectPr w:rsidR="00360DFB" w:rsidSect="00360DFB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360DFB" w:rsidRPr="00527EB7" w:rsidRDefault="00360DFB" w:rsidP="00360DFB">
      <w:pPr>
        <w:pStyle w:val="Paragrafi"/>
      </w:pPr>
      <w:r w:rsidRPr="0021014B">
        <w:rPr>
          <w:position w:val="-10"/>
        </w:rPr>
        <w:object w:dxaOrig="1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17.25pt" o:ole="">
            <v:imagedata r:id="rId7" o:title=""/>
          </v:shape>
          <o:OLEObject Type="Embed" ProgID="Equation.3" ShapeID="_x0000_i1025" DrawAspect="Content" ObjectID="_1614271267" r:id="rId8"/>
        </w:object>
      </w:r>
    </w:p>
    <w:tbl>
      <w:tblPr>
        <w:tblW w:w="9580" w:type="dxa"/>
        <w:tblInd w:w="88" w:type="dxa"/>
        <w:tblLook w:val="0000" w:firstRow="0" w:lastRow="0" w:firstColumn="0" w:lastColumn="0" w:noHBand="0" w:noVBand="0"/>
      </w:tblPr>
      <w:tblGrid>
        <w:gridCol w:w="3260"/>
        <w:gridCol w:w="3660"/>
        <w:gridCol w:w="2660"/>
      </w:tblGrid>
      <w:tr w:rsidR="00360DFB" w:rsidRPr="00E327FC">
        <w:trPr>
          <w:trHeight w:val="255"/>
        </w:trPr>
        <w:tc>
          <w:tcPr>
            <w:tcW w:w="9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0DFB" w:rsidRDefault="00360DFB" w:rsidP="00360DFB">
            <w:pPr>
              <w:pStyle w:val="Tabele"/>
            </w:pPr>
            <w:r>
              <w:t>Një</w:t>
            </w:r>
            <w:r w:rsidRPr="003747FD">
              <w:t>sia e qeverisjes vendore</w:t>
            </w:r>
            <w:r>
              <w:t>: komuna</w:t>
            </w:r>
            <w:r w:rsidRPr="003747FD">
              <w:t xml:space="preserve"> </w:t>
            </w:r>
            <w:r>
              <w:t xml:space="preserve">Progër                          </w:t>
            </w:r>
            <w:r w:rsidRPr="00360DFB">
              <w:rPr>
                <w:rStyle w:val="ParagrafiChar"/>
              </w:rPr>
              <w:t xml:space="preserve">                                     </w:t>
            </w:r>
            <w:r w:rsidRPr="00E327FC">
              <w:t>Lidhja</w:t>
            </w:r>
            <w:r>
              <w:t xml:space="preserve"> nr.</w:t>
            </w:r>
            <w:r w:rsidRPr="00E327FC">
              <w:t>1</w:t>
            </w:r>
            <w:r>
              <w:t xml:space="preserve">                                                        </w:t>
            </w:r>
            <w:r w:rsidRPr="00E327FC">
              <w:t xml:space="preserve"> </w:t>
            </w:r>
            <w:r>
              <w:t xml:space="preserve">              </w:t>
            </w:r>
          </w:p>
          <w:p w:rsidR="00360DFB" w:rsidRPr="00E327FC" w:rsidRDefault="00360DFB" w:rsidP="00360DFB">
            <w:pPr>
              <w:pStyle w:val="Tabele"/>
            </w:pPr>
          </w:p>
        </w:tc>
      </w:tr>
      <w:tr w:rsidR="00360DFB" w:rsidRPr="00E327FC">
        <w:trPr>
          <w:trHeight w:val="264"/>
        </w:trPr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FB" w:rsidRPr="00E327FC" w:rsidRDefault="00360DFB" w:rsidP="00360DFB">
            <w:pPr>
              <w:pStyle w:val="Tabele"/>
              <w:jc w:val="center"/>
            </w:pPr>
            <w:r>
              <w:t>Numrat rendorë</w:t>
            </w:r>
            <w:r w:rsidRPr="00E327FC">
              <w:t xml:space="preserve"> t</w:t>
            </w:r>
            <w:r>
              <w:t>ë</w:t>
            </w:r>
            <w:r w:rsidRPr="00E327FC">
              <w:t xml:space="preserve"> pronave n</w:t>
            </w:r>
            <w:r>
              <w:t>ë</w:t>
            </w:r>
            <w:r w:rsidRPr="00E327FC">
              <w:t xml:space="preserve"> list</w:t>
            </w:r>
            <w:r>
              <w:t>ë</w:t>
            </w:r>
            <w:r w:rsidRPr="00E327FC">
              <w:t>n e inventarit</w:t>
            </w:r>
          </w:p>
        </w:tc>
        <w:tc>
          <w:tcPr>
            <w:tcW w:w="3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FB" w:rsidRPr="00E327FC" w:rsidRDefault="00360DFB" w:rsidP="00360DFB">
            <w:pPr>
              <w:pStyle w:val="Tabele"/>
              <w:jc w:val="center"/>
              <w:rPr>
                <w:lang w:val="de-DE"/>
              </w:rPr>
            </w:pPr>
            <w:r w:rsidRPr="00E327FC">
              <w:rPr>
                <w:lang w:val="de-DE"/>
              </w:rPr>
              <w:t>Fusha e p</w:t>
            </w:r>
            <w:r>
              <w:rPr>
                <w:lang w:val="de-DE"/>
              </w:rPr>
              <w:t>ë</w:t>
            </w:r>
            <w:r w:rsidRPr="00E327FC">
              <w:rPr>
                <w:lang w:val="de-DE"/>
              </w:rPr>
              <w:t>rdorimit t</w:t>
            </w:r>
            <w:r>
              <w:rPr>
                <w:lang w:val="de-DE"/>
              </w:rPr>
              <w:t>ë</w:t>
            </w:r>
            <w:r w:rsidRPr="00E327FC">
              <w:rPr>
                <w:lang w:val="de-DE"/>
              </w:rPr>
              <w:t xml:space="preserve"> pron</w:t>
            </w:r>
            <w:r>
              <w:rPr>
                <w:lang w:val="de-DE"/>
              </w:rPr>
              <w:t>ë</w:t>
            </w:r>
            <w:r w:rsidRPr="00E327FC">
              <w:rPr>
                <w:lang w:val="de-DE"/>
              </w:rPr>
              <w:t>s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FB" w:rsidRPr="00E327FC" w:rsidRDefault="00360DFB" w:rsidP="00360DFB">
            <w:pPr>
              <w:pStyle w:val="Tabele"/>
              <w:jc w:val="center"/>
            </w:pPr>
            <w:r w:rsidRPr="00E327FC">
              <w:t>Lloji i transferimit</w:t>
            </w:r>
          </w:p>
        </w:tc>
      </w:tr>
      <w:tr w:rsidR="00360DFB" w:rsidRPr="00E327FC">
        <w:trPr>
          <w:trHeight w:val="264"/>
        </w:trPr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DFB" w:rsidRPr="00E327FC" w:rsidRDefault="00360DFB" w:rsidP="00360DFB">
            <w:pPr>
              <w:pStyle w:val="Tabele"/>
            </w:pPr>
          </w:p>
        </w:tc>
        <w:tc>
          <w:tcPr>
            <w:tcW w:w="3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DFB" w:rsidRPr="00E327FC" w:rsidRDefault="00360DFB" w:rsidP="00360DFB">
            <w:pPr>
              <w:pStyle w:val="Tabele"/>
            </w:pPr>
          </w:p>
        </w:tc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DFB" w:rsidRPr="00E327FC" w:rsidRDefault="00360DFB" w:rsidP="00360DFB">
            <w:pPr>
              <w:pStyle w:val="Tabele"/>
            </w:pPr>
          </w:p>
        </w:tc>
      </w:tr>
      <w:tr w:rsidR="00360DFB" w:rsidRPr="00E327FC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E327FC" w:rsidRDefault="00360DFB" w:rsidP="00360DFB">
            <w:pPr>
              <w:pStyle w:val="Tabele"/>
            </w:pPr>
            <w:r>
              <w:t>1-6,15-17, 28-35, 38-57,159-161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21014B" w:rsidRDefault="00360DFB" w:rsidP="00360DFB">
            <w:pPr>
              <w:pStyle w:val="Tabele"/>
              <w:rPr>
                <w:lang w:val="de-DE"/>
              </w:rPr>
            </w:pPr>
            <w:r w:rsidRPr="0021014B">
              <w:rPr>
                <w:lang w:val="de-DE"/>
              </w:rPr>
              <w:t>Zon</w:t>
            </w:r>
            <w:r>
              <w:rPr>
                <w:lang w:val="de-DE"/>
              </w:rPr>
              <w:t>ë e mbrojtur dhe park k</w:t>
            </w:r>
            <w:r w:rsidRPr="0021014B">
              <w:rPr>
                <w:lang w:val="de-DE"/>
              </w:rPr>
              <w:t>omb</w:t>
            </w:r>
            <w:r>
              <w:rPr>
                <w:lang w:val="de-DE"/>
              </w:rPr>
              <w:t>ë</w:t>
            </w:r>
            <w:r w:rsidRPr="0021014B">
              <w:rPr>
                <w:lang w:val="de-DE"/>
              </w:rPr>
              <w:t>tar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E327FC" w:rsidRDefault="00360DFB" w:rsidP="00360DFB">
            <w:pPr>
              <w:pStyle w:val="Tabele"/>
            </w:pPr>
            <w:r>
              <w:rPr>
                <w:lang w:val="de-DE"/>
              </w:rPr>
              <w:t xml:space="preserve">Në </w:t>
            </w:r>
            <w:r>
              <w:t>p</w:t>
            </w:r>
            <w:r w:rsidRPr="00E327FC">
              <w:t>ronësi</w:t>
            </w:r>
          </w:p>
        </w:tc>
      </w:tr>
      <w:tr w:rsidR="00360DFB" w:rsidRPr="00E327FC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E327FC" w:rsidRDefault="00360DFB" w:rsidP="00360DFB">
            <w:pPr>
              <w:pStyle w:val="Tabele"/>
            </w:pPr>
            <w:r w:rsidRPr="00E327FC">
              <w:t> </w:t>
            </w:r>
            <w:r>
              <w:t>162-182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E327FC" w:rsidRDefault="00360DFB" w:rsidP="00360DFB">
            <w:pPr>
              <w:pStyle w:val="Tabele"/>
            </w:pPr>
            <w:r w:rsidRPr="00E327FC">
              <w:t> </w:t>
            </w:r>
            <w:r>
              <w:t>Pyll prodhues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E327FC" w:rsidRDefault="00360DFB" w:rsidP="00360DFB">
            <w:pPr>
              <w:pStyle w:val="Tabele"/>
            </w:pPr>
            <w:r>
              <w:rPr>
                <w:lang w:val="de-DE"/>
              </w:rPr>
              <w:t xml:space="preserve">Në </w:t>
            </w:r>
            <w:r>
              <w:t>p</w:t>
            </w:r>
            <w:r w:rsidRPr="00E327FC">
              <w:t>ronësi</w:t>
            </w:r>
          </w:p>
        </w:tc>
      </w:tr>
      <w:tr w:rsidR="00360DFB" w:rsidRPr="00E327FC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E327FC" w:rsidRDefault="00360DFB" w:rsidP="00360DFB">
            <w:pPr>
              <w:pStyle w:val="Tabele"/>
            </w:pPr>
            <w:r w:rsidRPr="00E327FC"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E327FC" w:rsidRDefault="00360DFB" w:rsidP="00360DFB">
            <w:pPr>
              <w:pStyle w:val="Tabele"/>
            </w:pPr>
            <w:r w:rsidRPr="00E327FC"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E327FC" w:rsidRDefault="00360DFB" w:rsidP="00360DFB">
            <w:pPr>
              <w:pStyle w:val="Tabele"/>
            </w:pPr>
            <w:r w:rsidRPr="00E327FC">
              <w:t> </w:t>
            </w:r>
          </w:p>
        </w:tc>
      </w:tr>
      <w:tr w:rsidR="00360DFB" w:rsidRPr="00E327FC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E327FC" w:rsidRDefault="00360DFB" w:rsidP="00360DFB">
            <w:pPr>
              <w:pStyle w:val="Tabele"/>
            </w:pPr>
            <w:r w:rsidRPr="00E327FC"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E327FC" w:rsidRDefault="00360DFB" w:rsidP="00360DFB">
            <w:pPr>
              <w:pStyle w:val="Tabele"/>
            </w:pPr>
            <w:r w:rsidRPr="00E327FC"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E327FC" w:rsidRDefault="00360DFB" w:rsidP="00360DFB">
            <w:pPr>
              <w:pStyle w:val="Tabele"/>
            </w:pPr>
            <w:r w:rsidRPr="00E327FC">
              <w:t> </w:t>
            </w:r>
          </w:p>
        </w:tc>
      </w:tr>
      <w:tr w:rsidR="00360DFB" w:rsidRPr="00E327FC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E327FC" w:rsidRDefault="00360DFB" w:rsidP="00360DFB">
            <w:pPr>
              <w:pStyle w:val="Tabele"/>
            </w:pPr>
            <w:r w:rsidRPr="00E327FC"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E327FC" w:rsidRDefault="00360DFB" w:rsidP="00360DFB">
            <w:pPr>
              <w:pStyle w:val="Tabele"/>
            </w:pPr>
            <w:r w:rsidRPr="00E327FC"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E327FC" w:rsidRDefault="00360DFB" w:rsidP="00360DFB">
            <w:pPr>
              <w:pStyle w:val="Tabele"/>
            </w:pPr>
            <w:r w:rsidRPr="00E327FC">
              <w:t> </w:t>
            </w:r>
          </w:p>
        </w:tc>
      </w:tr>
      <w:tr w:rsidR="00360DFB" w:rsidRPr="00E327FC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E327FC" w:rsidRDefault="00360DFB" w:rsidP="00360DFB">
            <w:pPr>
              <w:pStyle w:val="Tabele"/>
            </w:pPr>
            <w:r w:rsidRPr="00E327FC"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E327FC" w:rsidRDefault="00360DFB" w:rsidP="00360DFB">
            <w:pPr>
              <w:pStyle w:val="Tabele"/>
            </w:pPr>
            <w:r w:rsidRPr="00E327FC"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DFB" w:rsidRPr="00E327FC" w:rsidRDefault="00360DFB" w:rsidP="00360DFB">
            <w:pPr>
              <w:pStyle w:val="Tabele"/>
            </w:pPr>
            <w:r w:rsidRPr="00E327FC">
              <w:t> </w:t>
            </w:r>
          </w:p>
        </w:tc>
      </w:tr>
    </w:tbl>
    <w:p w:rsidR="00360DFB" w:rsidRDefault="00360DFB" w:rsidP="00360DFB">
      <w:pPr>
        <w:pStyle w:val="Paragrafi"/>
      </w:pPr>
    </w:p>
    <w:sectPr w:rsidR="00360DF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076D2">
      <w:r>
        <w:separator/>
      </w:r>
    </w:p>
  </w:endnote>
  <w:endnote w:type="continuationSeparator" w:id="0">
    <w:p w:rsidR="00000000" w:rsidRDefault="00507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076D2">
      <w:r>
        <w:separator/>
      </w:r>
    </w:p>
  </w:footnote>
  <w:footnote w:type="continuationSeparator" w:id="0">
    <w:p w:rsidR="00000000" w:rsidRDefault="005076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60DFB"/>
    <w:rsid w:val="00155FB1"/>
    <w:rsid w:val="00360DFB"/>
    <w:rsid w:val="005076D2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6F0B1E-6163-4846-8C7F-CCA4549ED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0DFB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360DFB"/>
    <w:rPr>
      <w:rFonts w:ascii="CG Times" w:eastAsia="MS Mincho" w:hAnsi="CG Times"/>
      <w:sz w:val="22"/>
      <w:lang w:val="en-US" w:eastAsia="en-US" w:bidi="ar-SA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360DF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360DFB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360DFB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60DF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1302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2019-03-16T18:55:00Z</dcterms:created>
  <dcterms:modified xsi:type="dcterms:W3CDTF">2019-03-16T18:55:00Z</dcterms:modified>
</cp:coreProperties>
</file>