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F1C" w:rsidRPr="00B524D3" w:rsidRDefault="00904F1C" w:rsidP="00904F1C">
      <w:pPr>
        <w:pStyle w:val="Akti"/>
      </w:pPr>
      <w:bookmarkStart w:id="0" w:name="_GoBack"/>
      <w:bookmarkEnd w:id="0"/>
      <w:r w:rsidRPr="00B524D3">
        <w:t>VENDIM</w:t>
      </w:r>
    </w:p>
    <w:p w:rsidR="00904F1C" w:rsidRPr="005D0EC5" w:rsidRDefault="00904F1C" w:rsidP="00904F1C">
      <w:pPr>
        <w:pStyle w:val="NumriData"/>
        <w:rPr>
          <w:bCs/>
          <w:sz w:val="21"/>
        </w:rPr>
      </w:pPr>
      <w:r w:rsidRPr="005D0EC5">
        <w:rPr>
          <w:bCs/>
          <w:sz w:val="21"/>
        </w:rPr>
        <w:t>Nr.586, datë 14.5.2008</w:t>
      </w:r>
    </w:p>
    <w:p w:rsidR="00904F1C" w:rsidRPr="005D0EC5" w:rsidRDefault="00904F1C" w:rsidP="00904F1C">
      <w:pPr>
        <w:pStyle w:val="Paragrafi"/>
        <w:rPr>
          <w:sz w:val="16"/>
        </w:rPr>
      </w:pPr>
    </w:p>
    <w:p w:rsidR="00904F1C" w:rsidRPr="00B524D3" w:rsidRDefault="00904F1C" w:rsidP="00904F1C">
      <w:pPr>
        <w:pStyle w:val="Titulli"/>
      </w:pPr>
      <w:r w:rsidRPr="00B524D3">
        <w:t>PËR MIRATIMIN E LISTËS PËRFUNDIMTARE TË PRONAVE, PYJE DHE KULLOTA, QË DO TË TRANSFEROHEN NË PRONËSI TË NJËSISË SË QEVERISJES VENDORE, KOMUNA LESHNJË, TË QARKUT TË BERATIT</w:t>
      </w:r>
    </w:p>
    <w:p w:rsidR="00904F1C" w:rsidRPr="005D0EC5" w:rsidRDefault="00904F1C" w:rsidP="00904F1C">
      <w:pPr>
        <w:pStyle w:val="Paragrafi"/>
        <w:rPr>
          <w:sz w:val="14"/>
        </w:rPr>
      </w:pPr>
    </w:p>
    <w:p w:rsidR="00904F1C" w:rsidRPr="00B524D3" w:rsidRDefault="00904F1C" w:rsidP="00904F1C">
      <w:pPr>
        <w:pStyle w:val="Paragrafi"/>
      </w:pPr>
      <w:r w:rsidRPr="00B524D3">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904F1C" w:rsidRPr="005D0EC5" w:rsidRDefault="00904F1C" w:rsidP="00904F1C">
      <w:pPr>
        <w:pStyle w:val="Paragrafi"/>
        <w:rPr>
          <w:sz w:val="16"/>
        </w:rPr>
      </w:pPr>
    </w:p>
    <w:p w:rsidR="00904F1C" w:rsidRPr="00B524D3" w:rsidRDefault="00904F1C" w:rsidP="00904F1C">
      <w:pPr>
        <w:pStyle w:val="VENDOSI"/>
      </w:pPr>
      <w:r w:rsidRPr="00B524D3">
        <w:t>VENDOSI:</w:t>
      </w:r>
    </w:p>
    <w:p w:rsidR="00904F1C" w:rsidRPr="005D0EC5" w:rsidRDefault="00904F1C" w:rsidP="00904F1C">
      <w:pPr>
        <w:pStyle w:val="Paragrafi"/>
        <w:rPr>
          <w:sz w:val="14"/>
        </w:rPr>
      </w:pPr>
    </w:p>
    <w:p w:rsidR="00904F1C" w:rsidRPr="00B524D3" w:rsidRDefault="00904F1C" w:rsidP="00904F1C">
      <w:pPr>
        <w:pStyle w:val="Paragrafi"/>
      </w:pPr>
      <w:r w:rsidRPr="00B524D3">
        <w:t>1. Miratimin e listës përfundimtare të pronave të paluajtshme publike, pyje dhe kullota, që janë në juridiksionin territorial dhe administrativ të njësisë së qeverisjes vendore, komuna Leshnjë, të qarkut të Beratit, që do t’i transferohen në pronësi kësaj njësie.</w:t>
      </w:r>
    </w:p>
    <w:p w:rsidR="00904F1C" w:rsidRPr="00B524D3" w:rsidRDefault="00904F1C" w:rsidP="00904F1C">
      <w:pPr>
        <w:pStyle w:val="Paragrafi"/>
      </w:pPr>
      <w:r w:rsidRPr="00B524D3">
        <w:t>2. Lista përfundimtare e pronave të paluajtshme, pyje dhe kullota, me 3 (tr</w:t>
      </w:r>
      <w:r>
        <w:t>i</w:t>
      </w:r>
      <w:r w:rsidRPr="00B524D3">
        <w:t xml:space="preserve">) fletë, që përfundon me numrin rendor 79 (shtatëdhjetë e nëntë), dhe lidhja </w:t>
      </w:r>
      <w:r>
        <w:t>nr.</w:t>
      </w:r>
      <w:r w:rsidRPr="00B524D3">
        <w:t>1 i bashkëlidhen këtij vendimi dhe janë pjesë përbërëse e tij.</w:t>
      </w:r>
    </w:p>
    <w:p w:rsidR="00904F1C" w:rsidRPr="00B524D3" w:rsidRDefault="00904F1C" w:rsidP="00904F1C">
      <w:pPr>
        <w:pStyle w:val="Paragrafi"/>
      </w:pPr>
      <w:r w:rsidRPr="00B524D3">
        <w:t>3. Ngarkohen Ministria e Brendshme, Ministria e Mjedisit, Pyjeve dhe Administrimit të Ujërave, kryeregjistruesi i Pasurive të Paluajtshme të Republikës së Shqipërisë dhe komuna Leshnjë për zbatimin e këtij vendimi.</w:t>
      </w:r>
    </w:p>
    <w:p w:rsidR="00904F1C" w:rsidRPr="00B524D3" w:rsidRDefault="00904F1C" w:rsidP="00904F1C">
      <w:pPr>
        <w:pStyle w:val="Paragrafi"/>
      </w:pPr>
      <w:r w:rsidRPr="00B524D3">
        <w:t>Ky vendim hyn në fuqi pas botimit në Fletoren Zyrtare.</w:t>
      </w:r>
    </w:p>
    <w:p w:rsidR="00904F1C" w:rsidRPr="005D0EC5" w:rsidRDefault="00904F1C" w:rsidP="00904F1C">
      <w:pPr>
        <w:pStyle w:val="Paragrafi"/>
        <w:rPr>
          <w:sz w:val="10"/>
        </w:rPr>
      </w:pPr>
    </w:p>
    <w:p w:rsidR="00904F1C" w:rsidRPr="00B524D3" w:rsidRDefault="00904F1C" w:rsidP="00904F1C">
      <w:pPr>
        <w:pStyle w:val="Autoriteti"/>
      </w:pPr>
      <w:r w:rsidRPr="00B524D3">
        <w:t>KRYEMINISTRI</w:t>
      </w:r>
    </w:p>
    <w:p w:rsidR="00904F1C" w:rsidRDefault="00904F1C" w:rsidP="00904F1C">
      <w:pPr>
        <w:pStyle w:val="AutoritetiEmer"/>
      </w:pPr>
      <w:r w:rsidRPr="00B524D3">
        <w:t>Sali  Berisha</w:t>
      </w:r>
    </w:p>
    <w:p w:rsidR="00904F1C" w:rsidRDefault="00904F1C" w:rsidP="00904F1C">
      <w:pPr>
        <w:pStyle w:val="Paragrafi"/>
        <w:rPr>
          <w:lang w:val="en-GB"/>
        </w:rPr>
        <w:sectPr w:rsidR="00904F1C" w:rsidSect="00904F1C">
          <w:pgSz w:w="11907" w:h="16840" w:code="9"/>
          <w:pgMar w:top="1418" w:right="1418" w:bottom="1418" w:left="1418" w:header="1304" w:footer="1134" w:gutter="0"/>
          <w:pgNumType w:start="3459"/>
          <w:cols w:space="720"/>
          <w:docGrid w:linePitch="360"/>
        </w:sectPr>
      </w:pPr>
    </w:p>
    <w:tbl>
      <w:tblPr>
        <w:tblW w:w="14410" w:type="dxa"/>
        <w:tblInd w:w="108" w:type="dxa"/>
        <w:tblLook w:val="0000" w:firstRow="0" w:lastRow="0" w:firstColumn="0" w:lastColumn="0" w:noHBand="0" w:noVBand="0"/>
      </w:tblPr>
      <w:tblGrid>
        <w:gridCol w:w="557"/>
        <w:gridCol w:w="913"/>
        <w:gridCol w:w="3585"/>
        <w:gridCol w:w="2057"/>
        <w:gridCol w:w="856"/>
        <w:gridCol w:w="1130"/>
        <w:gridCol w:w="960"/>
        <w:gridCol w:w="1099"/>
        <w:gridCol w:w="1253"/>
        <w:gridCol w:w="1097"/>
        <w:gridCol w:w="903"/>
      </w:tblGrid>
      <w:tr w:rsidR="00904F1C" w:rsidRPr="005D0EC5">
        <w:trPr>
          <w:trHeight w:val="360"/>
        </w:trPr>
        <w:tc>
          <w:tcPr>
            <w:tcW w:w="55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3853" w:type="dxa"/>
            <w:gridSpan w:val="10"/>
            <w:tcBorders>
              <w:top w:val="nil"/>
              <w:left w:val="nil"/>
              <w:bottom w:val="nil"/>
              <w:right w:val="nil"/>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FORMULAR PËRFUNDIMTAR  PËR TRANSFERIMIN E PRONAVE TË PALUAJTESHME  SHTETËRORE</w:t>
            </w:r>
          </w:p>
        </w:tc>
      </w:tr>
      <w:tr w:rsidR="00904F1C" w:rsidRPr="005D0EC5">
        <w:trPr>
          <w:trHeight w:val="360"/>
        </w:trPr>
        <w:tc>
          <w:tcPr>
            <w:tcW w:w="55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3853" w:type="dxa"/>
            <w:gridSpan w:val="10"/>
            <w:tcBorders>
              <w:top w:val="nil"/>
              <w:left w:val="nil"/>
              <w:bottom w:val="nil"/>
              <w:right w:val="nil"/>
            </w:tcBorders>
            <w:shd w:val="clear" w:color="auto" w:fill="auto"/>
            <w:noWrap/>
            <w:vAlign w:val="bottom"/>
          </w:tcPr>
          <w:p w:rsidR="00904F1C" w:rsidRPr="005D0EC5" w:rsidRDefault="00904F1C" w:rsidP="00904F1C">
            <w:pPr>
              <w:pStyle w:val="Tabele"/>
              <w:jc w:val="center"/>
              <w:rPr>
                <w:sz w:val="16"/>
                <w:szCs w:val="16"/>
              </w:rPr>
            </w:pPr>
            <w:r w:rsidRPr="005D0EC5">
              <w:rPr>
                <w:sz w:val="16"/>
                <w:szCs w:val="16"/>
              </w:rPr>
              <w:t>(Mb</w:t>
            </w:r>
            <w:r>
              <w:rPr>
                <w:sz w:val="16"/>
                <w:szCs w:val="16"/>
              </w:rPr>
              <w:t>ë</w:t>
            </w:r>
            <w:r w:rsidRPr="005D0EC5">
              <w:rPr>
                <w:sz w:val="16"/>
                <w:szCs w:val="16"/>
              </w:rPr>
              <w:t xml:space="preserve">shtetur </w:t>
            </w:r>
            <w:r>
              <w:rPr>
                <w:sz w:val="16"/>
                <w:szCs w:val="16"/>
              </w:rPr>
              <w:t>n</w:t>
            </w:r>
            <w:r w:rsidRPr="005D0EC5">
              <w:rPr>
                <w:sz w:val="16"/>
                <w:szCs w:val="16"/>
              </w:rPr>
              <w:t>ë inventarizimin e pronave t</w:t>
            </w:r>
            <w:r>
              <w:rPr>
                <w:sz w:val="16"/>
                <w:szCs w:val="16"/>
              </w:rPr>
              <w:t>ë</w:t>
            </w:r>
            <w:r w:rsidRPr="005D0EC5">
              <w:rPr>
                <w:sz w:val="16"/>
                <w:szCs w:val="16"/>
              </w:rPr>
              <w:t xml:space="preserve"> vecanta t</w:t>
            </w:r>
            <w:r>
              <w:rPr>
                <w:sz w:val="16"/>
                <w:szCs w:val="16"/>
              </w:rPr>
              <w:t>ë tipit: p</w:t>
            </w:r>
            <w:r w:rsidRPr="005D0EC5">
              <w:rPr>
                <w:sz w:val="16"/>
                <w:szCs w:val="16"/>
              </w:rPr>
              <w:t>yje</w:t>
            </w:r>
            <w:r>
              <w:rPr>
                <w:sz w:val="16"/>
                <w:szCs w:val="16"/>
              </w:rPr>
              <w:t>,</w:t>
            </w:r>
            <w:r w:rsidRPr="005D0EC5">
              <w:rPr>
                <w:sz w:val="16"/>
                <w:szCs w:val="16"/>
              </w:rPr>
              <w:t xml:space="preserve"> kullota,</w:t>
            </w:r>
            <w:r>
              <w:rPr>
                <w:sz w:val="16"/>
                <w:szCs w:val="16"/>
              </w:rPr>
              <w:t xml:space="preserve"> </w:t>
            </w:r>
            <w:r w:rsidRPr="005D0EC5">
              <w:rPr>
                <w:sz w:val="16"/>
                <w:szCs w:val="16"/>
              </w:rPr>
              <w:t>livadhe,</w:t>
            </w:r>
            <w:r>
              <w:rPr>
                <w:sz w:val="16"/>
                <w:szCs w:val="16"/>
              </w:rPr>
              <w:t xml:space="preserve"> </w:t>
            </w:r>
            <w:r w:rsidRPr="005D0EC5">
              <w:rPr>
                <w:sz w:val="16"/>
                <w:szCs w:val="16"/>
              </w:rPr>
              <w:t>shk</w:t>
            </w:r>
            <w:r>
              <w:rPr>
                <w:sz w:val="16"/>
                <w:szCs w:val="16"/>
              </w:rPr>
              <w:t>ë</w:t>
            </w:r>
            <w:r w:rsidRPr="005D0EC5">
              <w:rPr>
                <w:sz w:val="16"/>
                <w:szCs w:val="16"/>
              </w:rPr>
              <w:t>mbore, etj)</w:t>
            </w:r>
          </w:p>
        </w:tc>
      </w:tr>
      <w:tr w:rsidR="00904F1C" w:rsidRPr="005D0EC5">
        <w:trPr>
          <w:trHeight w:val="255"/>
        </w:trPr>
        <w:tc>
          <w:tcPr>
            <w:tcW w:w="55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913"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3585"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205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856"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130"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960"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099"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253"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09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903"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r>
      <w:tr w:rsidR="00904F1C" w:rsidRPr="005D0EC5">
        <w:trPr>
          <w:trHeight w:val="255"/>
        </w:trPr>
        <w:tc>
          <w:tcPr>
            <w:tcW w:w="557" w:type="dxa"/>
            <w:tcBorders>
              <w:top w:val="single" w:sz="4" w:space="0" w:color="auto"/>
              <w:left w:val="single" w:sz="4" w:space="0" w:color="auto"/>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913"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3585"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xml:space="preserve">Institucioni  </w:t>
            </w:r>
            <w:r>
              <w:rPr>
                <w:sz w:val="16"/>
                <w:szCs w:val="16"/>
              </w:rPr>
              <w:t>i</w:t>
            </w:r>
            <w:r w:rsidRPr="005D0EC5">
              <w:rPr>
                <w:sz w:val="16"/>
                <w:szCs w:val="16"/>
              </w:rPr>
              <w:t xml:space="preserve"> </w:t>
            </w:r>
            <w:r>
              <w:rPr>
                <w:sz w:val="16"/>
                <w:szCs w:val="16"/>
              </w:rPr>
              <w:t xml:space="preserve"> p</w:t>
            </w:r>
            <w:r w:rsidRPr="005D0EC5">
              <w:rPr>
                <w:sz w:val="16"/>
                <w:szCs w:val="16"/>
              </w:rPr>
              <w:t xml:space="preserve">ushtetit </w:t>
            </w:r>
            <w:r>
              <w:rPr>
                <w:sz w:val="16"/>
                <w:szCs w:val="16"/>
              </w:rPr>
              <w:t>q</w:t>
            </w:r>
            <w:r w:rsidRPr="005D0EC5">
              <w:rPr>
                <w:sz w:val="16"/>
                <w:szCs w:val="16"/>
              </w:rPr>
              <w:t>endror MMPAU</w:t>
            </w:r>
          </w:p>
        </w:tc>
        <w:tc>
          <w:tcPr>
            <w:tcW w:w="2057"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856"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130"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960"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099"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097" w:type="dxa"/>
            <w:tcBorders>
              <w:top w:val="single" w:sz="4" w:space="0" w:color="auto"/>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903" w:type="dxa"/>
            <w:tcBorders>
              <w:top w:val="single" w:sz="4" w:space="0" w:color="auto"/>
              <w:left w:val="nil"/>
              <w:bottom w:val="nil"/>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255"/>
        </w:trPr>
        <w:tc>
          <w:tcPr>
            <w:tcW w:w="557" w:type="dxa"/>
            <w:tcBorders>
              <w:top w:val="nil"/>
              <w:left w:val="single" w:sz="4" w:space="0" w:color="auto"/>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913"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3585"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205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856"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130"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960"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099"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253"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09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903" w:type="dxa"/>
            <w:tcBorders>
              <w:top w:val="nil"/>
              <w:left w:val="nil"/>
              <w:bottom w:val="nil"/>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255"/>
        </w:trPr>
        <w:tc>
          <w:tcPr>
            <w:tcW w:w="557" w:type="dxa"/>
            <w:tcBorders>
              <w:top w:val="nil"/>
              <w:left w:val="single" w:sz="4" w:space="0" w:color="auto"/>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913"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3585"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Komuna</w:t>
            </w:r>
            <w:r>
              <w:rPr>
                <w:sz w:val="16"/>
                <w:szCs w:val="16"/>
              </w:rPr>
              <w:t>:</w:t>
            </w:r>
            <w:r w:rsidRPr="005D0EC5">
              <w:rPr>
                <w:sz w:val="16"/>
                <w:szCs w:val="16"/>
              </w:rPr>
              <w:t xml:space="preserve"> </w:t>
            </w:r>
            <w:r w:rsidRPr="00E54581">
              <w:rPr>
                <w:b/>
                <w:sz w:val="16"/>
                <w:szCs w:val="16"/>
              </w:rPr>
              <w:t xml:space="preserve"> Leshnj</w:t>
            </w:r>
            <w:r>
              <w:rPr>
                <w:b/>
                <w:sz w:val="16"/>
                <w:szCs w:val="16"/>
              </w:rPr>
              <w:t>ë</w:t>
            </w:r>
          </w:p>
        </w:tc>
        <w:tc>
          <w:tcPr>
            <w:tcW w:w="205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856"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130"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960"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099"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253"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1097" w:type="dxa"/>
            <w:tcBorders>
              <w:top w:val="nil"/>
              <w:left w:val="nil"/>
              <w:bottom w:val="nil"/>
              <w:right w:val="nil"/>
            </w:tcBorders>
            <w:shd w:val="clear" w:color="auto" w:fill="auto"/>
            <w:noWrap/>
            <w:vAlign w:val="bottom"/>
          </w:tcPr>
          <w:p w:rsidR="00904F1C" w:rsidRPr="005D0EC5" w:rsidRDefault="00904F1C" w:rsidP="00904F1C">
            <w:pPr>
              <w:pStyle w:val="Tabele"/>
              <w:rPr>
                <w:sz w:val="16"/>
                <w:szCs w:val="16"/>
              </w:rPr>
            </w:pPr>
          </w:p>
        </w:tc>
        <w:tc>
          <w:tcPr>
            <w:tcW w:w="903" w:type="dxa"/>
            <w:tcBorders>
              <w:top w:val="nil"/>
              <w:left w:val="nil"/>
              <w:bottom w:val="nil"/>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255"/>
        </w:trPr>
        <w:tc>
          <w:tcPr>
            <w:tcW w:w="557" w:type="dxa"/>
            <w:tcBorders>
              <w:top w:val="nil"/>
              <w:left w:val="single" w:sz="4" w:space="0" w:color="auto"/>
              <w:bottom w:val="single" w:sz="4" w:space="0" w:color="auto"/>
              <w:right w:val="nil"/>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913"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3585"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2057"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856"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1130"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960"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1099"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1253"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1097" w:type="dxa"/>
            <w:tcBorders>
              <w:top w:val="nil"/>
              <w:left w:val="nil"/>
              <w:bottom w:val="single" w:sz="4" w:space="0" w:color="auto"/>
              <w:right w:val="nil"/>
            </w:tcBorders>
            <w:shd w:val="clear" w:color="auto" w:fill="auto"/>
            <w:noWrap/>
            <w:vAlign w:val="bottom"/>
          </w:tcPr>
          <w:p w:rsidR="00904F1C" w:rsidRPr="005D0EC5" w:rsidRDefault="00904F1C" w:rsidP="00904F1C">
            <w:pPr>
              <w:pStyle w:val="Tabele"/>
              <w:rPr>
                <w:sz w:val="16"/>
                <w:szCs w:val="16"/>
              </w:rPr>
            </w:pP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1450"/>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904F1C" w:rsidRPr="005D0EC5" w:rsidRDefault="00904F1C" w:rsidP="00904F1C">
            <w:pPr>
              <w:pStyle w:val="Tabele"/>
              <w:jc w:val="center"/>
              <w:rPr>
                <w:sz w:val="16"/>
                <w:szCs w:val="16"/>
              </w:rPr>
            </w:pPr>
            <w:r w:rsidRPr="005D0EC5">
              <w:rPr>
                <w:sz w:val="16"/>
                <w:szCs w:val="16"/>
              </w:rPr>
              <w:t>Nr.</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rsidR="00904F1C" w:rsidRPr="005D0EC5" w:rsidRDefault="00904F1C" w:rsidP="00904F1C">
            <w:pPr>
              <w:pStyle w:val="Tabele"/>
              <w:jc w:val="center"/>
              <w:rPr>
                <w:sz w:val="16"/>
                <w:szCs w:val="16"/>
              </w:rPr>
            </w:pPr>
            <w:r w:rsidRPr="005D0EC5">
              <w:rPr>
                <w:sz w:val="16"/>
                <w:szCs w:val="16"/>
              </w:rPr>
              <w:t>Numri i pasuris</w:t>
            </w:r>
            <w:r>
              <w:rPr>
                <w:sz w:val="16"/>
                <w:szCs w:val="16"/>
              </w:rPr>
              <w:t>ë</w:t>
            </w:r>
            <w:r w:rsidRPr="005D0EC5">
              <w:rPr>
                <w:sz w:val="16"/>
                <w:szCs w:val="16"/>
              </w:rPr>
              <w:t xml:space="preserve"> sipas inventarit DSHP</w:t>
            </w:r>
          </w:p>
        </w:tc>
        <w:tc>
          <w:tcPr>
            <w:tcW w:w="3585" w:type="dxa"/>
            <w:tcBorders>
              <w:top w:val="single" w:sz="4" w:space="0" w:color="auto"/>
              <w:left w:val="nil"/>
              <w:bottom w:val="single" w:sz="4" w:space="0" w:color="auto"/>
              <w:right w:val="nil"/>
            </w:tcBorders>
            <w:shd w:val="clear" w:color="auto" w:fill="auto"/>
            <w:noWrap/>
            <w:vAlign w:val="center"/>
          </w:tcPr>
          <w:p w:rsidR="00904F1C" w:rsidRPr="00E40F71" w:rsidRDefault="00904F1C" w:rsidP="00904F1C">
            <w:pPr>
              <w:pStyle w:val="Tabele"/>
              <w:jc w:val="center"/>
              <w:rPr>
                <w:sz w:val="16"/>
                <w:szCs w:val="16"/>
                <w:lang w:val="de-DE"/>
              </w:rPr>
            </w:pPr>
            <w:r w:rsidRPr="00E40F71">
              <w:rPr>
                <w:sz w:val="16"/>
                <w:szCs w:val="16"/>
                <w:lang w:val="de-DE"/>
              </w:rPr>
              <w:t>Emërtesa e ekonomisë</w:t>
            </w:r>
          </w:p>
          <w:p w:rsidR="00904F1C" w:rsidRPr="00E40F71" w:rsidRDefault="00904F1C" w:rsidP="00904F1C">
            <w:pPr>
              <w:pStyle w:val="Tabele"/>
              <w:jc w:val="center"/>
              <w:rPr>
                <w:sz w:val="16"/>
                <w:szCs w:val="16"/>
                <w:lang w:val="de-DE"/>
              </w:rPr>
            </w:pPr>
            <w:r w:rsidRPr="00E40F71">
              <w:rPr>
                <w:sz w:val="16"/>
                <w:szCs w:val="16"/>
                <w:lang w:val="de-DE"/>
              </w:rPr>
              <w:t>pyjore dhe</w:t>
            </w:r>
          </w:p>
          <w:p w:rsidR="00904F1C" w:rsidRPr="00E40F71" w:rsidRDefault="00904F1C" w:rsidP="00904F1C">
            <w:pPr>
              <w:pStyle w:val="Tabele"/>
              <w:jc w:val="center"/>
              <w:rPr>
                <w:sz w:val="16"/>
                <w:szCs w:val="16"/>
                <w:lang w:val="de-DE"/>
              </w:rPr>
            </w:pPr>
            <w:r w:rsidRPr="00E40F71">
              <w:rPr>
                <w:sz w:val="16"/>
                <w:szCs w:val="16"/>
                <w:lang w:val="de-DE"/>
              </w:rPr>
              <w:t>kullosore (EPK)</w:t>
            </w:r>
          </w:p>
          <w:p w:rsidR="00904F1C" w:rsidRPr="005D0EC5" w:rsidRDefault="00904F1C" w:rsidP="00904F1C">
            <w:pPr>
              <w:pStyle w:val="Tabele"/>
              <w:jc w:val="center"/>
              <w:rPr>
                <w:sz w:val="16"/>
                <w:szCs w:val="16"/>
              </w:rPr>
            </w:pPr>
            <w:r>
              <w:rPr>
                <w:sz w:val="16"/>
                <w:szCs w:val="16"/>
              </w:rPr>
              <w:t>s</w:t>
            </w:r>
            <w:r w:rsidRPr="005D0EC5">
              <w:rPr>
                <w:sz w:val="16"/>
                <w:szCs w:val="16"/>
              </w:rPr>
              <w:t xml:space="preserve">htrirja </w:t>
            </w:r>
            <w:r>
              <w:rPr>
                <w:sz w:val="16"/>
                <w:szCs w:val="16"/>
              </w:rPr>
              <w:t>g</w:t>
            </w:r>
            <w:r w:rsidRPr="005D0EC5">
              <w:rPr>
                <w:sz w:val="16"/>
                <w:szCs w:val="16"/>
              </w:rPr>
              <w:t>jeografike e EPK</w:t>
            </w:r>
          </w:p>
        </w:tc>
        <w:tc>
          <w:tcPr>
            <w:tcW w:w="20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04F1C" w:rsidRPr="00E40F71" w:rsidRDefault="00904F1C" w:rsidP="00904F1C">
            <w:pPr>
              <w:pStyle w:val="Tabele"/>
              <w:jc w:val="center"/>
              <w:rPr>
                <w:sz w:val="16"/>
                <w:szCs w:val="16"/>
                <w:lang w:val="de-DE"/>
              </w:rPr>
            </w:pPr>
            <w:r w:rsidRPr="00E40F71">
              <w:rPr>
                <w:sz w:val="16"/>
                <w:szCs w:val="16"/>
                <w:lang w:val="de-DE"/>
              </w:rPr>
              <w:t>Emërtesa e ngastr</w:t>
            </w:r>
            <w:r>
              <w:rPr>
                <w:sz w:val="16"/>
                <w:szCs w:val="16"/>
                <w:lang w:val="de-DE"/>
              </w:rPr>
              <w:t>ë</w:t>
            </w:r>
            <w:r w:rsidRPr="00E40F71">
              <w:rPr>
                <w:sz w:val="16"/>
                <w:szCs w:val="16"/>
                <w:lang w:val="de-DE"/>
              </w:rPr>
              <w:t>s</w:t>
            </w:r>
          </w:p>
          <w:p w:rsidR="00904F1C" w:rsidRPr="00E40F71" w:rsidRDefault="00904F1C" w:rsidP="00904F1C">
            <w:pPr>
              <w:pStyle w:val="Tabele"/>
              <w:jc w:val="center"/>
              <w:rPr>
                <w:sz w:val="16"/>
                <w:szCs w:val="16"/>
                <w:lang w:val="de-DE"/>
              </w:rPr>
            </w:pPr>
            <w:r w:rsidRPr="00E40F71">
              <w:rPr>
                <w:sz w:val="16"/>
                <w:szCs w:val="16"/>
                <w:lang w:val="de-DE"/>
              </w:rPr>
              <w:t>v</w:t>
            </w:r>
            <w:r>
              <w:rPr>
                <w:sz w:val="16"/>
                <w:szCs w:val="16"/>
                <w:lang w:val="de-DE"/>
              </w:rPr>
              <w:t>end</w:t>
            </w:r>
            <w:r w:rsidRPr="00E40F71">
              <w:rPr>
                <w:sz w:val="16"/>
                <w:szCs w:val="16"/>
                <w:lang w:val="de-DE"/>
              </w:rPr>
              <w:t>ndodhja</w:t>
            </w:r>
          </w:p>
          <w:p w:rsidR="00904F1C" w:rsidRPr="00E40F71" w:rsidRDefault="00904F1C" w:rsidP="00904F1C">
            <w:pPr>
              <w:pStyle w:val="Tabele"/>
              <w:jc w:val="center"/>
              <w:rPr>
                <w:sz w:val="16"/>
                <w:szCs w:val="16"/>
                <w:lang w:val="de-DE"/>
              </w:rPr>
            </w:pPr>
            <w:r w:rsidRPr="00E40F71">
              <w:rPr>
                <w:sz w:val="16"/>
                <w:szCs w:val="16"/>
                <w:lang w:val="de-DE"/>
              </w:rPr>
              <w:t>(sipas emërteses popullore)</w:t>
            </w:r>
          </w:p>
        </w:tc>
        <w:tc>
          <w:tcPr>
            <w:tcW w:w="856" w:type="dxa"/>
            <w:tcBorders>
              <w:top w:val="single" w:sz="4" w:space="0" w:color="auto"/>
              <w:left w:val="nil"/>
              <w:bottom w:val="single" w:sz="4" w:space="0" w:color="auto"/>
              <w:right w:val="single" w:sz="4" w:space="0" w:color="auto"/>
            </w:tcBorders>
            <w:shd w:val="clear" w:color="auto" w:fill="auto"/>
            <w:noWrap/>
            <w:vAlign w:val="center"/>
          </w:tcPr>
          <w:p w:rsidR="00904F1C" w:rsidRPr="005D0EC5" w:rsidRDefault="00904F1C" w:rsidP="00904F1C">
            <w:pPr>
              <w:pStyle w:val="Tabele"/>
              <w:jc w:val="center"/>
              <w:rPr>
                <w:sz w:val="16"/>
                <w:szCs w:val="16"/>
              </w:rPr>
            </w:pPr>
            <w:r w:rsidRPr="005D0EC5">
              <w:rPr>
                <w:sz w:val="16"/>
                <w:szCs w:val="16"/>
              </w:rPr>
              <w:t>Num</w:t>
            </w:r>
            <w:r>
              <w:rPr>
                <w:sz w:val="16"/>
                <w:szCs w:val="16"/>
              </w:rPr>
              <w:t>ë</w:t>
            </w:r>
            <w:r w:rsidRPr="005D0EC5">
              <w:rPr>
                <w:sz w:val="16"/>
                <w:szCs w:val="16"/>
              </w:rPr>
              <w:t>ri i</w:t>
            </w:r>
          </w:p>
          <w:p w:rsidR="00904F1C" w:rsidRPr="005D0EC5" w:rsidRDefault="00904F1C" w:rsidP="00904F1C">
            <w:pPr>
              <w:pStyle w:val="Tabele"/>
              <w:jc w:val="center"/>
              <w:rPr>
                <w:sz w:val="16"/>
                <w:szCs w:val="16"/>
              </w:rPr>
            </w:pPr>
            <w:r>
              <w:rPr>
                <w:sz w:val="16"/>
                <w:szCs w:val="16"/>
              </w:rPr>
              <w:t>n</w:t>
            </w:r>
            <w:r w:rsidRPr="005D0EC5">
              <w:rPr>
                <w:sz w:val="16"/>
                <w:szCs w:val="16"/>
              </w:rPr>
              <w:t>gastr</w:t>
            </w:r>
            <w:r>
              <w:rPr>
                <w:sz w:val="16"/>
                <w:szCs w:val="16"/>
              </w:rPr>
              <w:t>ë</w:t>
            </w:r>
            <w:r w:rsidRPr="005D0EC5">
              <w:rPr>
                <w:sz w:val="16"/>
                <w:szCs w:val="16"/>
              </w:rPr>
              <w:t>s</w:t>
            </w:r>
          </w:p>
        </w:tc>
        <w:tc>
          <w:tcPr>
            <w:tcW w:w="1130" w:type="dxa"/>
            <w:tcBorders>
              <w:top w:val="single" w:sz="4" w:space="0" w:color="auto"/>
              <w:left w:val="nil"/>
              <w:bottom w:val="single" w:sz="4" w:space="0" w:color="auto"/>
              <w:right w:val="nil"/>
            </w:tcBorders>
            <w:shd w:val="clear" w:color="auto" w:fill="auto"/>
            <w:noWrap/>
            <w:vAlign w:val="center"/>
          </w:tcPr>
          <w:p w:rsidR="00904F1C" w:rsidRPr="005D0EC5" w:rsidRDefault="00904F1C" w:rsidP="00904F1C">
            <w:pPr>
              <w:pStyle w:val="Tabele"/>
              <w:jc w:val="center"/>
              <w:rPr>
                <w:sz w:val="16"/>
                <w:szCs w:val="16"/>
              </w:rPr>
            </w:pPr>
            <w:r w:rsidRPr="005D0EC5">
              <w:rPr>
                <w:sz w:val="16"/>
                <w:szCs w:val="16"/>
              </w:rPr>
              <w:t>Destinacioni</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04F1C" w:rsidRPr="005D0EC5" w:rsidRDefault="00904F1C" w:rsidP="00904F1C">
            <w:pPr>
              <w:pStyle w:val="Tabele"/>
              <w:jc w:val="center"/>
              <w:rPr>
                <w:sz w:val="16"/>
                <w:szCs w:val="16"/>
              </w:rPr>
            </w:pPr>
            <w:r w:rsidRPr="005D0EC5">
              <w:rPr>
                <w:sz w:val="16"/>
                <w:szCs w:val="16"/>
              </w:rPr>
              <w:t>Sip</w:t>
            </w:r>
            <w:r>
              <w:rPr>
                <w:sz w:val="16"/>
                <w:szCs w:val="16"/>
              </w:rPr>
              <w:t>ë</w:t>
            </w:r>
            <w:r w:rsidRPr="005D0EC5">
              <w:rPr>
                <w:sz w:val="16"/>
                <w:szCs w:val="16"/>
              </w:rPr>
              <w:t>rfaqja</w:t>
            </w:r>
          </w:p>
          <w:p w:rsidR="00904F1C" w:rsidRPr="005D0EC5" w:rsidRDefault="00904F1C" w:rsidP="00904F1C">
            <w:pPr>
              <w:pStyle w:val="Tabele"/>
              <w:jc w:val="center"/>
              <w:rPr>
                <w:sz w:val="16"/>
                <w:szCs w:val="16"/>
              </w:rPr>
            </w:pPr>
            <w:r>
              <w:rPr>
                <w:sz w:val="16"/>
                <w:szCs w:val="16"/>
              </w:rPr>
              <w:t>n</w:t>
            </w:r>
            <w:r w:rsidRPr="005D0EC5">
              <w:rPr>
                <w:sz w:val="16"/>
                <w:szCs w:val="16"/>
              </w:rPr>
              <w:t>ë ha.</w:t>
            </w:r>
          </w:p>
        </w:tc>
        <w:tc>
          <w:tcPr>
            <w:tcW w:w="1099" w:type="dxa"/>
            <w:tcBorders>
              <w:top w:val="single" w:sz="4" w:space="0" w:color="auto"/>
              <w:left w:val="nil"/>
              <w:bottom w:val="single" w:sz="4" w:space="0" w:color="auto"/>
              <w:right w:val="single" w:sz="4" w:space="0" w:color="auto"/>
            </w:tcBorders>
            <w:shd w:val="clear" w:color="auto" w:fill="auto"/>
            <w:noWrap/>
            <w:vAlign w:val="center"/>
          </w:tcPr>
          <w:p w:rsidR="00904F1C" w:rsidRPr="005D0EC5" w:rsidRDefault="00904F1C" w:rsidP="00904F1C">
            <w:pPr>
              <w:pStyle w:val="Tabele"/>
              <w:jc w:val="center"/>
              <w:rPr>
                <w:sz w:val="16"/>
                <w:szCs w:val="16"/>
              </w:rPr>
            </w:pPr>
            <w:r w:rsidRPr="005D0EC5">
              <w:rPr>
                <w:sz w:val="16"/>
                <w:szCs w:val="16"/>
              </w:rPr>
              <w:t>Funksioni</w:t>
            </w:r>
          </w:p>
          <w:p w:rsidR="00904F1C" w:rsidRPr="005D0EC5" w:rsidRDefault="00904F1C" w:rsidP="00904F1C">
            <w:pPr>
              <w:pStyle w:val="Tabele"/>
              <w:jc w:val="center"/>
              <w:rPr>
                <w:sz w:val="16"/>
                <w:szCs w:val="16"/>
              </w:rPr>
            </w:pPr>
            <w:r>
              <w:rPr>
                <w:sz w:val="16"/>
                <w:szCs w:val="16"/>
              </w:rPr>
              <w:t>pë</w:t>
            </w:r>
            <w:r w:rsidRPr="005D0EC5">
              <w:rPr>
                <w:sz w:val="16"/>
                <w:szCs w:val="16"/>
              </w:rPr>
              <w:t>r t</w:t>
            </w:r>
            <w:r>
              <w:rPr>
                <w:sz w:val="16"/>
                <w:szCs w:val="16"/>
              </w:rPr>
              <w:t>ë</w:t>
            </w:r>
            <w:r w:rsidRPr="005D0EC5">
              <w:rPr>
                <w:sz w:val="16"/>
                <w:szCs w:val="16"/>
              </w:rPr>
              <w:t xml:space="preserve"> cilin</w:t>
            </w:r>
          </w:p>
          <w:p w:rsidR="00904F1C" w:rsidRPr="005D0EC5" w:rsidRDefault="00904F1C" w:rsidP="00904F1C">
            <w:pPr>
              <w:pStyle w:val="Tabele"/>
              <w:jc w:val="center"/>
              <w:rPr>
                <w:sz w:val="16"/>
                <w:szCs w:val="16"/>
              </w:rPr>
            </w:pPr>
            <w:r>
              <w:rPr>
                <w:sz w:val="16"/>
                <w:szCs w:val="16"/>
              </w:rPr>
              <w:t>përdoret p</w:t>
            </w:r>
            <w:r w:rsidRPr="005D0EC5">
              <w:rPr>
                <w:sz w:val="16"/>
                <w:szCs w:val="16"/>
              </w:rPr>
              <w:t>rona</w:t>
            </w:r>
          </w:p>
        </w:tc>
        <w:tc>
          <w:tcPr>
            <w:tcW w:w="1253" w:type="dxa"/>
            <w:tcBorders>
              <w:top w:val="single" w:sz="4" w:space="0" w:color="auto"/>
              <w:left w:val="nil"/>
              <w:bottom w:val="single" w:sz="4" w:space="0" w:color="auto"/>
              <w:right w:val="single" w:sz="4" w:space="0" w:color="auto"/>
            </w:tcBorders>
            <w:shd w:val="clear" w:color="auto" w:fill="auto"/>
            <w:noWrap/>
            <w:vAlign w:val="center"/>
          </w:tcPr>
          <w:p w:rsidR="00904F1C" w:rsidRPr="005D0EC5" w:rsidRDefault="00904F1C" w:rsidP="00904F1C">
            <w:pPr>
              <w:pStyle w:val="Tabele"/>
              <w:jc w:val="center"/>
              <w:rPr>
                <w:sz w:val="16"/>
                <w:szCs w:val="16"/>
              </w:rPr>
            </w:pPr>
            <w:r>
              <w:rPr>
                <w:sz w:val="16"/>
                <w:szCs w:val="16"/>
              </w:rPr>
              <w:t>Institucioni,</w:t>
            </w:r>
          </w:p>
          <w:p w:rsidR="00904F1C" w:rsidRPr="005D0EC5" w:rsidRDefault="00904F1C" w:rsidP="00904F1C">
            <w:pPr>
              <w:pStyle w:val="Tabele"/>
              <w:jc w:val="center"/>
              <w:rPr>
                <w:sz w:val="16"/>
                <w:szCs w:val="16"/>
              </w:rPr>
            </w:pPr>
            <w:r>
              <w:rPr>
                <w:sz w:val="16"/>
                <w:szCs w:val="16"/>
              </w:rPr>
              <w:t>e</w:t>
            </w:r>
            <w:r w:rsidRPr="005D0EC5">
              <w:rPr>
                <w:sz w:val="16"/>
                <w:szCs w:val="16"/>
              </w:rPr>
              <w:t>nti me</w:t>
            </w:r>
          </w:p>
          <w:p w:rsidR="00904F1C" w:rsidRPr="005D0EC5" w:rsidRDefault="00904F1C" w:rsidP="00904F1C">
            <w:pPr>
              <w:pStyle w:val="Tabele"/>
              <w:jc w:val="center"/>
              <w:rPr>
                <w:sz w:val="16"/>
                <w:szCs w:val="16"/>
              </w:rPr>
            </w:pPr>
            <w:r>
              <w:rPr>
                <w:sz w:val="16"/>
                <w:szCs w:val="16"/>
              </w:rPr>
              <w:t>pë</w:t>
            </w:r>
            <w:r w:rsidRPr="005D0EC5">
              <w:rPr>
                <w:sz w:val="16"/>
                <w:szCs w:val="16"/>
              </w:rPr>
              <w:t>rgjegj</w:t>
            </w:r>
            <w:r>
              <w:rPr>
                <w:sz w:val="16"/>
                <w:szCs w:val="16"/>
              </w:rPr>
              <w:t>ë</w:t>
            </w:r>
            <w:r w:rsidRPr="005D0EC5">
              <w:rPr>
                <w:sz w:val="16"/>
                <w:szCs w:val="16"/>
              </w:rPr>
              <w:t>si</w:t>
            </w:r>
          </w:p>
          <w:p w:rsidR="00904F1C" w:rsidRPr="005D0EC5" w:rsidRDefault="00904F1C" w:rsidP="00904F1C">
            <w:pPr>
              <w:pStyle w:val="Tabele"/>
              <w:jc w:val="center"/>
              <w:rPr>
                <w:sz w:val="16"/>
                <w:szCs w:val="16"/>
              </w:rPr>
            </w:pPr>
            <w:r w:rsidRPr="005D0EC5">
              <w:rPr>
                <w:sz w:val="16"/>
                <w:szCs w:val="16"/>
              </w:rPr>
              <w:t>administrative</w:t>
            </w:r>
          </w:p>
        </w:tc>
        <w:tc>
          <w:tcPr>
            <w:tcW w:w="1097" w:type="dxa"/>
            <w:tcBorders>
              <w:top w:val="single" w:sz="4" w:space="0" w:color="auto"/>
              <w:left w:val="nil"/>
              <w:bottom w:val="single" w:sz="4" w:space="0" w:color="auto"/>
              <w:right w:val="nil"/>
            </w:tcBorders>
            <w:shd w:val="clear" w:color="auto" w:fill="auto"/>
            <w:noWrap/>
            <w:vAlign w:val="center"/>
          </w:tcPr>
          <w:p w:rsidR="00904F1C" w:rsidRPr="005D0EC5" w:rsidRDefault="00904F1C" w:rsidP="00904F1C">
            <w:pPr>
              <w:pStyle w:val="Tabele"/>
              <w:jc w:val="center"/>
              <w:rPr>
                <w:sz w:val="16"/>
                <w:szCs w:val="16"/>
              </w:rPr>
            </w:pPr>
            <w:r w:rsidRPr="005D0EC5">
              <w:rPr>
                <w:sz w:val="16"/>
                <w:szCs w:val="16"/>
              </w:rPr>
              <w:t>Institu</w:t>
            </w:r>
            <w:r>
              <w:rPr>
                <w:sz w:val="16"/>
                <w:szCs w:val="16"/>
              </w:rPr>
              <w:t>cioni,</w:t>
            </w:r>
          </w:p>
          <w:p w:rsidR="00904F1C" w:rsidRPr="005D0EC5" w:rsidRDefault="00904F1C" w:rsidP="00904F1C">
            <w:pPr>
              <w:pStyle w:val="Tabele"/>
              <w:jc w:val="center"/>
              <w:rPr>
                <w:sz w:val="16"/>
                <w:szCs w:val="16"/>
              </w:rPr>
            </w:pPr>
            <w:r>
              <w:rPr>
                <w:sz w:val="16"/>
                <w:szCs w:val="16"/>
              </w:rPr>
              <w:t>e</w:t>
            </w:r>
            <w:r w:rsidRPr="005D0EC5">
              <w:rPr>
                <w:sz w:val="16"/>
                <w:szCs w:val="16"/>
              </w:rPr>
              <w:t xml:space="preserve">nti </w:t>
            </w:r>
            <w:r>
              <w:rPr>
                <w:sz w:val="16"/>
                <w:szCs w:val="16"/>
              </w:rPr>
              <w:t>pë</w:t>
            </w:r>
            <w:r w:rsidRPr="005D0EC5">
              <w:rPr>
                <w:sz w:val="16"/>
                <w:szCs w:val="16"/>
              </w:rPr>
              <w:t>rdorues</w:t>
            </w:r>
            <w:r>
              <w:rPr>
                <w:sz w:val="16"/>
                <w:szCs w:val="16"/>
              </w:rPr>
              <w:t>,</w:t>
            </w:r>
          </w:p>
          <w:p w:rsidR="00904F1C" w:rsidRPr="005D0EC5" w:rsidRDefault="00904F1C" w:rsidP="00904F1C">
            <w:pPr>
              <w:pStyle w:val="Tabele"/>
              <w:jc w:val="center"/>
              <w:rPr>
                <w:sz w:val="16"/>
                <w:szCs w:val="16"/>
              </w:rPr>
            </w:pPr>
            <w:r>
              <w:rPr>
                <w:sz w:val="16"/>
                <w:szCs w:val="16"/>
              </w:rPr>
              <w:t>s</w:t>
            </w:r>
            <w:r w:rsidRPr="005D0EC5">
              <w:rPr>
                <w:sz w:val="16"/>
                <w:szCs w:val="16"/>
              </w:rPr>
              <w:t>tatusi juridik</w:t>
            </w:r>
          </w:p>
          <w:p w:rsidR="00904F1C" w:rsidRPr="005D0EC5" w:rsidRDefault="00904F1C" w:rsidP="00904F1C">
            <w:pPr>
              <w:pStyle w:val="Tabele"/>
              <w:jc w:val="center"/>
              <w:rPr>
                <w:sz w:val="16"/>
                <w:szCs w:val="16"/>
              </w:rPr>
            </w:pPr>
            <w:r w:rsidRPr="005D0EC5">
              <w:rPr>
                <w:sz w:val="16"/>
                <w:szCs w:val="16"/>
              </w:rPr>
              <w:t>i p</w:t>
            </w:r>
            <w:r>
              <w:rPr>
                <w:sz w:val="16"/>
                <w:szCs w:val="16"/>
              </w:rPr>
              <w:t>ë</w:t>
            </w:r>
            <w:r w:rsidRPr="005D0EC5">
              <w:rPr>
                <w:sz w:val="16"/>
                <w:szCs w:val="16"/>
              </w:rPr>
              <w:t>rdorimit</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tcPr>
          <w:p w:rsidR="00904F1C" w:rsidRPr="005D0EC5" w:rsidRDefault="00904F1C" w:rsidP="00904F1C">
            <w:pPr>
              <w:pStyle w:val="Tabele"/>
              <w:jc w:val="center"/>
              <w:rPr>
                <w:sz w:val="16"/>
                <w:szCs w:val="16"/>
              </w:rPr>
            </w:pPr>
            <w:r w:rsidRPr="005D0EC5">
              <w:rPr>
                <w:sz w:val="16"/>
                <w:szCs w:val="16"/>
              </w:rPr>
              <w:t>T</w:t>
            </w:r>
            <w:r>
              <w:rPr>
                <w:sz w:val="16"/>
                <w:szCs w:val="16"/>
              </w:rPr>
              <w:t>ë</w:t>
            </w:r>
            <w:r w:rsidRPr="005D0EC5">
              <w:rPr>
                <w:sz w:val="16"/>
                <w:szCs w:val="16"/>
              </w:rPr>
              <w:t xml:space="preserve"> dh</w:t>
            </w:r>
            <w:r>
              <w:rPr>
                <w:sz w:val="16"/>
                <w:szCs w:val="16"/>
              </w:rPr>
              <w:t>ë</w:t>
            </w:r>
            <w:r w:rsidRPr="005D0EC5">
              <w:rPr>
                <w:sz w:val="16"/>
                <w:szCs w:val="16"/>
              </w:rPr>
              <w:t>na t</w:t>
            </w:r>
            <w:r>
              <w:rPr>
                <w:sz w:val="16"/>
                <w:szCs w:val="16"/>
              </w:rPr>
              <w:t>ë</w:t>
            </w:r>
            <w:r w:rsidRPr="005D0EC5">
              <w:rPr>
                <w:sz w:val="16"/>
                <w:szCs w:val="16"/>
              </w:rPr>
              <w:t xml:space="preserve"> tjera</w:t>
            </w:r>
          </w:p>
          <w:p w:rsidR="00904F1C" w:rsidRPr="005D0EC5" w:rsidRDefault="00904F1C" w:rsidP="00904F1C">
            <w:pPr>
              <w:pStyle w:val="Tabele"/>
              <w:jc w:val="center"/>
              <w:rPr>
                <w:sz w:val="16"/>
                <w:szCs w:val="16"/>
              </w:rPr>
            </w:pPr>
            <w:r w:rsidRPr="005D0EC5">
              <w:rPr>
                <w:sz w:val="16"/>
                <w:szCs w:val="16"/>
              </w:rPr>
              <w:t>(</w:t>
            </w:r>
            <w:r>
              <w:rPr>
                <w:sz w:val="16"/>
                <w:szCs w:val="16"/>
              </w:rPr>
              <w:t>s</w:t>
            </w:r>
            <w:r w:rsidRPr="005D0EC5">
              <w:rPr>
                <w:sz w:val="16"/>
                <w:szCs w:val="16"/>
              </w:rPr>
              <w:t>h</w:t>
            </w:r>
            <w:r>
              <w:rPr>
                <w:sz w:val="16"/>
                <w:szCs w:val="16"/>
              </w:rPr>
              <w:t>ë</w:t>
            </w:r>
            <w:r w:rsidRPr="005D0EC5">
              <w:rPr>
                <w:sz w:val="16"/>
                <w:szCs w:val="16"/>
              </w:rPr>
              <w:t>nime t</w:t>
            </w:r>
            <w:r>
              <w:rPr>
                <w:sz w:val="16"/>
                <w:szCs w:val="16"/>
              </w:rPr>
              <w:t>ë</w:t>
            </w:r>
            <w:r w:rsidRPr="005D0EC5">
              <w:rPr>
                <w:sz w:val="16"/>
                <w:szCs w:val="16"/>
              </w:rPr>
              <w:t xml:space="preserve"> veçanta)</w:t>
            </w:r>
          </w:p>
        </w:tc>
      </w:tr>
      <w:tr w:rsidR="00904F1C" w:rsidRPr="005D0EC5">
        <w:trPr>
          <w:trHeight w:val="24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1</w:t>
            </w:r>
          </w:p>
        </w:tc>
        <w:tc>
          <w:tcPr>
            <w:tcW w:w="913"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2</w:t>
            </w:r>
          </w:p>
        </w:tc>
        <w:tc>
          <w:tcPr>
            <w:tcW w:w="3585"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3</w:t>
            </w:r>
          </w:p>
        </w:tc>
        <w:tc>
          <w:tcPr>
            <w:tcW w:w="2057"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4</w:t>
            </w:r>
          </w:p>
        </w:tc>
        <w:tc>
          <w:tcPr>
            <w:tcW w:w="856"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5</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6</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7</w:t>
            </w:r>
          </w:p>
        </w:tc>
        <w:tc>
          <w:tcPr>
            <w:tcW w:w="1099"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8</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9</w:t>
            </w:r>
          </w:p>
        </w:tc>
        <w:tc>
          <w:tcPr>
            <w:tcW w:w="1097"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10</w:t>
            </w:r>
          </w:p>
        </w:tc>
        <w:tc>
          <w:tcPr>
            <w:tcW w:w="903" w:type="dxa"/>
            <w:tcBorders>
              <w:top w:val="single" w:sz="4" w:space="0" w:color="auto"/>
              <w:left w:val="nil"/>
              <w:bottom w:val="single" w:sz="4" w:space="0" w:color="auto"/>
              <w:right w:val="single" w:sz="4" w:space="0" w:color="auto"/>
            </w:tcBorders>
            <w:shd w:val="clear" w:color="auto" w:fill="auto"/>
            <w:noWrap/>
            <w:vAlign w:val="bottom"/>
          </w:tcPr>
          <w:p w:rsidR="00904F1C" w:rsidRPr="005D0EC5" w:rsidRDefault="00904F1C" w:rsidP="00904F1C">
            <w:pPr>
              <w:pStyle w:val="Tabele"/>
              <w:jc w:val="center"/>
              <w:rPr>
                <w:b/>
                <w:sz w:val="16"/>
                <w:szCs w:val="16"/>
              </w:rPr>
            </w:pPr>
            <w:r w:rsidRPr="005D0EC5">
              <w:rPr>
                <w:b/>
                <w:sz w:val="16"/>
                <w:szCs w:val="16"/>
              </w:rPr>
              <w:t>11</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Turbohov - Potom</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Pylli leshnjes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9.5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MMPAU</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Komuna</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Grop e Brushkullit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51.5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Pyllezime Leshnje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50.5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Siksina</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perroi mullirit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34.75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perroi mullirit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33</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perroi mullirit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21</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rripat Siksines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15.5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9</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perroi mullirit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61.5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10</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Pyllezime Turbuhov</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9 .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24.5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11</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Vreshtari</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10a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14.75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 I kembzogj</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10c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kemb zogj</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10d</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42.75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kemb zogj</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11a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12.75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15</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 I kembzogj</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11c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lastRenderedPageBreak/>
              <w:t>16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kemb zogj</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11d</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Shulleri krushoves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12a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29</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Shkembi pendarrices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12c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19</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Shtepit e vjetra</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13 .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9.5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20</w:t>
            </w:r>
          </w:p>
        </w:tc>
        <w:tc>
          <w:tcPr>
            <w:tcW w:w="913" w:type="dxa"/>
            <w:tcBorders>
              <w:top w:val="nil"/>
              <w:left w:val="nil"/>
              <w:bottom w:val="single" w:sz="4" w:space="0" w:color="auto"/>
              <w:right w:val="single" w:sz="4" w:space="0" w:color="auto"/>
            </w:tcBorders>
            <w:shd w:val="clear" w:color="auto" w:fill="FFFF00"/>
            <w:noWrap/>
            <w:vAlign w:val="bottom"/>
          </w:tcPr>
          <w:p w:rsidR="00904F1C" w:rsidRPr="005D0EC5" w:rsidRDefault="00904F1C" w:rsidP="00904F1C">
            <w:pPr>
              <w:pStyle w:val="Tabele"/>
              <w:rPr>
                <w:sz w:val="16"/>
                <w:szCs w:val="16"/>
              </w:rPr>
            </w:pPr>
            <w:r w:rsidRPr="005D0EC5">
              <w:rPr>
                <w:sz w:val="16"/>
                <w:szCs w:val="16"/>
              </w:rPr>
              <w:t>20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Bregu Shedistes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14 .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Koshevice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17a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49</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Koshevice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17c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9.5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Koshevice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18a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49</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Pylli becit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19a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25</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29</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kullot e Becit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19b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kullot</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Pyllezimi Faqekuqit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20a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31</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Rrepir e Faqekuqit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20b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koriet Koromaneve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20c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21.5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Fundi Faqekuq</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20d</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13.5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Mellezat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21 .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rreza Kapinove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22 .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47</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Dushk ares madhe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23a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41</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Livadhi Sulos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23b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livadh</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0.75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Brinja e ahut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24 .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38.75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35</w:t>
            </w:r>
          </w:p>
        </w:tc>
        <w:tc>
          <w:tcPr>
            <w:tcW w:w="913" w:type="dxa"/>
            <w:tcBorders>
              <w:top w:val="nil"/>
              <w:left w:val="nil"/>
              <w:bottom w:val="single" w:sz="4" w:space="0" w:color="auto"/>
              <w:right w:val="single" w:sz="4" w:space="0" w:color="auto"/>
            </w:tcBorders>
            <w:shd w:val="clear" w:color="auto" w:fill="FFFF00"/>
            <w:noWrap/>
            <w:vAlign w:val="bottom"/>
          </w:tcPr>
          <w:p w:rsidR="00904F1C" w:rsidRPr="005D0EC5" w:rsidRDefault="00904F1C" w:rsidP="00904F1C">
            <w:pPr>
              <w:pStyle w:val="Tabele"/>
              <w:rPr>
                <w:sz w:val="16"/>
                <w:szCs w:val="16"/>
              </w:rPr>
            </w:pPr>
            <w:r w:rsidRPr="005D0EC5">
              <w:rPr>
                <w:sz w:val="16"/>
                <w:szCs w:val="16"/>
              </w:rPr>
              <w:t>40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Ahu Djegur</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26a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31</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Rrepirat e Kapinoves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27b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37.75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Korie Kapinove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28 .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41</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Shulleri madh</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29a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Rrepirat e Shullerit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29c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40</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Hija e Krastes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18.5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Hija e Krastes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Hija e Krastes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49</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Hija e Krastes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30d</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shulleri Krastes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30e</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48.75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45</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51</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Symiz</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31 .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Pylli Qeve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32a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26.75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Pylli Qeve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32b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39.25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Pylli Bersakes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33a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Rrepira Bersakes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33b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50</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Gropa e sharkos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34 .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Shkallez</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35 .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Gropa e Kulprit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36 .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59</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Tororave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37 .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28.5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Tororave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38 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23</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55</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61</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xml:space="preserve"> Fundi i Tororave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38 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11</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Tororave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39a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Tororave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39b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Sheshi dardhes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40a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10.75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Sheshi dardhes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40b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27</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60</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Sheshi dardhes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41a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Sheshi dardhes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41b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27</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Sheshi dardhes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42a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21</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69</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Kreu I raut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42b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38.75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Kreu I raut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42d</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65</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71</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Maja e hijes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43a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19.75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sheshi Bushit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43b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Shkembi Selckes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43d</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Gropa e panjave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44a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71</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Gropa e panjave</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44b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6.75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70</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76</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Rrepirat e Stefos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44c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71</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77</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Gropa e Boroves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45 .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43</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72</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78</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Gropa e Boroves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46 .</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30</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73</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79</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Cukas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47a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26</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74</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80</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Rrahu Dalipit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47b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75</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81</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Cukas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48a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36.25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76</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82</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Cukas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48b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14.25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77</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83</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Cukas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48c</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shkemb</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9.5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78</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84</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Cukas</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49a</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26.95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r w:rsidR="00904F1C" w:rsidRPr="005D0EC5">
        <w:trPr>
          <w:trHeight w:val="330"/>
        </w:trPr>
        <w:tc>
          <w:tcPr>
            <w:tcW w:w="557" w:type="dxa"/>
            <w:tcBorders>
              <w:top w:val="nil"/>
              <w:left w:val="single" w:sz="4" w:space="0" w:color="auto"/>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79</w:t>
            </w:r>
          </w:p>
        </w:tc>
        <w:tc>
          <w:tcPr>
            <w:tcW w:w="91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85</w:t>
            </w:r>
          </w:p>
        </w:tc>
        <w:tc>
          <w:tcPr>
            <w:tcW w:w="3585"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205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Rrahu Dalipit</w:t>
            </w:r>
          </w:p>
        </w:tc>
        <w:tc>
          <w:tcPr>
            <w:tcW w:w="856"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49b</w:t>
            </w:r>
          </w:p>
        </w:tc>
        <w:tc>
          <w:tcPr>
            <w:tcW w:w="113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Pyll</w:t>
            </w:r>
          </w:p>
        </w:tc>
        <w:tc>
          <w:tcPr>
            <w:tcW w:w="960"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4.5</w:t>
            </w:r>
          </w:p>
        </w:tc>
        <w:tc>
          <w:tcPr>
            <w:tcW w:w="1099"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Prodhues</w:t>
            </w:r>
          </w:p>
        </w:tc>
        <w:tc>
          <w:tcPr>
            <w:tcW w:w="125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1097"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w:t>
            </w:r>
          </w:p>
        </w:tc>
        <w:tc>
          <w:tcPr>
            <w:tcW w:w="903" w:type="dxa"/>
            <w:tcBorders>
              <w:top w:val="nil"/>
              <w:left w:val="nil"/>
              <w:bottom w:val="single" w:sz="4" w:space="0" w:color="auto"/>
              <w:right w:val="single" w:sz="4" w:space="0" w:color="auto"/>
            </w:tcBorders>
            <w:shd w:val="clear" w:color="auto" w:fill="auto"/>
            <w:noWrap/>
            <w:vAlign w:val="bottom"/>
          </w:tcPr>
          <w:p w:rsidR="00904F1C" w:rsidRPr="005D0EC5" w:rsidRDefault="00904F1C" w:rsidP="00904F1C">
            <w:pPr>
              <w:pStyle w:val="Tabele"/>
              <w:rPr>
                <w:sz w:val="16"/>
                <w:szCs w:val="16"/>
              </w:rPr>
            </w:pPr>
            <w:r w:rsidRPr="005D0EC5">
              <w:rPr>
                <w:sz w:val="16"/>
                <w:szCs w:val="16"/>
              </w:rPr>
              <w:t> </w:t>
            </w:r>
          </w:p>
        </w:tc>
      </w:tr>
    </w:tbl>
    <w:p w:rsidR="00904F1C" w:rsidRPr="00B524D3" w:rsidRDefault="00904F1C" w:rsidP="00904F1C">
      <w:pPr>
        <w:pStyle w:val="Paragrafi"/>
      </w:pPr>
    </w:p>
    <w:p w:rsidR="00904F1C" w:rsidRPr="00B524D3" w:rsidRDefault="00904F1C" w:rsidP="00904F1C">
      <w:pPr>
        <w:pStyle w:val="Paragrafi"/>
      </w:pPr>
    </w:p>
    <w:p w:rsidR="00904F1C" w:rsidRDefault="00904F1C" w:rsidP="00904F1C">
      <w:pPr>
        <w:pStyle w:val="Paragrafi"/>
        <w:sectPr w:rsidR="00904F1C" w:rsidSect="00904F1C">
          <w:pgSz w:w="16840" w:h="11907" w:orient="landscape" w:code="9"/>
          <w:pgMar w:top="1418" w:right="1418" w:bottom="1418" w:left="1418" w:header="1304" w:footer="1134" w:gutter="0"/>
          <w:pgNumType w:start="3460"/>
          <w:cols w:space="720"/>
          <w:docGrid w:linePitch="360"/>
        </w:sectPr>
      </w:pPr>
    </w:p>
    <w:tbl>
      <w:tblPr>
        <w:tblW w:w="5000" w:type="pct"/>
        <w:tblLook w:val="0000" w:firstRow="0" w:lastRow="0" w:firstColumn="0" w:lastColumn="0" w:noHBand="0" w:noVBand="0"/>
      </w:tblPr>
      <w:tblGrid>
        <w:gridCol w:w="2150"/>
        <w:gridCol w:w="3792"/>
        <w:gridCol w:w="2914"/>
      </w:tblGrid>
      <w:tr w:rsidR="00904F1C">
        <w:trPr>
          <w:trHeight w:val="255"/>
        </w:trPr>
        <w:tc>
          <w:tcPr>
            <w:tcW w:w="3355" w:type="pct"/>
            <w:gridSpan w:val="2"/>
            <w:tcBorders>
              <w:top w:val="nil"/>
              <w:left w:val="nil"/>
              <w:bottom w:val="nil"/>
              <w:right w:val="nil"/>
            </w:tcBorders>
            <w:shd w:val="clear" w:color="auto" w:fill="auto"/>
            <w:noWrap/>
            <w:vAlign w:val="bottom"/>
          </w:tcPr>
          <w:p w:rsidR="00904F1C" w:rsidRPr="00A41A27" w:rsidRDefault="00904F1C" w:rsidP="00904F1C">
            <w:pPr>
              <w:pStyle w:val="Tabele"/>
              <w:rPr>
                <w:lang w:val="de-DE"/>
              </w:rPr>
            </w:pPr>
            <w:r w:rsidRPr="00A41A27">
              <w:rPr>
                <w:lang w:val="de-DE"/>
              </w:rPr>
              <w:t xml:space="preserve">Njësia e qeverisjes vendore: </w:t>
            </w:r>
            <w:r w:rsidRPr="00A41A27">
              <w:rPr>
                <w:bCs/>
                <w:lang w:val="de-DE"/>
              </w:rPr>
              <w:t>komuna Leshnj</w:t>
            </w:r>
            <w:r>
              <w:rPr>
                <w:bCs/>
                <w:lang w:val="de-DE"/>
              </w:rPr>
              <w:t>ë</w:t>
            </w:r>
          </w:p>
        </w:tc>
        <w:tc>
          <w:tcPr>
            <w:tcW w:w="1645" w:type="pct"/>
            <w:tcBorders>
              <w:top w:val="nil"/>
              <w:left w:val="nil"/>
              <w:bottom w:val="nil"/>
              <w:right w:val="nil"/>
            </w:tcBorders>
            <w:shd w:val="clear" w:color="auto" w:fill="auto"/>
            <w:noWrap/>
            <w:vAlign w:val="bottom"/>
          </w:tcPr>
          <w:p w:rsidR="00904F1C" w:rsidRPr="00A41A27" w:rsidRDefault="00904F1C" w:rsidP="00904F1C">
            <w:pPr>
              <w:pStyle w:val="Tabele"/>
            </w:pPr>
            <w:r>
              <w:rPr>
                <w:bCs/>
              </w:rPr>
              <w:t xml:space="preserve">                    </w:t>
            </w:r>
            <w:r w:rsidRPr="00A41A27">
              <w:rPr>
                <w:bCs/>
              </w:rPr>
              <w:t>Lidhja  nr.1</w:t>
            </w:r>
          </w:p>
        </w:tc>
      </w:tr>
      <w:tr w:rsidR="00904F1C">
        <w:trPr>
          <w:trHeight w:val="255"/>
        </w:trPr>
        <w:tc>
          <w:tcPr>
            <w:tcW w:w="1214" w:type="pct"/>
            <w:tcBorders>
              <w:top w:val="nil"/>
              <w:left w:val="nil"/>
              <w:bottom w:val="nil"/>
              <w:right w:val="nil"/>
            </w:tcBorders>
            <w:shd w:val="clear" w:color="auto" w:fill="auto"/>
            <w:noWrap/>
            <w:vAlign w:val="bottom"/>
          </w:tcPr>
          <w:p w:rsidR="00904F1C" w:rsidRPr="000578EC" w:rsidRDefault="00904F1C" w:rsidP="00904F1C">
            <w:pPr>
              <w:pStyle w:val="Tabele"/>
            </w:pPr>
          </w:p>
        </w:tc>
        <w:tc>
          <w:tcPr>
            <w:tcW w:w="2141" w:type="pct"/>
            <w:tcBorders>
              <w:top w:val="nil"/>
              <w:left w:val="nil"/>
              <w:bottom w:val="nil"/>
              <w:right w:val="nil"/>
            </w:tcBorders>
            <w:shd w:val="clear" w:color="auto" w:fill="auto"/>
            <w:noWrap/>
            <w:vAlign w:val="bottom"/>
          </w:tcPr>
          <w:p w:rsidR="00904F1C" w:rsidRPr="000578EC" w:rsidRDefault="00904F1C" w:rsidP="00904F1C">
            <w:pPr>
              <w:pStyle w:val="Tabele"/>
            </w:pPr>
          </w:p>
        </w:tc>
        <w:tc>
          <w:tcPr>
            <w:tcW w:w="1645" w:type="pct"/>
            <w:tcBorders>
              <w:top w:val="nil"/>
              <w:left w:val="nil"/>
              <w:bottom w:val="single" w:sz="4" w:space="0" w:color="auto"/>
              <w:right w:val="nil"/>
            </w:tcBorders>
            <w:shd w:val="clear" w:color="auto" w:fill="auto"/>
            <w:noWrap/>
            <w:vAlign w:val="bottom"/>
          </w:tcPr>
          <w:p w:rsidR="00904F1C" w:rsidRPr="000578EC" w:rsidRDefault="00904F1C" w:rsidP="00904F1C">
            <w:pPr>
              <w:pStyle w:val="Tabele"/>
            </w:pPr>
            <w:r w:rsidRPr="000578EC">
              <w:t> </w:t>
            </w:r>
          </w:p>
        </w:tc>
      </w:tr>
      <w:tr w:rsidR="00904F1C">
        <w:trPr>
          <w:trHeight w:val="264"/>
        </w:trPr>
        <w:tc>
          <w:tcPr>
            <w:tcW w:w="12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F1C" w:rsidRPr="002726AF" w:rsidRDefault="00904F1C" w:rsidP="00904F1C">
            <w:pPr>
              <w:pStyle w:val="Tabele"/>
              <w:jc w:val="center"/>
              <w:rPr>
                <w:b/>
              </w:rPr>
            </w:pPr>
            <w:r w:rsidRPr="002726AF">
              <w:rPr>
                <w:b/>
              </w:rPr>
              <w:t>Numrat rendorë të pronave në listën e i</w:t>
            </w:r>
            <w:r>
              <w:rPr>
                <w:b/>
              </w:rPr>
              <w:t>n</w:t>
            </w:r>
            <w:r w:rsidRPr="002726AF">
              <w:rPr>
                <w:b/>
              </w:rPr>
              <w:t>ventarit</w:t>
            </w:r>
          </w:p>
        </w:tc>
        <w:tc>
          <w:tcPr>
            <w:tcW w:w="214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F1C" w:rsidRPr="00A41A27" w:rsidRDefault="00904F1C" w:rsidP="00904F1C">
            <w:pPr>
              <w:pStyle w:val="Tabele"/>
              <w:jc w:val="center"/>
              <w:rPr>
                <w:b/>
                <w:lang w:val="de-DE"/>
              </w:rPr>
            </w:pPr>
            <w:r w:rsidRPr="00A41A27">
              <w:rPr>
                <w:b/>
                <w:lang w:val="de-DE"/>
              </w:rPr>
              <w:t>Fusha e përdorimit të pronës</w:t>
            </w:r>
          </w:p>
        </w:tc>
        <w:tc>
          <w:tcPr>
            <w:tcW w:w="1645" w:type="pct"/>
            <w:vMerge w:val="restart"/>
            <w:tcBorders>
              <w:top w:val="nil"/>
              <w:left w:val="single" w:sz="4" w:space="0" w:color="auto"/>
              <w:bottom w:val="single" w:sz="4" w:space="0" w:color="auto"/>
              <w:right w:val="single" w:sz="4" w:space="0" w:color="auto"/>
            </w:tcBorders>
            <w:shd w:val="clear" w:color="auto" w:fill="auto"/>
            <w:noWrap/>
            <w:vAlign w:val="center"/>
          </w:tcPr>
          <w:p w:rsidR="00904F1C" w:rsidRPr="002726AF" w:rsidRDefault="00904F1C" w:rsidP="00904F1C">
            <w:pPr>
              <w:pStyle w:val="Tabele"/>
              <w:jc w:val="center"/>
              <w:rPr>
                <w:b/>
              </w:rPr>
            </w:pPr>
            <w:r w:rsidRPr="002726AF">
              <w:rPr>
                <w:b/>
              </w:rPr>
              <w:t>Lloji i transferimit</w:t>
            </w:r>
          </w:p>
        </w:tc>
      </w:tr>
      <w:tr w:rsidR="00904F1C">
        <w:trPr>
          <w:trHeight w:val="630"/>
        </w:trPr>
        <w:tc>
          <w:tcPr>
            <w:tcW w:w="1214" w:type="pct"/>
            <w:vMerge/>
            <w:tcBorders>
              <w:top w:val="single" w:sz="4" w:space="0" w:color="auto"/>
              <w:left w:val="single" w:sz="4" w:space="0" w:color="auto"/>
              <w:bottom w:val="single" w:sz="4" w:space="0" w:color="auto"/>
              <w:right w:val="single" w:sz="4" w:space="0" w:color="auto"/>
            </w:tcBorders>
            <w:vAlign w:val="center"/>
          </w:tcPr>
          <w:p w:rsidR="00904F1C" w:rsidRPr="000578EC" w:rsidRDefault="00904F1C" w:rsidP="00904F1C">
            <w:pPr>
              <w:pStyle w:val="Tabele"/>
            </w:pPr>
          </w:p>
        </w:tc>
        <w:tc>
          <w:tcPr>
            <w:tcW w:w="2141" w:type="pct"/>
            <w:vMerge/>
            <w:tcBorders>
              <w:top w:val="single" w:sz="4" w:space="0" w:color="auto"/>
              <w:left w:val="single" w:sz="4" w:space="0" w:color="auto"/>
              <w:bottom w:val="single" w:sz="4" w:space="0" w:color="auto"/>
              <w:right w:val="single" w:sz="4" w:space="0" w:color="auto"/>
            </w:tcBorders>
            <w:vAlign w:val="center"/>
          </w:tcPr>
          <w:p w:rsidR="00904F1C" w:rsidRPr="000578EC" w:rsidRDefault="00904F1C" w:rsidP="00904F1C">
            <w:pPr>
              <w:pStyle w:val="Tabele"/>
            </w:pPr>
          </w:p>
        </w:tc>
        <w:tc>
          <w:tcPr>
            <w:tcW w:w="1645" w:type="pct"/>
            <w:vMerge/>
            <w:tcBorders>
              <w:top w:val="nil"/>
              <w:left w:val="single" w:sz="4" w:space="0" w:color="auto"/>
              <w:bottom w:val="single" w:sz="4" w:space="0" w:color="auto"/>
              <w:right w:val="single" w:sz="4" w:space="0" w:color="auto"/>
            </w:tcBorders>
            <w:vAlign w:val="center"/>
          </w:tcPr>
          <w:p w:rsidR="00904F1C" w:rsidRPr="000578EC" w:rsidRDefault="00904F1C" w:rsidP="00904F1C">
            <w:pPr>
              <w:pStyle w:val="Tabele"/>
            </w:pPr>
          </w:p>
        </w:tc>
      </w:tr>
      <w:tr w:rsidR="00904F1C">
        <w:trPr>
          <w:trHeight w:val="405"/>
        </w:trPr>
        <w:tc>
          <w:tcPr>
            <w:tcW w:w="1214" w:type="pct"/>
            <w:tcBorders>
              <w:top w:val="nil"/>
              <w:left w:val="single" w:sz="4" w:space="0" w:color="auto"/>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1-20</w:t>
            </w:r>
          </w:p>
        </w:tc>
        <w:tc>
          <w:tcPr>
            <w:tcW w:w="2141"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Pyll+</w:t>
            </w:r>
            <w:r>
              <w:t xml:space="preserve">sipërfaqe të </w:t>
            </w:r>
            <w:r w:rsidRPr="000578EC">
              <w:t>tjera</w:t>
            </w:r>
          </w:p>
        </w:tc>
        <w:tc>
          <w:tcPr>
            <w:tcW w:w="1645"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t>Në pronësi</w:t>
            </w:r>
          </w:p>
        </w:tc>
      </w:tr>
      <w:tr w:rsidR="00904F1C">
        <w:trPr>
          <w:trHeight w:val="405"/>
        </w:trPr>
        <w:tc>
          <w:tcPr>
            <w:tcW w:w="1214" w:type="pct"/>
            <w:tcBorders>
              <w:top w:val="nil"/>
              <w:left w:val="single" w:sz="4" w:space="0" w:color="auto"/>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25-38</w:t>
            </w:r>
          </w:p>
        </w:tc>
        <w:tc>
          <w:tcPr>
            <w:tcW w:w="2141"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Pyll+</w:t>
            </w:r>
            <w:r>
              <w:t xml:space="preserve">sipërfaqe të </w:t>
            </w:r>
            <w:r w:rsidRPr="000578EC">
              <w:t>tjera</w:t>
            </w:r>
          </w:p>
        </w:tc>
        <w:tc>
          <w:tcPr>
            <w:tcW w:w="1645"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t>Në pronësi</w:t>
            </w:r>
          </w:p>
        </w:tc>
      </w:tr>
      <w:tr w:rsidR="00904F1C">
        <w:trPr>
          <w:trHeight w:val="257"/>
        </w:trPr>
        <w:tc>
          <w:tcPr>
            <w:tcW w:w="1214" w:type="pct"/>
            <w:tcBorders>
              <w:top w:val="nil"/>
              <w:left w:val="single" w:sz="4" w:space="0" w:color="auto"/>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40</w:t>
            </w:r>
          </w:p>
        </w:tc>
        <w:tc>
          <w:tcPr>
            <w:tcW w:w="2141"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Pyll</w:t>
            </w:r>
          </w:p>
        </w:tc>
        <w:tc>
          <w:tcPr>
            <w:tcW w:w="1645"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t>Në pronësi</w:t>
            </w:r>
          </w:p>
        </w:tc>
      </w:tr>
      <w:tr w:rsidR="00904F1C">
        <w:trPr>
          <w:trHeight w:val="405"/>
        </w:trPr>
        <w:tc>
          <w:tcPr>
            <w:tcW w:w="1214" w:type="pct"/>
            <w:tcBorders>
              <w:top w:val="nil"/>
              <w:left w:val="single" w:sz="4" w:space="0" w:color="auto"/>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42-85</w:t>
            </w:r>
          </w:p>
        </w:tc>
        <w:tc>
          <w:tcPr>
            <w:tcW w:w="2141"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Pyll+</w:t>
            </w:r>
            <w:r>
              <w:t xml:space="preserve">sipërfaqe të </w:t>
            </w:r>
            <w:r w:rsidRPr="000578EC">
              <w:t>tjera</w:t>
            </w:r>
          </w:p>
        </w:tc>
        <w:tc>
          <w:tcPr>
            <w:tcW w:w="1645"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t>Në pronësi</w:t>
            </w:r>
          </w:p>
        </w:tc>
      </w:tr>
      <w:tr w:rsidR="00904F1C">
        <w:trPr>
          <w:trHeight w:val="151"/>
        </w:trPr>
        <w:tc>
          <w:tcPr>
            <w:tcW w:w="1214" w:type="pct"/>
            <w:tcBorders>
              <w:top w:val="nil"/>
              <w:left w:val="single" w:sz="4" w:space="0" w:color="auto"/>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c>
          <w:tcPr>
            <w:tcW w:w="2141"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c>
          <w:tcPr>
            <w:tcW w:w="1645"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r>
      <w:tr w:rsidR="00904F1C">
        <w:trPr>
          <w:trHeight w:val="245"/>
        </w:trPr>
        <w:tc>
          <w:tcPr>
            <w:tcW w:w="1214" w:type="pct"/>
            <w:tcBorders>
              <w:top w:val="nil"/>
              <w:left w:val="single" w:sz="4" w:space="0" w:color="auto"/>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c>
          <w:tcPr>
            <w:tcW w:w="2141"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c>
          <w:tcPr>
            <w:tcW w:w="1645"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r>
      <w:tr w:rsidR="00904F1C">
        <w:trPr>
          <w:trHeight w:val="159"/>
        </w:trPr>
        <w:tc>
          <w:tcPr>
            <w:tcW w:w="1214" w:type="pct"/>
            <w:tcBorders>
              <w:top w:val="nil"/>
              <w:left w:val="single" w:sz="4" w:space="0" w:color="auto"/>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c>
          <w:tcPr>
            <w:tcW w:w="2141"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c>
          <w:tcPr>
            <w:tcW w:w="1645" w:type="pct"/>
            <w:tcBorders>
              <w:top w:val="nil"/>
              <w:left w:val="nil"/>
              <w:bottom w:val="single" w:sz="4" w:space="0" w:color="auto"/>
              <w:right w:val="single" w:sz="4" w:space="0" w:color="auto"/>
            </w:tcBorders>
            <w:shd w:val="clear" w:color="auto" w:fill="auto"/>
            <w:noWrap/>
            <w:vAlign w:val="bottom"/>
          </w:tcPr>
          <w:p w:rsidR="00904F1C" w:rsidRPr="000578EC" w:rsidRDefault="00904F1C" w:rsidP="00904F1C">
            <w:pPr>
              <w:pStyle w:val="Tabele"/>
            </w:pPr>
            <w:r w:rsidRPr="000578EC">
              <w:t> </w:t>
            </w:r>
          </w:p>
        </w:tc>
      </w:tr>
    </w:tbl>
    <w:p w:rsidR="00904F1C" w:rsidRPr="00B524D3" w:rsidRDefault="00904F1C" w:rsidP="00904F1C">
      <w:pPr>
        <w:pStyle w:val="Paragrafi"/>
      </w:pPr>
    </w:p>
    <w:p w:rsidR="00155FB1" w:rsidRDefault="00155FB1"/>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43245">
      <w:r>
        <w:separator/>
      </w:r>
    </w:p>
  </w:endnote>
  <w:endnote w:type="continuationSeparator" w:id="0">
    <w:p w:rsidR="00000000" w:rsidRDefault="0064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43245">
      <w:r>
        <w:separator/>
      </w:r>
    </w:p>
  </w:footnote>
  <w:footnote w:type="continuationSeparator" w:id="0">
    <w:p w:rsidR="00000000" w:rsidRDefault="006432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04F1C"/>
    <w:rsid w:val="00155FB1"/>
    <w:rsid w:val="00643245"/>
    <w:rsid w:val="00904F1C"/>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6C9C22-9DF5-47A2-AC2B-AA2CE07C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F1C"/>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904F1C"/>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