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A0C" w:rsidRPr="00B524D3" w:rsidRDefault="00463A0C" w:rsidP="00463A0C">
      <w:pPr>
        <w:pStyle w:val="Akti"/>
      </w:pPr>
      <w:bookmarkStart w:id="0" w:name="_GoBack"/>
      <w:bookmarkEnd w:id="0"/>
      <w:r w:rsidRPr="00B524D3">
        <w:t>VENDIM</w:t>
      </w:r>
    </w:p>
    <w:p w:rsidR="00463A0C" w:rsidRPr="00B524D3" w:rsidRDefault="00463A0C" w:rsidP="00463A0C">
      <w:pPr>
        <w:pStyle w:val="NumriData"/>
      </w:pPr>
      <w:r w:rsidRPr="00B524D3">
        <w:t>Nr.587, datë 14.5.2008</w:t>
      </w:r>
    </w:p>
    <w:p w:rsidR="00463A0C" w:rsidRPr="00B524D3" w:rsidRDefault="00463A0C" w:rsidP="00463A0C">
      <w:pPr>
        <w:pStyle w:val="Paragrafi"/>
      </w:pPr>
    </w:p>
    <w:p w:rsidR="00463A0C" w:rsidRPr="00B524D3" w:rsidRDefault="00463A0C" w:rsidP="00463A0C">
      <w:pPr>
        <w:pStyle w:val="Titulli"/>
      </w:pPr>
      <w:r w:rsidRPr="00B524D3">
        <w:t>PËR MIRATIMIN E LISTËS PËRFUNDIMTARE TË PRONAVE, PYJE DHE KULLOTA, QË DO TË TRANSFEROHEN NË PRONËSI TË NJËSISË SË QEVERISJES VENDORE, KOMUNA TERPAN, TË QARKUT TË BERATIT</w:t>
      </w:r>
    </w:p>
    <w:p w:rsidR="00463A0C" w:rsidRPr="00B524D3" w:rsidRDefault="00463A0C" w:rsidP="00463A0C">
      <w:pPr>
        <w:pStyle w:val="Paragrafi"/>
      </w:pPr>
    </w:p>
    <w:p w:rsidR="00463A0C" w:rsidRPr="00B524D3" w:rsidRDefault="00463A0C" w:rsidP="00463A0C">
      <w:pPr>
        <w:pStyle w:val="BazLigjPropozues"/>
      </w:pPr>
      <w:r w:rsidRPr="00B524D3">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463A0C" w:rsidRPr="00B524D3" w:rsidRDefault="00463A0C" w:rsidP="00463A0C">
      <w:pPr>
        <w:pStyle w:val="Paragrafi"/>
      </w:pPr>
    </w:p>
    <w:p w:rsidR="00463A0C" w:rsidRPr="00B524D3" w:rsidRDefault="00463A0C" w:rsidP="00463A0C">
      <w:pPr>
        <w:pStyle w:val="VENDOSI"/>
      </w:pPr>
      <w:r w:rsidRPr="00B524D3">
        <w:t>VENDOSI:</w:t>
      </w:r>
    </w:p>
    <w:p w:rsidR="00463A0C" w:rsidRPr="00B524D3" w:rsidRDefault="00463A0C" w:rsidP="00463A0C">
      <w:pPr>
        <w:pStyle w:val="Paragrafi"/>
      </w:pPr>
    </w:p>
    <w:p w:rsidR="00463A0C" w:rsidRPr="00B524D3" w:rsidRDefault="00463A0C" w:rsidP="00463A0C">
      <w:pPr>
        <w:pStyle w:val="Paragrafi"/>
      </w:pPr>
      <w:r w:rsidRPr="00B524D3">
        <w:t>1. Miratimin e listës përfundimtare të pronave të paluajtshme publike, pyje dhe kullota, që janë në juridiksionin territorial dhe administrativ të njësisë së qeverisjes vendore, komuna Terpan, të qarkut të Beratit, që do t’i transferohen në pronësi kësaj njësie.</w:t>
      </w:r>
    </w:p>
    <w:p w:rsidR="00463A0C" w:rsidRPr="00B524D3" w:rsidRDefault="00463A0C" w:rsidP="00463A0C">
      <w:pPr>
        <w:pStyle w:val="Paragrafi"/>
      </w:pPr>
      <w:r w:rsidRPr="00B524D3">
        <w:t xml:space="preserve">2. Lista përfundimtare e pronave të paluajtshme, pyje dhe kullota, me 8 (tetë) fletë, që përfundon me numrin rendor 248 (dyqind e dyzet e tetë), dhe lidhja </w:t>
      </w:r>
      <w:r>
        <w:t>nr.</w:t>
      </w:r>
      <w:r w:rsidRPr="00B524D3">
        <w:t>1 i bashkëlidhen këtij vendimi dhe janë pjesë përbërëse e tij.</w:t>
      </w:r>
    </w:p>
    <w:p w:rsidR="00463A0C" w:rsidRPr="00B524D3" w:rsidRDefault="00463A0C" w:rsidP="00463A0C">
      <w:pPr>
        <w:pStyle w:val="Paragrafi"/>
      </w:pPr>
      <w:r w:rsidRPr="00B524D3">
        <w:t>3. Ngarkohen Ministria e Brendshme, Ministria e Mjedisit, Pyjeve dhe Administrimit të Ujërave, kryeregjistruesi i Pasurive të Paluajtshme të Republikës së Shqipërisë dhe komuna Terpan për zbatimin e këtij vendimi.</w:t>
      </w:r>
    </w:p>
    <w:p w:rsidR="00463A0C" w:rsidRPr="00B524D3" w:rsidRDefault="00463A0C" w:rsidP="00463A0C">
      <w:pPr>
        <w:pStyle w:val="Paragrafi"/>
      </w:pPr>
      <w:r w:rsidRPr="00B524D3">
        <w:t>Ky vendim hyn në fuqi pas botimit në Fletoren Zyrtare.</w:t>
      </w:r>
    </w:p>
    <w:p w:rsidR="00463A0C" w:rsidRPr="00B524D3" w:rsidRDefault="00463A0C" w:rsidP="00463A0C">
      <w:pPr>
        <w:pStyle w:val="Paragrafi"/>
      </w:pPr>
    </w:p>
    <w:p w:rsidR="00463A0C" w:rsidRPr="00B524D3" w:rsidRDefault="00463A0C" w:rsidP="00463A0C">
      <w:pPr>
        <w:pStyle w:val="Autoriteti"/>
      </w:pPr>
      <w:r w:rsidRPr="00B524D3">
        <w:t>KRYEMINISTRI</w:t>
      </w:r>
    </w:p>
    <w:p w:rsidR="00463A0C" w:rsidRPr="00B524D3" w:rsidRDefault="00463A0C" w:rsidP="00463A0C">
      <w:pPr>
        <w:pStyle w:val="AutoritetiEmer"/>
      </w:pPr>
      <w:r w:rsidRPr="00B524D3">
        <w:t>Sali  Berisha</w:t>
      </w:r>
    </w:p>
    <w:p w:rsidR="00463A0C" w:rsidRDefault="00463A0C" w:rsidP="00463A0C">
      <w:pPr>
        <w:pStyle w:val="Paragrafi"/>
      </w:pPr>
    </w:p>
    <w:p w:rsidR="00463A0C" w:rsidRDefault="00463A0C" w:rsidP="00463A0C">
      <w:pPr>
        <w:pStyle w:val="Paragrafi"/>
      </w:pPr>
    </w:p>
    <w:p w:rsidR="00463A0C" w:rsidRDefault="00463A0C" w:rsidP="00463A0C">
      <w:pPr>
        <w:pStyle w:val="Paragrafi"/>
        <w:sectPr w:rsidR="00463A0C" w:rsidSect="00463A0C">
          <w:pgSz w:w="11907" w:h="16840" w:code="9"/>
          <w:pgMar w:top="1418" w:right="1418" w:bottom="1418" w:left="1418" w:header="1304" w:footer="1134" w:gutter="0"/>
          <w:pgNumType w:start="3464"/>
          <w:cols w:space="720"/>
          <w:docGrid w:linePitch="360"/>
        </w:sectPr>
      </w:pPr>
    </w:p>
    <w:tbl>
      <w:tblPr>
        <w:tblW w:w="5138" w:type="pct"/>
        <w:tblLook w:val="0000" w:firstRow="0" w:lastRow="0" w:firstColumn="0" w:lastColumn="0" w:noHBand="0" w:noVBand="0"/>
      </w:tblPr>
      <w:tblGrid>
        <w:gridCol w:w="456"/>
        <w:gridCol w:w="830"/>
        <w:gridCol w:w="2943"/>
        <w:gridCol w:w="2449"/>
        <w:gridCol w:w="812"/>
        <w:gridCol w:w="1157"/>
        <w:gridCol w:w="628"/>
        <w:gridCol w:w="1491"/>
        <w:gridCol w:w="1132"/>
        <w:gridCol w:w="1167"/>
        <w:gridCol w:w="1547"/>
      </w:tblGrid>
      <w:tr w:rsidR="00463A0C" w:rsidRPr="005D0EC5">
        <w:trPr>
          <w:trHeight w:val="255"/>
        </w:trPr>
        <w:tc>
          <w:tcPr>
            <w:tcW w:w="5000" w:type="pct"/>
            <w:gridSpan w:val="11"/>
            <w:tcBorders>
              <w:top w:val="nil"/>
              <w:left w:val="nil"/>
              <w:bottom w:val="nil"/>
              <w:right w:val="nil"/>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lastRenderedPageBreak/>
              <w:t>FORMULARI P</w:t>
            </w:r>
            <w:r>
              <w:rPr>
                <w:b/>
                <w:sz w:val="16"/>
                <w:szCs w:val="16"/>
              </w:rPr>
              <w:t>Ë</w:t>
            </w:r>
            <w:r w:rsidRPr="005D0EC5">
              <w:rPr>
                <w:b/>
                <w:sz w:val="16"/>
                <w:szCs w:val="16"/>
              </w:rPr>
              <w:t>RFUNDIMTAR P</w:t>
            </w:r>
            <w:r>
              <w:rPr>
                <w:b/>
                <w:sz w:val="16"/>
                <w:szCs w:val="16"/>
              </w:rPr>
              <w:t>Ë</w:t>
            </w:r>
            <w:r w:rsidRPr="005D0EC5">
              <w:rPr>
                <w:b/>
                <w:sz w:val="16"/>
                <w:szCs w:val="16"/>
              </w:rPr>
              <w:t>R TRANSFERIMIN E E PRONAVE TË PALUAJTSHEME SHTET</w:t>
            </w:r>
            <w:r>
              <w:rPr>
                <w:b/>
                <w:sz w:val="16"/>
                <w:szCs w:val="16"/>
              </w:rPr>
              <w:t>Ë</w:t>
            </w:r>
            <w:r w:rsidRPr="005D0EC5">
              <w:rPr>
                <w:b/>
                <w:sz w:val="16"/>
                <w:szCs w:val="16"/>
              </w:rPr>
              <w:t>RORE</w:t>
            </w:r>
          </w:p>
        </w:tc>
      </w:tr>
      <w:tr w:rsidR="00463A0C" w:rsidRPr="005D0EC5">
        <w:trPr>
          <w:trHeight w:val="255"/>
        </w:trPr>
        <w:tc>
          <w:tcPr>
            <w:tcW w:w="5000" w:type="pct"/>
            <w:gridSpan w:val="11"/>
            <w:tcBorders>
              <w:top w:val="nil"/>
              <w:left w:val="nil"/>
              <w:bottom w:val="nil"/>
              <w:right w:val="nil"/>
            </w:tcBorders>
            <w:shd w:val="clear" w:color="auto" w:fill="auto"/>
            <w:noWrap/>
            <w:vAlign w:val="bottom"/>
          </w:tcPr>
          <w:p w:rsidR="00463A0C" w:rsidRPr="005D0EC5" w:rsidRDefault="00463A0C" w:rsidP="00463A0C">
            <w:pPr>
              <w:pStyle w:val="Tabele"/>
              <w:jc w:val="center"/>
              <w:rPr>
                <w:b/>
                <w:sz w:val="16"/>
                <w:szCs w:val="16"/>
              </w:rPr>
            </w:pPr>
            <w:r w:rsidRPr="005D0EC5">
              <w:rPr>
                <w:sz w:val="16"/>
                <w:szCs w:val="16"/>
              </w:rPr>
              <w:t>(Mb</w:t>
            </w:r>
            <w:r>
              <w:rPr>
                <w:sz w:val="16"/>
                <w:szCs w:val="16"/>
              </w:rPr>
              <w:t>ë</w:t>
            </w:r>
            <w:r w:rsidRPr="005D0EC5">
              <w:rPr>
                <w:sz w:val="16"/>
                <w:szCs w:val="16"/>
              </w:rPr>
              <w:t xml:space="preserve">shtetur </w:t>
            </w:r>
            <w:r>
              <w:rPr>
                <w:sz w:val="16"/>
                <w:szCs w:val="16"/>
              </w:rPr>
              <w:t>n</w:t>
            </w:r>
            <w:r w:rsidRPr="005D0EC5">
              <w:rPr>
                <w:sz w:val="16"/>
                <w:szCs w:val="16"/>
              </w:rPr>
              <w:t>ë inventarizimin e pronave të ve</w:t>
            </w:r>
            <w:r>
              <w:rPr>
                <w:sz w:val="16"/>
                <w:szCs w:val="16"/>
              </w:rPr>
              <w:t>ç</w:t>
            </w:r>
            <w:r w:rsidRPr="005D0EC5">
              <w:rPr>
                <w:sz w:val="16"/>
                <w:szCs w:val="16"/>
              </w:rPr>
              <w:t>anta të tipit</w:t>
            </w:r>
            <w:r>
              <w:rPr>
                <w:sz w:val="16"/>
                <w:szCs w:val="16"/>
              </w:rPr>
              <w:t>: p</w:t>
            </w:r>
            <w:r w:rsidRPr="005D0EC5">
              <w:rPr>
                <w:sz w:val="16"/>
                <w:szCs w:val="16"/>
              </w:rPr>
              <w:t>yje,</w:t>
            </w:r>
            <w:r>
              <w:rPr>
                <w:sz w:val="16"/>
                <w:szCs w:val="16"/>
              </w:rPr>
              <w:t xml:space="preserve"> k</w:t>
            </w:r>
            <w:r w:rsidRPr="005D0EC5">
              <w:rPr>
                <w:sz w:val="16"/>
                <w:szCs w:val="16"/>
              </w:rPr>
              <w:t>ullota,</w:t>
            </w:r>
            <w:r>
              <w:rPr>
                <w:sz w:val="16"/>
                <w:szCs w:val="16"/>
              </w:rPr>
              <w:t xml:space="preserve"> l</w:t>
            </w:r>
            <w:r w:rsidRPr="005D0EC5">
              <w:rPr>
                <w:sz w:val="16"/>
                <w:szCs w:val="16"/>
              </w:rPr>
              <w:t>ivadhe,</w:t>
            </w:r>
            <w:r>
              <w:rPr>
                <w:sz w:val="16"/>
                <w:szCs w:val="16"/>
              </w:rPr>
              <w:t xml:space="preserve"> s</w:t>
            </w:r>
            <w:r w:rsidRPr="005D0EC5">
              <w:rPr>
                <w:sz w:val="16"/>
                <w:szCs w:val="16"/>
              </w:rPr>
              <w:t>hk</w:t>
            </w:r>
            <w:r>
              <w:rPr>
                <w:sz w:val="16"/>
                <w:szCs w:val="16"/>
              </w:rPr>
              <w:t>[</w:t>
            </w:r>
            <w:r w:rsidRPr="005D0EC5">
              <w:rPr>
                <w:sz w:val="16"/>
                <w:szCs w:val="16"/>
              </w:rPr>
              <w:t>mbore etj.)</w:t>
            </w:r>
          </w:p>
        </w:tc>
      </w:tr>
      <w:tr w:rsidR="00463A0C" w:rsidRPr="005D0EC5">
        <w:trPr>
          <w:trHeight w:val="255"/>
        </w:trPr>
        <w:tc>
          <w:tcPr>
            <w:tcW w:w="156"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85"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100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83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7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7"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16"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1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8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30"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r>
      <w:tr w:rsidR="00463A0C" w:rsidRPr="005D0EC5">
        <w:trPr>
          <w:trHeight w:val="255"/>
        </w:trPr>
        <w:tc>
          <w:tcPr>
            <w:tcW w:w="156" w:type="pct"/>
            <w:tcBorders>
              <w:top w:val="nil"/>
              <w:left w:val="single" w:sz="4" w:space="0" w:color="auto"/>
              <w:bottom w:val="nil"/>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85"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100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r>
              <w:rPr>
                <w:sz w:val="16"/>
                <w:szCs w:val="16"/>
              </w:rPr>
              <w:t>Institucioni i pushtetit q</w:t>
            </w:r>
            <w:r w:rsidRPr="005D0EC5">
              <w:rPr>
                <w:sz w:val="16"/>
                <w:szCs w:val="16"/>
              </w:rPr>
              <w:t>endror:  MMPAU</w:t>
            </w:r>
          </w:p>
        </w:tc>
        <w:tc>
          <w:tcPr>
            <w:tcW w:w="83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7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7"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16"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1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8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30" w:type="pct"/>
            <w:tcBorders>
              <w:top w:val="nil"/>
              <w:left w:val="nil"/>
              <w:bottom w:val="nil"/>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55"/>
        </w:trPr>
        <w:tc>
          <w:tcPr>
            <w:tcW w:w="156" w:type="pct"/>
            <w:tcBorders>
              <w:top w:val="nil"/>
              <w:left w:val="single" w:sz="4" w:space="0" w:color="auto"/>
              <w:bottom w:val="nil"/>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85"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100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83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7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7"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16"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1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8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30" w:type="pct"/>
            <w:tcBorders>
              <w:top w:val="nil"/>
              <w:left w:val="nil"/>
              <w:bottom w:val="nil"/>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55"/>
        </w:trPr>
        <w:tc>
          <w:tcPr>
            <w:tcW w:w="156" w:type="pct"/>
            <w:tcBorders>
              <w:top w:val="nil"/>
              <w:left w:val="single" w:sz="4" w:space="0" w:color="auto"/>
              <w:bottom w:val="nil"/>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85"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100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Komuna:</w:t>
            </w:r>
            <w:r w:rsidRPr="0036185C">
              <w:rPr>
                <w:b/>
                <w:sz w:val="16"/>
                <w:szCs w:val="16"/>
              </w:rPr>
              <w:t xml:space="preserve"> Terpan</w:t>
            </w:r>
          </w:p>
        </w:tc>
        <w:tc>
          <w:tcPr>
            <w:tcW w:w="83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79"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7"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216"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1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88"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391" w:type="pct"/>
            <w:tcBorders>
              <w:top w:val="nil"/>
              <w:left w:val="nil"/>
              <w:bottom w:val="nil"/>
              <w:right w:val="nil"/>
            </w:tcBorders>
            <w:shd w:val="clear" w:color="auto" w:fill="auto"/>
            <w:noWrap/>
            <w:vAlign w:val="bottom"/>
          </w:tcPr>
          <w:p w:rsidR="00463A0C" w:rsidRPr="005D0EC5" w:rsidRDefault="00463A0C" w:rsidP="00463A0C">
            <w:pPr>
              <w:pStyle w:val="Tabele"/>
              <w:rPr>
                <w:sz w:val="16"/>
                <w:szCs w:val="16"/>
              </w:rPr>
            </w:pPr>
          </w:p>
        </w:tc>
        <w:tc>
          <w:tcPr>
            <w:tcW w:w="530" w:type="pct"/>
            <w:tcBorders>
              <w:top w:val="nil"/>
              <w:left w:val="nil"/>
              <w:bottom w:val="nil"/>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10"/>
        </w:trPr>
        <w:tc>
          <w:tcPr>
            <w:tcW w:w="156" w:type="pct"/>
            <w:tcBorders>
              <w:top w:val="nil"/>
              <w:left w:val="single" w:sz="4" w:space="0" w:color="auto"/>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85"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1008"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839"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79"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97"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216"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511"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91" w:type="pct"/>
            <w:tcBorders>
              <w:top w:val="nil"/>
              <w:left w:val="nil"/>
              <w:bottom w:val="single" w:sz="4" w:space="0" w:color="auto"/>
              <w:right w:val="nil"/>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36185C">
        <w:trPr>
          <w:trHeight w:val="1240"/>
        </w:trPr>
        <w:tc>
          <w:tcPr>
            <w:tcW w:w="156" w:type="pct"/>
            <w:tcBorders>
              <w:top w:val="nil"/>
              <w:left w:val="single" w:sz="4" w:space="0" w:color="auto"/>
              <w:bottom w:val="single" w:sz="4" w:space="0" w:color="auto"/>
              <w:right w:val="single" w:sz="4" w:space="0" w:color="auto"/>
            </w:tcBorders>
            <w:shd w:val="clear" w:color="auto" w:fill="auto"/>
            <w:vAlign w:val="center"/>
          </w:tcPr>
          <w:p w:rsidR="00463A0C" w:rsidRPr="0036185C" w:rsidRDefault="00463A0C" w:rsidP="00463A0C">
            <w:pPr>
              <w:pStyle w:val="Tabele"/>
              <w:jc w:val="center"/>
              <w:rPr>
                <w:sz w:val="16"/>
                <w:szCs w:val="16"/>
              </w:rPr>
            </w:pPr>
            <w:r w:rsidRPr="0036185C">
              <w:rPr>
                <w:sz w:val="16"/>
                <w:szCs w:val="16"/>
              </w:rPr>
              <w:t>Nr</w:t>
            </w:r>
            <w:r>
              <w:rPr>
                <w:sz w:val="16"/>
                <w:szCs w:val="16"/>
              </w:rPr>
              <w:t>.</w:t>
            </w:r>
          </w:p>
        </w:tc>
        <w:tc>
          <w:tcPr>
            <w:tcW w:w="285" w:type="pct"/>
            <w:tcBorders>
              <w:top w:val="nil"/>
              <w:left w:val="single" w:sz="4" w:space="0" w:color="auto"/>
              <w:bottom w:val="single" w:sz="4" w:space="0" w:color="auto"/>
              <w:right w:val="single" w:sz="4" w:space="0" w:color="auto"/>
            </w:tcBorders>
            <w:shd w:val="clear" w:color="auto" w:fill="auto"/>
            <w:vAlign w:val="center"/>
          </w:tcPr>
          <w:p w:rsidR="00463A0C" w:rsidRPr="0036185C" w:rsidRDefault="00463A0C" w:rsidP="00463A0C">
            <w:pPr>
              <w:pStyle w:val="Tabele"/>
              <w:jc w:val="center"/>
              <w:rPr>
                <w:sz w:val="16"/>
                <w:szCs w:val="16"/>
              </w:rPr>
            </w:pPr>
            <w:r>
              <w:rPr>
                <w:sz w:val="16"/>
                <w:szCs w:val="16"/>
              </w:rPr>
              <w:t>Numri i</w:t>
            </w:r>
            <w:r w:rsidRPr="0036185C">
              <w:rPr>
                <w:sz w:val="16"/>
                <w:szCs w:val="16"/>
              </w:rPr>
              <w:t xml:space="preserve"> inventarit sipas DSHP</w:t>
            </w:r>
          </w:p>
        </w:tc>
        <w:tc>
          <w:tcPr>
            <w:tcW w:w="1008" w:type="pct"/>
            <w:tcBorders>
              <w:top w:val="nil"/>
              <w:left w:val="nil"/>
              <w:bottom w:val="single" w:sz="4" w:space="0" w:color="auto"/>
              <w:right w:val="single" w:sz="4" w:space="0" w:color="auto"/>
            </w:tcBorders>
            <w:shd w:val="clear" w:color="auto" w:fill="auto"/>
            <w:noWrap/>
            <w:vAlign w:val="center"/>
          </w:tcPr>
          <w:p w:rsidR="00463A0C" w:rsidRPr="00A41A27" w:rsidRDefault="00463A0C" w:rsidP="00463A0C">
            <w:pPr>
              <w:pStyle w:val="Tabele"/>
              <w:jc w:val="center"/>
              <w:rPr>
                <w:sz w:val="16"/>
                <w:szCs w:val="16"/>
                <w:lang w:val="de-DE"/>
              </w:rPr>
            </w:pPr>
            <w:r w:rsidRPr="00A41A27">
              <w:rPr>
                <w:sz w:val="16"/>
                <w:szCs w:val="16"/>
                <w:lang w:val="de-DE"/>
              </w:rPr>
              <w:t>Emertesa e Ekonomis</w:t>
            </w:r>
            <w:r>
              <w:rPr>
                <w:sz w:val="16"/>
                <w:szCs w:val="16"/>
                <w:lang w:val="de-DE"/>
              </w:rPr>
              <w:t>ë</w:t>
            </w:r>
          </w:p>
          <w:p w:rsidR="00463A0C" w:rsidRPr="00A41A27" w:rsidRDefault="00463A0C" w:rsidP="00463A0C">
            <w:pPr>
              <w:pStyle w:val="Tabele"/>
              <w:jc w:val="center"/>
              <w:rPr>
                <w:sz w:val="16"/>
                <w:szCs w:val="16"/>
                <w:lang w:val="de-DE"/>
              </w:rPr>
            </w:pPr>
            <w:r w:rsidRPr="00A41A27">
              <w:rPr>
                <w:sz w:val="16"/>
                <w:szCs w:val="16"/>
                <w:lang w:val="de-DE"/>
              </w:rPr>
              <w:t>pyjore dhe kullosore</w:t>
            </w:r>
          </w:p>
          <w:p w:rsidR="00463A0C" w:rsidRPr="00A41A27" w:rsidRDefault="00463A0C" w:rsidP="00463A0C">
            <w:pPr>
              <w:pStyle w:val="Tabele"/>
              <w:jc w:val="center"/>
              <w:rPr>
                <w:sz w:val="16"/>
                <w:szCs w:val="16"/>
                <w:lang w:val="de-DE"/>
              </w:rPr>
            </w:pPr>
            <w:r w:rsidRPr="00A41A27">
              <w:rPr>
                <w:sz w:val="16"/>
                <w:szCs w:val="16"/>
                <w:lang w:val="de-DE"/>
              </w:rPr>
              <w:t>(EPK)</w:t>
            </w:r>
            <w:r>
              <w:rPr>
                <w:sz w:val="16"/>
                <w:szCs w:val="16"/>
                <w:lang w:val="de-DE"/>
              </w:rPr>
              <w:t xml:space="preserve"> </w:t>
            </w:r>
            <w:r w:rsidRPr="00A41A27">
              <w:rPr>
                <w:sz w:val="16"/>
                <w:szCs w:val="16"/>
                <w:lang w:val="de-DE"/>
              </w:rPr>
              <w:t>shtrirja gjeografike</w:t>
            </w:r>
          </w:p>
          <w:p w:rsidR="00463A0C" w:rsidRPr="00A41A27" w:rsidRDefault="00463A0C" w:rsidP="00463A0C">
            <w:pPr>
              <w:pStyle w:val="Tabele"/>
              <w:jc w:val="center"/>
              <w:rPr>
                <w:sz w:val="16"/>
                <w:szCs w:val="16"/>
                <w:lang w:val="de-DE"/>
              </w:rPr>
            </w:pPr>
            <w:r w:rsidRPr="00A41A27">
              <w:rPr>
                <w:sz w:val="16"/>
                <w:szCs w:val="16"/>
                <w:lang w:val="de-DE"/>
              </w:rPr>
              <w:t>e EPK</w:t>
            </w:r>
          </w:p>
        </w:tc>
        <w:tc>
          <w:tcPr>
            <w:tcW w:w="839" w:type="pct"/>
            <w:tcBorders>
              <w:top w:val="nil"/>
              <w:left w:val="nil"/>
              <w:bottom w:val="single" w:sz="4" w:space="0" w:color="auto"/>
              <w:right w:val="single" w:sz="4" w:space="0" w:color="auto"/>
            </w:tcBorders>
            <w:shd w:val="clear" w:color="auto" w:fill="auto"/>
            <w:noWrap/>
            <w:vAlign w:val="center"/>
          </w:tcPr>
          <w:p w:rsidR="00463A0C" w:rsidRPr="00A41A27" w:rsidRDefault="00463A0C" w:rsidP="00463A0C">
            <w:pPr>
              <w:pStyle w:val="Tabele"/>
              <w:jc w:val="center"/>
              <w:rPr>
                <w:sz w:val="16"/>
                <w:szCs w:val="16"/>
                <w:lang w:val="de-DE"/>
              </w:rPr>
            </w:pPr>
            <w:r w:rsidRPr="00A41A27">
              <w:rPr>
                <w:sz w:val="16"/>
                <w:szCs w:val="16"/>
                <w:lang w:val="de-DE"/>
              </w:rPr>
              <w:t>Emërtesa e ngastrës</w:t>
            </w:r>
          </w:p>
          <w:p w:rsidR="00463A0C" w:rsidRPr="00A41A27" w:rsidRDefault="00463A0C" w:rsidP="00463A0C">
            <w:pPr>
              <w:pStyle w:val="Tabele"/>
              <w:jc w:val="center"/>
              <w:rPr>
                <w:sz w:val="16"/>
                <w:szCs w:val="16"/>
                <w:lang w:val="de-DE"/>
              </w:rPr>
            </w:pPr>
            <w:r>
              <w:rPr>
                <w:sz w:val="16"/>
                <w:szCs w:val="16"/>
                <w:lang w:val="de-DE"/>
              </w:rPr>
              <w:t>v</w:t>
            </w:r>
            <w:r w:rsidRPr="00A41A27">
              <w:rPr>
                <w:sz w:val="16"/>
                <w:szCs w:val="16"/>
                <w:lang w:val="de-DE"/>
              </w:rPr>
              <w:t>endndodhja(sipas</w:t>
            </w:r>
          </w:p>
          <w:p w:rsidR="00463A0C" w:rsidRPr="00A41A27" w:rsidRDefault="00463A0C" w:rsidP="00463A0C">
            <w:pPr>
              <w:pStyle w:val="Tabele"/>
              <w:jc w:val="center"/>
              <w:rPr>
                <w:sz w:val="16"/>
                <w:szCs w:val="16"/>
                <w:lang w:val="de-DE"/>
              </w:rPr>
            </w:pPr>
            <w:r w:rsidRPr="00A41A27">
              <w:rPr>
                <w:sz w:val="16"/>
                <w:szCs w:val="16"/>
                <w:lang w:val="de-DE"/>
              </w:rPr>
              <w:t>emërtesës popullore</w:t>
            </w:r>
          </w:p>
          <w:p w:rsidR="00463A0C" w:rsidRPr="00A41A27" w:rsidRDefault="00463A0C" w:rsidP="00463A0C">
            <w:pPr>
              <w:pStyle w:val="Tabele"/>
              <w:jc w:val="center"/>
              <w:rPr>
                <w:sz w:val="16"/>
                <w:szCs w:val="16"/>
                <w:lang w:val="de-DE"/>
              </w:rPr>
            </w:pPr>
          </w:p>
        </w:tc>
        <w:tc>
          <w:tcPr>
            <w:tcW w:w="279" w:type="pct"/>
            <w:tcBorders>
              <w:top w:val="nil"/>
              <w:left w:val="nil"/>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r w:rsidRPr="0036185C">
              <w:rPr>
                <w:sz w:val="16"/>
                <w:szCs w:val="16"/>
              </w:rPr>
              <w:t>Numri</w:t>
            </w:r>
          </w:p>
          <w:p w:rsidR="00463A0C" w:rsidRPr="0036185C" w:rsidRDefault="00463A0C" w:rsidP="00463A0C">
            <w:pPr>
              <w:pStyle w:val="Tabele"/>
              <w:jc w:val="center"/>
              <w:rPr>
                <w:sz w:val="16"/>
                <w:szCs w:val="16"/>
              </w:rPr>
            </w:pPr>
            <w:r>
              <w:rPr>
                <w:sz w:val="16"/>
                <w:szCs w:val="16"/>
              </w:rPr>
              <w:t>ngastrë</w:t>
            </w:r>
            <w:r w:rsidRPr="0036185C">
              <w:rPr>
                <w:sz w:val="16"/>
                <w:szCs w:val="16"/>
              </w:rPr>
              <w:t>s</w:t>
            </w:r>
          </w:p>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p>
        </w:tc>
        <w:tc>
          <w:tcPr>
            <w:tcW w:w="397" w:type="pct"/>
            <w:tcBorders>
              <w:top w:val="nil"/>
              <w:left w:val="nil"/>
              <w:bottom w:val="single" w:sz="4" w:space="0" w:color="auto"/>
              <w:right w:val="nil"/>
            </w:tcBorders>
            <w:shd w:val="clear" w:color="auto" w:fill="auto"/>
            <w:noWrap/>
            <w:vAlign w:val="center"/>
          </w:tcPr>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r w:rsidRPr="0036185C">
              <w:rPr>
                <w:sz w:val="16"/>
                <w:szCs w:val="16"/>
              </w:rPr>
              <w:t>Destinacioni</w:t>
            </w:r>
          </w:p>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p>
        </w:tc>
        <w:tc>
          <w:tcPr>
            <w:tcW w:w="216" w:type="pct"/>
            <w:tcBorders>
              <w:top w:val="nil"/>
              <w:left w:val="single" w:sz="4" w:space="0" w:color="auto"/>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r w:rsidRPr="0036185C">
              <w:rPr>
                <w:sz w:val="16"/>
                <w:szCs w:val="16"/>
              </w:rPr>
              <w:t>Sip.</w:t>
            </w:r>
            <w:r>
              <w:rPr>
                <w:sz w:val="16"/>
                <w:szCs w:val="16"/>
              </w:rPr>
              <w:t>h</w:t>
            </w:r>
            <w:r w:rsidRPr="0036185C">
              <w:rPr>
                <w:sz w:val="16"/>
                <w:szCs w:val="16"/>
              </w:rPr>
              <w:t>a</w:t>
            </w:r>
          </w:p>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p>
        </w:tc>
        <w:tc>
          <w:tcPr>
            <w:tcW w:w="511" w:type="pct"/>
            <w:tcBorders>
              <w:top w:val="nil"/>
              <w:left w:val="nil"/>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r w:rsidRPr="0036185C">
              <w:rPr>
                <w:sz w:val="16"/>
                <w:szCs w:val="16"/>
              </w:rPr>
              <w:t>Funksioni p</w:t>
            </w:r>
            <w:r>
              <w:rPr>
                <w:sz w:val="16"/>
                <w:szCs w:val="16"/>
              </w:rPr>
              <w:t>ë</w:t>
            </w:r>
            <w:r w:rsidRPr="0036185C">
              <w:rPr>
                <w:sz w:val="16"/>
                <w:szCs w:val="16"/>
              </w:rPr>
              <w:t>r</w:t>
            </w:r>
          </w:p>
          <w:p w:rsidR="00463A0C" w:rsidRPr="0036185C" w:rsidRDefault="00463A0C" w:rsidP="00463A0C">
            <w:pPr>
              <w:pStyle w:val="Tabele"/>
              <w:jc w:val="center"/>
              <w:rPr>
                <w:sz w:val="16"/>
                <w:szCs w:val="16"/>
              </w:rPr>
            </w:pPr>
            <w:r w:rsidRPr="0036185C">
              <w:rPr>
                <w:sz w:val="16"/>
                <w:szCs w:val="16"/>
              </w:rPr>
              <w:t>t</w:t>
            </w:r>
            <w:r>
              <w:rPr>
                <w:sz w:val="16"/>
                <w:szCs w:val="16"/>
              </w:rPr>
              <w:t>ë</w:t>
            </w:r>
            <w:r w:rsidRPr="0036185C">
              <w:rPr>
                <w:sz w:val="16"/>
                <w:szCs w:val="16"/>
              </w:rPr>
              <w:t xml:space="preserve"> cil</w:t>
            </w:r>
            <w:r>
              <w:rPr>
                <w:sz w:val="16"/>
                <w:szCs w:val="16"/>
              </w:rPr>
              <w:t>ë</w:t>
            </w:r>
            <w:r w:rsidRPr="0036185C">
              <w:rPr>
                <w:sz w:val="16"/>
                <w:szCs w:val="16"/>
              </w:rPr>
              <w:t>n p</w:t>
            </w:r>
            <w:r>
              <w:rPr>
                <w:sz w:val="16"/>
                <w:szCs w:val="16"/>
              </w:rPr>
              <w:t>ë</w:t>
            </w:r>
            <w:r w:rsidRPr="0036185C">
              <w:rPr>
                <w:sz w:val="16"/>
                <w:szCs w:val="16"/>
              </w:rPr>
              <w:t>rdoret</w:t>
            </w:r>
          </w:p>
          <w:p w:rsidR="00463A0C" w:rsidRPr="0036185C" w:rsidRDefault="00463A0C" w:rsidP="00463A0C">
            <w:pPr>
              <w:pStyle w:val="Tabele"/>
              <w:jc w:val="center"/>
              <w:rPr>
                <w:sz w:val="16"/>
                <w:szCs w:val="16"/>
              </w:rPr>
            </w:pPr>
            <w:r w:rsidRPr="0036185C">
              <w:rPr>
                <w:sz w:val="16"/>
                <w:szCs w:val="16"/>
              </w:rPr>
              <w:t>prona</w:t>
            </w:r>
          </w:p>
          <w:p w:rsidR="00463A0C" w:rsidRPr="0036185C" w:rsidRDefault="00463A0C" w:rsidP="00463A0C">
            <w:pPr>
              <w:pStyle w:val="Tabele"/>
              <w:jc w:val="center"/>
              <w:rPr>
                <w:sz w:val="16"/>
                <w:szCs w:val="16"/>
              </w:rPr>
            </w:pPr>
          </w:p>
        </w:tc>
        <w:tc>
          <w:tcPr>
            <w:tcW w:w="388" w:type="pct"/>
            <w:tcBorders>
              <w:top w:val="nil"/>
              <w:left w:val="nil"/>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r>
              <w:rPr>
                <w:sz w:val="16"/>
                <w:szCs w:val="16"/>
              </w:rPr>
              <w:t>Institucioni,</w:t>
            </w:r>
          </w:p>
          <w:p w:rsidR="00463A0C" w:rsidRPr="0036185C" w:rsidRDefault="00463A0C" w:rsidP="00463A0C">
            <w:pPr>
              <w:pStyle w:val="Tabele"/>
              <w:jc w:val="center"/>
              <w:rPr>
                <w:sz w:val="16"/>
                <w:szCs w:val="16"/>
              </w:rPr>
            </w:pPr>
            <w:r>
              <w:rPr>
                <w:sz w:val="16"/>
                <w:szCs w:val="16"/>
              </w:rPr>
              <w:t>e</w:t>
            </w:r>
            <w:r w:rsidRPr="0036185C">
              <w:rPr>
                <w:sz w:val="16"/>
                <w:szCs w:val="16"/>
              </w:rPr>
              <w:t>nti me</w:t>
            </w:r>
          </w:p>
          <w:p w:rsidR="00463A0C" w:rsidRPr="0036185C" w:rsidRDefault="00463A0C" w:rsidP="00463A0C">
            <w:pPr>
              <w:pStyle w:val="Tabele"/>
              <w:jc w:val="center"/>
              <w:rPr>
                <w:sz w:val="16"/>
                <w:szCs w:val="16"/>
              </w:rPr>
            </w:pPr>
            <w:r w:rsidRPr="0036185C">
              <w:rPr>
                <w:sz w:val="16"/>
                <w:szCs w:val="16"/>
              </w:rPr>
              <w:t>p</w:t>
            </w:r>
            <w:r>
              <w:rPr>
                <w:sz w:val="16"/>
                <w:szCs w:val="16"/>
              </w:rPr>
              <w:t>ë</w:t>
            </w:r>
            <w:r w:rsidRPr="0036185C">
              <w:rPr>
                <w:sz w:val="16"/>
                <w:szCs w:val="16"/>
              </w:rPr>
              <w:t>rgjegj</w:t>
            </w:r>
            <w:r>
              <w:rPr>
                <w:sz w:val="16"/>
                <w:szCs w:val="16"/>
              </w:rPr>
              <w:t>ë</w:t>
            </w:r>
            <w:r w:rsidRPr="0036185C">
              <w:rPr>
                <w:sz w:val="16"/>
                <w:szCs w:val="16"/>
              </w:rPr>
              <w:t>si</w:t>
            </w:r>
          </w:p>
          <w:p w:rsidR="00463A0C" w:rsidRPr="0036185C" w:rsidRDefault="00463A0C" w:rsidP="00463A0C">
            <w:pPr>
              <w:pStyle w:val="Tabele"/>
              <w:jc w:val="center"/>
              <w:rPr>
                <w:sz w:val="16"/>
                <w:szCs w:val="16"/>
              </w:rPr>
            </w:pPr>
            <w:r w:rsidRPr="0036185C">
              <w:rPr>
                <w:sz w:val="16"/>
                <w:szCs w:val="16"/>
              </w:rPr>
              <w:t>administrative</w:t>
            </w:r>
          </w:p>
        </w:tc>
        <w:tc>
          <w:tcPr>
            <w:tcW w:w="391" w:type="pct"/>
            <w:tcBorders>
              <w:top w:val="nil"/>
              <w:left w:val="nil"/>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r>
              <w:rPr>
                <w:sz w:val="16"/>
                <w:szCs w:val="16"/>
              </w:rPr>
              <w:t>Institucioni,</w:t>
            </w:r>
          </w:p>
          <w:p w:rsidR="00463A0C" w:rsidRPr="0036185C" w:rsidRDefault="00463A0C" w:rsidP="00463A0C">
            <w:pPr>
              <w:pStyle w:val="Tabele"/>
              <w:jc w:val="center"/>
              <w:rPr>
                <w:sz w:val="16"/>
                <w:szCs w:val="16"/>
              </w:rPr>
            </w:pPr>
            <w:r>
              <w:rPr>
                <w:sz w:val="16"/>
                <w:szCs w:val="16"/>
              </w:rPr>
              <w:t>e</w:t>
            </w:r>
            <w:r w:rsidRPr="0036185C">
              <w:rPr>
                <w:sz w:val="16"/>
                <w:szCs w:val="16"/>
              </w:rPr>
              <w:t>nti p</w:t>
            </w:r>
            <w:r>
              <w:rPr>
                <w:sz w:val="16"/>
                <w:szCs w:val="16"/>
              </w:rPr>
              <w:t>ë</w:t>
            </w:r>
            <w:r w:rsidRPr="0036185C">
              <w:rPr>
                <w:sz w:val="16"/>
                <w:szCs w:val="16"/>
              </w:rPr>
              <w:t>rdorues</w:t>
            </w:r>
            <w:r>
              <w:rPr>
                <w:sz w:val="16"/>
                <w:szCs w:val="16"/>
              </w:rPr>
              <w:t>,</w:t>
            </w:r>
          </w:p>
          <w:p w:rsidR="00463A0C" w:rsidRPr="0036185C" w:rsidRDefault="00463A0C" w:rsidP="00463A0C">
            <w:pPr>
              <w:pStyle w:val="Tabele"/>
              <w:jc w:val="center"/>
              <w:rPr>
                <w:sz w:val="16"/>
                <w:szCs w:val="16"/>
              </w:rPr>
            </w:pPr>
            <w:r>
              <w:rPr>
                <w:sz w:val="16"/>
                <w:szCs w:val="16"/>
              </w:rPr>
              <w:t>s</w:t>
            </w:r>
            <w:r w:rsidRPr="0036185C">
              <w:rPr>
                <w:sz w:val="16"/>
                <w:szCs w:val="16"/>
              </w:rPr>
              <w:t>tatusi juridik</w:t>
            </w:r>
          </w:p>
          <w:p w:rsidR="00463A0C" w:rsidRPr="0036185C" w:rsidRDefault="00463A0C" w:rsidP="00463A0C">
            <w:pPr>
              <w:pStyle w:val="Tabele"/>
              <w:jc w:val="center"/>
              <w:rPr>
                <w:sz w:val="16"/>
                <w:szCs w:val="16"/>
              </w:rPr>
            </w:pPr>
            <w:r>
              <w:rPr>
                <w:sz w:val="16"/>
                <w:szCs w:val="16"/>
              </w:rPr>
              <w:t>i pë</w:t>
            </w:r>
            <w:r w:rsidRPr="0036185C">
              <w:rPr>
                <w:sz w:val="16"/>
                <w:szCs w:val="16"/>
              </w:rPr>
              <w:t>rdoruesit</w:t>
            </w:r>
          </w:p>
        </w:tc>
        <w:tc>
          <w:tcPr>
            <w:tcW w:w="530" w:type="pct"/>
            <w:tcBorders>
              <w:top w:val="nil"/>
              <w:left w:val="nil"/>
              <w:bottom w:val="single" w:sz="4" w:space="0" w:color="auto"/>
              <w:right w:val="single" w:sz="4" w:space="0" w:color="auto"/>
            </w:tcBorders>
            <w:shd w:val="clear" w:color="auto" w:fill="auto"/>
            <w:noWrap/>
            <w:vAlign w:val="center"/>
          </w:tcPr>
          <w:p w:rsidR="00463A0C" w:rsidRPr="0036185C" w:rsidRDefault="00463A0C" w:rsidP="00463A0C">
            <w:pPr>
              <w:pStyle w:val="Tabele"/>
              <w:jc w:val="center"/>
              <w:rPr>
                <w:sz w:val="16"/>
                <w:szCs w:val="16"/>
              </w:rPr>
            </w:pPr>
            <w:r w:rsidRPr="0036185C">
              <w:rPr>
                <w:sz w:val="16"/>
                <w:szCs w:val="16"/>
              </w:rPr>
              <w:t>T</w:t>
            </w:r>
            <w:r>
              <w:rPr>
                <w:sz w:val="16"/>
                <w:szCs w:val="16"/>
              </w:rPr>
              <w:t>ë</w:t>
            </w:r>
            <w:r w:rsidRPr="0036185C">
              <w:rPr>
                <w:sz w:val="16"/>
                <w:szCs w:val="16"/>
              </w:rPr>
              <w:t xml:space="preserve"> dh</w:t>
            </w:r>
            <w:r>
              <w:rPr>
                <w:sz w:val="16"/>
                <w:szCs w:val="16"/>
              </w:rPr>
              <w:t>ë</w:t>
            </w:r>
            <w:r w:rsidRPr="0036185C">
              <w:rPr>
                <w:sz w:val="16"/>
                <w:szCs w:val="16"/>
              </w:rPr>
              <w:t>na të tjera</w:t>
            </w:r>
          </w:p>
          <w:p w:rsidR="00463A0C" w:rsidRPr="0036185C" w:rsidRDefault="00463A0C" w:rsidP="00463A0C">
            <w:pPr>
              <w:pStyle w:val="Tabele"/>
              <w:jc w:val="center"/>
              <w:rPr>
                <w:sz w:val="16"/>
                <w:szCs w:val="16"/>
              </w:rPr>
            </w:pPr>
            <w:r>
              <w:rPr>
                <w:sz w:val="16"/>
                <w:szCs w:val="16"/>
              </w:rPr>
              <w:t>(s</w:t>
            </w:r>
            <w:r w:rsidRPr="0036185C">
              <w:rPr>
                <w:sz w:val="16"/>
                <w:szCs w:val="16"/>
              </w:rPr>
              <w:t>h</w:t>
            </w:r>
            <w:r>
              <w:rPr>
                <w:sz w:val="16"/>
                <w:szCs w:val="16"/>
              </w:rPr>
              <w:t>ë</w:t>
            </w:r>
            <w:r w:rsidRPr="0036185C">
              <w:rPr>
                <w:sz w:val="16"/>
                <w:szCs w:val="16"/>
              </w:rPr>
              <w:t>nime të veçanta)</w:t>
            </w:r>
          </w:p>
          <w:p w:rsidR="00463A0C" w:rsidRPr="0036185C" w:rsidRDefault="00463A0C" w:rsidP="00463A0C">
            <w:pPr>
              <w:pStyle w:val="Tabele"/>
              <w:jc w:val="center"/>
              <w:rPr>
                <w:sz w:val="16"/>
                <w:szCs w:val="16"/>
              </w:rPr>
            </w:pPr>
          </w:p>
          <w:p w:rsidR="00463A0C" w:rsidRPr="0036185C" w:rsidRDefault="00463A0C" w:rsidP="00463A0C">
            <w:pPr>
              <w:pStyle w:val="Tabele"/>
              <w:jc w:val="center"/>
              <w:rPr>
                <w:sz w:val="16"/>
                <w:szCs w:val="16"/>
              </w:rPr>
            </w:pPr>
          </w:p>
        </w:tc>
      </w:tr>
      <w:tr w:rsidR="00463A0C" w:rsidRPr="005D0EC5">
        <w:trPr>
          <w:trHeight w:val="255"/>
        </w:trPr>
        <w:tc>
          <w:tcPr>
            <w:tcW w:w="1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1</w:t>
            </w:r>
          </w:p>
        </w:tc>
        <w:tc>
          <w:tcPr>
            <w:tcW w:w="285"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2</w:t>
            </w:r>
          </w:p>
        </w:tc>
        <w:tc>
          <w:tcPr>
            <w:tcW w:w="1008"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3</w:t>
            </w:r>
          </w:p>
        </w:tc>
        <w:tc>
          <w:tcPr>
            <w:tcW w:w="839"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4</w:t>
            </w:r>
          </w:p>
        </w:tc>
        <w:tc>
          <w:tcPr>
            <w:tcW w:w="279"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5</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6</w:t>
            </w:r>
          </w:p>
        </w:tc>
        <w:tc>
          <w:tcPr>
            <w:tcW w:w="216"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7</w:t>
            </w:r>
          </w:p>
        </w:tc>
        <w:tc>
          <w:tcPr>
            <w:tcW w:w="511"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8</w:t>
            </w:r>
          </w:p>
        </w:tc>
        <w:tc>
          <w:tcPr>
            <w:tcW w:w="388"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9</w:t>
            </w:r>
          </w:p>
        </w:tc>
        <w:tc>
          <w:tcPr>
            <w:tcW w:w="391"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10</w:t>
            </w:r>
          </w:p>
        </w:tc>
        <w:tc>
          <w:tcPr>
            <w:tcW w:w="530"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jc w:val="center"/>
              <w:rPr>
                <w:b/>
                <w:sz w:val="16"/>
                <w:szCs w:val="16"/>
              </w:rPr>
            </w:pPr>
            <w:r w:rsidRPr="005D0EC5">
              <w:rPr>
                <w:b/>
                <w:sz w:val="16"/>
                <w:szCs w:val="16"/>
              </w:rPr>
              <w:t>11</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Partizan  </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MMPAU</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Komuna</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26.9</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Gemusha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Gemusha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Mreti  I  Toskes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Ruçaj,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241.6</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7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Hija   e  Kubese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Zhveshur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Zhveshur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7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5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7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7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Bugjeri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lastRenderedPageBreak/>
              <w:t>19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Qafa e  Kumbullave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Agallinjete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Agallinjete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 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Bugjeri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Stopanaj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Qafa  e   Lugut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Sherbele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Prodh.sherebele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Stera  e  Lilajve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Agallinjte,Velkaj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,Velkaj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Velkaj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6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Lilaj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7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Lilaj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7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Lilaj   Beshiraj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7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Beshiraj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6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7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9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  I  vogel</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  I  vogel</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Bardhushi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8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Ripat  e  Gjeçit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   Dyrmishaj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2:00 AM</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37.0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4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Zhapokikes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73.1</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6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Gjolaj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Sip Xhvesh</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z</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Zhapokikes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Shulleri  I  Kolajve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28.1</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u  Mizes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64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Tosket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79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Tosket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Tosket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Tosket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Sip Xhvesh</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81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83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85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Qafa   e   Kumbullave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86 d</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Ballolli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91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91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Gjonaj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91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93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96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96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96 c</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97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Lilaj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Lilaj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104 c</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Vendpushimi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Llaper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104 d</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106 d</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106 a</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Demiraj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106 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Agallinjte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107e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Bardhushi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Bardhushi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Bardhushi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111b</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123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123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124 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124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124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3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Veliaj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 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126 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126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127 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128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128 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128 f</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129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Martalloz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129 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Frengjet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131 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0.3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Frengjet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131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Rehoves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131  f</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Prodjim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Frengjet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132 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1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Rehova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133 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4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Rehova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133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5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Koria   e   Zhapokikes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144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27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Molishtit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Totaj  (Kodra   e  xhveshur)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2, a </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00"/>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Sheshi  I  Molishit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Gropa  e   Sinjakut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Koshtarishta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1  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Koshtarishta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  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Koshtarishta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  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444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Koshtarishta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   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Karimeraj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457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Obzove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462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Obzove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37.3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463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Obzove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Obzove,Karimeraj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Karimeraj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Hoxhaj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476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Hoxhaj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Vitanit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Vitanit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Vitanit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499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Zilfaj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Zilfaj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22,e</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512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513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516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u  Çaushajve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Totaj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Sinjak</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Sinjak</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Sinjak</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35,b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526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Sinjak</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36,a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531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Sinjak</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535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539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Pilafit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41,d</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36.8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Gumani,Bregu  u  Qorrajve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mbrojtes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Mbrojtje eroz.</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Gumani,Bregu  u  Qorrajve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Terpanit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Gumani,Bregu  u  Qorrajve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mbrojtes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78.2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Mbrojtje eroz.</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Gumani,Bregu  u  Qorrajve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S.Erroduar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Vidhinat  e  Selenices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S.Erroduar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Bregu  u  Qershive, Koria  e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124.4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549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Zhitom   I  madh</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Lofata  e   Janit,  Derrasa  e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Menat  ,Rripat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Menat  ,Rripat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Shkembore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Bregu  u  Rrahut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Perroi  I  Namickes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Menat  ,Rripat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Shkembore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Manastirit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Qafa e  Kumbullave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Qafa e  Kumbullave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Qafa e  Kumbullave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Fshati   Teman </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Rripat  e  Terroves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Bregu u  Shahinit,Rripat e Terr.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Gropa  e   Bathishtes, Thuqi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Thuqi,  Gropa  e   bathishtes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u  Aliut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u  Aliut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u  Aliut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Nicaj,Murishte, Njanjas,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Murrishte, Njenjas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Hija  e   Matajve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569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Ara  e   Matajve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Temanit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Ara  e Ismailit,  Frasheri, Rexhe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83.6</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Ara  e Ismailit,  Frasheri, Rexhe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Zallishte  ,Kreu I  Fushes  Sinaj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Zallishte  ,Kreu I  Fushes  Sinaj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Kuqrrinat  e   fushtanit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Shulleri   I  Fushtanit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Bostani  I  Qamilit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Bostanet  e  Qamil   Toles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579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Tola, Lemi  I  Balibardhes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Rripa e   Bacajve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Rripa  e Bacajve,Perroi Tozharit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Kisha e   Halilit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Kisha e   Halilit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Bregu  I  Dules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Tozharit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Fshati   Terpan</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Krasta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Gropa  e   Sadikut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mbrojtes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Prodhim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Qafa e   kumbullave,Bregu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Terpanit,Qafa e Lugut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Terpanit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109.4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Krastat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Paraspuar</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Gorrica  e  madhe,Bregu Veliajt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Veliajt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Vakefet,Mbukli,Varrezat e Mb.</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27.0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Gropa  e  bajamave. Krastat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199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Dhembelet,Paraspuar,Kalaja e M</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Dhembelet,Paraspuar,Kalaja e M</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Kamareza  Parspuar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Badra    Paraspuar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Badra    Paraspuar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Furri    Paraspuar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Kakisha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Kakisha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Mocalet  Dokaj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Cuka    Hyraj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Mocalet   Dokaj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Mocalet  Dokaj,Gropa  Dyrm,</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S.Boshe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37.3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Gropa   Dyrmishaj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609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Mocalet   Dokaj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Paraspuar, Badrat, Qafoz</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Vokopole</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Sheshi   Shkozes  se   bardhe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25.0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Shkembi  I  bletes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Grabilova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59.7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Cermedeli   Vokopole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Apashit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219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Nikes    Sotirit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55.5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Perroi   I  Kades, Kamarreza,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Dodovec</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Ndecaj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mbrojtes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619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Shulleri  I  Dokos</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mbrojtes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Liret,Liqeth, Sheshi  I  kuq,</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43.4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I   Ballabanit,Gropa Liqeth</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107.6</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Terpan</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Hija   Panarit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31.0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mesem</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Bregu  Hamzajt,Zaimaj,Gropat,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135.4</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Çorrogjaf</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Lisi I  Dulit,Gropat  e  Agallinj.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48.5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Gropat  Shehaj,  Shkembi</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Gropa  e  Lekrit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628</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Gropa   e   Hamatit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629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Mekami  Shehaj,Bregu  Shehaj,</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103.2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Lemenjte,Musenji,Qafa   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smartTag w:uri="urn:schemas-microsoft-com:office:smarttags" w:element="place">
              <w:smartTag w:uri="urn:schemas-microsoft-com:office:smarttags" w:element="City">
                <w:r w:rsidRPr="005D0EC5">
                  <w:rPr>
                    <w:sz w:val="16"/>
                    <w:szCs w:val="16"/>
                  </w:rPr>
                  <w:t>Mekami  Shehaj</w:t>
                </w:r>
              </w:smartTag>
              <w:r w:rsidRPr="005D0EC5">
                <w:rPr>
                  <w:sz w:val="16"/>
                  <w:szCs w:val="16"/>
                </w:rPr>
                <w:t xml:space="preserve">, </w:t>
              </w:r>
              <w:smartTag w:uri="urn:schemas-microsoft-com:office:smarttags" w:element="country-region">
                <w:r w:rsidRPr="005D0EC5">
                  <w:rPr>
                    <w:sz w:val="16"/>
                    <w:szCs w:val="16"/>
                  </w:rPr>
                  <w:t>Mali</w:t>
                </w:r>
              </w:smartTag>
            </w:smartTag>
            <w:r w:rsidRPr="005D0EC5">
              <w:rPr>
                <w:sz w:val="16"/>
                <w:szCs w:val="16"/>
              </w:rPr>
              <w:t xml:space="preserve">  Çorrogjaf</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87.5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Kullote</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632</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Fshati    Rehove</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Stanet   Xhunove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633</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Dushku  u  Xhunoves, Koria  e </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Menxa  Xhunove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58.2</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w:t>
            </w:r>
            <w:smartTag w:uri="urn:schemas-microsoft-com:office:smarttags" w:element="place">
              <w:smartTag w:uri="urn:schemas-microsoft-com:office:smarttags" w:element="country-region">
                <w:r w:rsidRPr="005D0EC5">
                  <w:rPr>
                    <w:sz w:val="16"/>
                    <w:szCs w:val="16"/>
                  </w:rPr>
                  <w:t>Mali</w:t>
                </w:r>
              </w:smartTag>
            </w:smartTag>
            <w:r w:rsidRPr="005D0EC5">
              <w:rPr>
                <w:sz w:val="16"/>
                <w:szCs w:val="16"/>
              </w:rPr>
              <w:t xml:space="preserve">   Terpanit"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Gropa e  Gjinoshit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39,b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26.3</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239</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637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Bigeza</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40,b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29.8</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240</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649</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Livadhet e  Palecit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49,b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241</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650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Çuka   e  bute</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50,a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29.5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242</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677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Gropa  e  shelgut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77,c</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S.Xhveshur</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243</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690</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Rripat  e  Gjecit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113,a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Shkembore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46.0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244</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694</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Mocalet   Paraspuar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118,b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7.5</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245</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695</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Bregu  I  Frasherit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246</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696</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Kallaja  e   Malit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125,b</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3.0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247</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697</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Dhembelet  e   Sollakut</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126,a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Pyll  prodhues</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23.7</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Prodh dru  zjarri</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r w:rsidR="00463A0C" w:rsidRPr="005D0EC5">
        <w:trPr>
          <w:trHeight w:val="315"/>
        </w:trPr>
        <w:tc>
          <w:tcPr>
            <w:tcW w:w="156" w:type="pct"/>
            <w:tcBorders>
              <w:top w:val="nil"/>
              <w:left w:val="single" w:sz="4" w:space="0" w:color="auto"/>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248</w:t>
            </w:r>
          </w:p>
        </w:tc>
        <w:tc>
          <w:tcPr>
            <w:tcW w:w="285"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791</w:t>
            </w:r>
          </w:p>
        </w:tc>
        <w:tc>
          <w:tcPr>
            <w:tcW w:w="100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83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xml:space="preserve">  Mocalet   Paraspuar</w:t>
            </w:r>
          </w:p>
        </w:tc>
        <w:tc>
          <w:tcPr>
            <w:tcW w:w="279"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118 a</w:t>
            </w:r>
          </w:p>
        </w:tc>
        <w:tc>
          <w:tcPr>
            <w:tcW w:w="397"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Shkembore</w:t>
            </w:r>
          </w:p>
        </w:tc>
        <w:tc>
          <w:tcPr>
            <w:tcW w:w="216"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10.0</w:t>
            </w:r>
          </w:p>
        </w:tc>
        <w:tc>
          <w:tcPr>
            <w:tcW w:w="51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c>
          <w:tcPr>
            <w:tcW w:w="388"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391"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w:t>
            </w:r>
          </w:p>
        </w:tc>
        <w:tc>
          <w:tcPr>
            <w:tcW w:w="530" w:type="pct"/>
            <w:tcBorders>
              <w:top w:val="nil"/>
              <w:left w:val="nil"/>
              <w:bottom w:val="single" w:sz="4" w:space="0" w:color="auto"/>
              <w:right w:val="single" w:sz="4" w:space="0" w:color="auto"/>
            </w:tcBorders>
            <w:shd w:val="clear" w:color="auto" w:fill="auto"/>
            <w:noWrap/>
            <w:vAlign w:val="bottom"/>
          </w:tcPr>
          <w:p w:rsidR="00463A0C" w:rsidRPr="005D0EC5" w:rsidRDefault="00463A0C" w:rsidP="00463A0C">
            <w:pPr>
              <w:pStyle w:val="Tabele"/>
              <w:rPr>
                <w:sz w:val="16"/>
                <w:szCs w:val="16"/>
              </w:rPr>
            </w:pPr>
            <w:r w:rsidRPr="005D0EC5">
              <w:rPr>
                <w:sz w:val="16"/>
                <w:szCs w:val="16"/>
              </w:rPr>
              <w:t> </w:t>
            </w:r>
          </w:p>
        </w:tc>
      </w:tr>
    </w:tbl>
    <w:p w:rsidR="00463A0C" w:rsidRDefault="00463A0C" w:rsidP="00463A0C">
      <w:pPr>
        <w:pStyle w:val="Paragrafi"/>
      </w:pPr>
    </w:p>
    <w:p w:rsidR="00463A0C" w:rsidRDefault="00463A0C" w:rsidP="00463A0C">
      <w:pPr>
        <w:pStyle w:val="Paragrafi"/>
      </w:pPr>
    </w:p>
    <w:p w:rsidR="00463A0C" w:rsidRDefault="00463A0C" w:rsidP="00463A0C">
      <w:pPr>
        <w:pStyle w:val="Paragrafi"/>
      </w:pPr>
    </w:p>
    <w:p w:rsidR="00463A0C" w:rsidRDefault="00463A0C" w:rsidP="00463A0C">
      <w:pPr>
        <w:pStyle w:val="Paragrafi"/>
        <w:sectPr w:rsidR="00463A0C" w:rsidSect="00463A0C">
          <w:pgSz w:w="16840" w:h="11907" w:orient="landscape" w:code="9"/>
          <w:pgMar w:top="1418" w:right="1418" w:bottom="1418" w:left="1418" w:header="1304" w:footer="1134" w:gutter="0"/>
          <w:pgNumType w:start="3465"/>
          <w:cols w:space="720"/>
          <w:docGrid w:linePitch="360"/>
        </w:sectPr>
      </w:pPr>
    </w:p>
    <w:tbl>
      <w:tblPr>
        <w:tblW w:w="7720" w:type="dxa"/>
        <w:tblInd w:w="108" w:type="dxa"/>
        <w:tblLook w:val="0000" w:firstRow="0" w:lastRow="0" w:firstColumn="0" w:lastColumn="0" w:noHBand="0" w:noVBand="0"/>
      </w:tblPr>
      <w:tblGrid>
        <w:gridCol w:w="720"/>
        <w:gridCol w:w="2336"/>
        <w:gridCol w:w="1016"/>
        <w:gridCol w:w="976"/>
        <w:gridCol w:w="756"/>
        <w:gridCol w:w="1916"/>
      </w:tblGrid>
      <w:tr w:rsidR="00463A0C" w:rsidRPr="00DB1DA7">
        <w:trPr>
          <w:trHeight w:val="255"/>
        </w:trPr>
        <w:tc>
          <w:tcPr>
            <w:tcW w:w="7720" w:type="dxa"/>
            <w:gridSpan w:val="6"/>
            <w:tcBorders>
              <w:top w:val="nil"/>
              <w:left w:val="nil"/>
              <w:bottom w:val="nil"/>
              <w:right w:val="nil"/>
            </w:tcBorders>
            <w:shd w:val="clear" w:color="auto" w:fill="auto"/>
            <w:noWrap/>
            <w:vAlign w:val="bottom"/>
          </w:tcPr>
          <w:p w:rsidR="00463A0C" w:rsidRPr="00DB1DA7" w:rsidRDefault="00463A0C" w:rsidP="00463A0C">
            <w:pPr>
              <w:pStyle w:val="Tabele"/>
              <w:rPr>
                <w:lang w:val="de-DE"/>
              </w:rPr>
            </w:pPr>
            <w:r w:rsidRPr="00DB1DA7">
              <w:rPr>
                <w:lang w:val="de-DE"/>
              </w:rPr>
              <w:t>Njësia e qeverisjes v</w:t>
            </w:r>
            <w:r>
              <w:rPr>
                <w:lang w:val="de-DE"/>
              </w:rPr>
              <w:t>endore:</w:t>
            </w:r>
            <w:r w:rsidRPr="00DB1DA7">
              <w:rPr>
                <w:lang w:val="de-DE"/>
              </w:rPr>
              <w:t xml:space="preserve">   </w:t>
            </w:r>
            <w:r w:rsidRPr="00DB1DA7">
              <w:rPr>
                <w:bCs/>
                <w:lang w:val="de-DE"/>
              </w:rPr>
              <w:t>Komuna Terpan</w:t>
            </w:r>
            <w:r>
              <w:rPr>
                <w:bCs/>
                <w:lang w:val="de-DE"/>
              </w:rPr>
              <w:t xml:space="preserve">                                 </w:t>
            </w:r>
            <w:r w:rsidRPr="00DB1DA7">
              <w:rPr>
                <w:bCs/>
                <w:lang w:val="de-DE"/>
              </w:rPr>
              <w:t xml:space="preserve"> Lidhja nr.1</w:t>
            </w:r>
          </w:p>
        </w:tc>
      </w:tr>
      <w:tr w:rsidR="00463A0C" w:rsidRPr="00DB1DA7">
        <w:trPr>
          <w:trHeight w:val="255"/>
        </w:trPr>
        <w:tc>
          <w:tcPr>
            <w:tcW w:w="720" w:type="dxa"/>
            <w:tcBorders>
              <w:top w:val="nil"/>
              <w:left w:val="nil"/>
              <w:bottom w:val="nil"/>
              <w:right w:val="nil"/>
            </w:tcBorders>
            <w:shd w:val="clear" w:color="auto" w:fill="auto"/>
            <w:noWrap/>
            <w:vAlign w:val="bottom"/>
          </w:tcPr>
          <w:p w:rsidR="00463A0C" w:rsidRPr="00DB1DA7" w:rsidRDefault="00463A0C" w:rsidP="00463A0C">
            <w:pPr>
              <w:pStyle w:val="Tabele"/>
              <w:rPr>
                <w:rFonts w:ascii="Century" w:hAnsi="Century"/>
                <w:lang w:val="de-DE"/>
              </w:rPr>
            </w:pPr>
          </w:p>
        </w:tc>
        <w:tc>
          <w:tcPr>
            <w:tcW w:w="2336" w:type="dxa"/>
            <w:tcBorders>
              <w:top w:val="nil"/>
              <w:left w:val="nil"/>
              <w:bottom w:val="nil"/>
              <w:right w:val="nil"/>
            </w:tcBorders>
            <w:shd w:val="clear" w:color="auto" w:fill="auto"/>
            <w:noWrap/>
            <w:vAlign w:val="bottom"/>
          </w:tcPr>
          <w:p w:rsidR="00463A0C" w:rsidRPr="00DB1DA7" w:rsidRDefault="00463A0C" w:rsidP="00463A0C">
            <w:pPr>
              <w:pStyle w:val="Tabele"/>
              <w:rPr>
                <w:rFonts w:ascii="Century" w:hAnsi="Century"/>
                <w:lang w:val="de-DE"/>
              </w:rPr>
            </w:pPr>
          </w:p>
        </w:tc>
        <w:tc>
          <w:tcPr>
            <w:tcW w:w="1016" w:type="dxa"/>
            <w:tcBorders>
              <w:top w:val="nil"/>
              <w:left w:val="nil"/>
              <w:bottom w:val="nil"/>
              <w:right w:val="nil"/>
            </w:tcBorders>
            <w:shd w:val="clear" w:color="auto" w:fill="auto"/>
            <w:noWrap/>
            <w:vAlign w:val="bottom"/>
          </w:tcPr>
          <w:p w:rsidR="00463A0C" w:rsidRPr="00DB1DA7" w:rsidRDefault="00463A0C" w:rsidP="00463A0C">
            <w:pPr>
              <w:pStyle w:val="Tabele"/>
              <w:rPr>
                <w:rFonts w:ascii="Century" w:hAnsi="Century"/>
                <w:lang w:val="de-DE"/>
              </w:rPr>
            </w:pPr>
          </w:p>
        </w:tc>
        <w:tc>
          <w:tcPr>
            <w:tcW w:w="976" w:type="dxa"/>
            <w:tcBorders>
              <w:top w:val="nil"/>
              <w:left w:val="nil"/>
              <w:bottom w:val="nil"/>
              <w:right w:val="nil"/>
            </w:tcBorders>
            <w:shd w:val="clear" w:color="auto" w:fill="auto"/>
            <w:noWrap/>
            <w:vAlign w:val="bottom"/>
          </w:tcPr>
          <w:p w:rsidR="00463A0C" w:rsidRPr="00DB1DA7" w:rsidRDefault="00463A0C" w:rsidP="00463A0C">
            <w:pPr>
              <w:pStyle w:val="Tabele"/>
              <w:rPr>
                <w:rFonts w:ascii="Century" w:hAnsi="Century"/>
                <w:lang w:val="de-DE"/>
              </w:rPr>
            </w:pPr>
          </w:p>
        </w:tc>
        <w:tc>
          <w:tcPr>
            <w:tcW w:w="756" w:type="dxa"/>
            <w:tcBorders>
              <w:top w:val="nil"/>
              <w:left w:val="nil"/>
              <w:bottom w:val="nil"/>
              <w:right w:val="nil"/>
            </w:tcBorders>
            <w:shd w:val="clear" w:color="auto" w:fill="auto"/>
            <w:noWrap/>
            <w:vAlign w:val="bottom"/>
          </w:tcPr>
          <w:p w:rsidR="00463A0C" w:rsidRPr="00DB1DA7" w:rsidRDefault="00463A0C" w:rsidP="00463A0C">
            <w:pPr>
              <w:pStyle w:val="Tabele"/>
              <w:rPr>
                <w:rFonts w:ascii="Century" w:hAnsi="Century"/>
                <w:lang w:val="de-DE"/>
              </w:rPr>
            </w:pPr>
          </w:p>
        </w:tc>
        <w:tc>
          <w:tcPr>
            <w:tcW w:w="1916" w:type="dxa"/>
            <w:tcBorders>
              <w:top w:val="nil"/>
              <w:left w:val="nil"/>
              <w:bottom w:val="nil"/>
              <w:right w:val="nil"/>
            </w:tcBorders>
            <w:shd w:val="clear" w:color="auto" w:fill="auto"/>
            <w:noWrap/>
            <w:vAlign w:val="bottom"/>
          </w:tcPr>
          <w:p w:rsidR="00463A0C" w:rsidRPr="00DB1DA7" w:rsidRDefault="00463A0C" w:rsidP="00463A0C">
            <w:pPr>
              <w:pStyle w:val="Tabele"/>
              <w:rPr>
                <w:lang w:val="de-DE"/>
              </w:rPr>
            </w:pPr>
          </w:p>
        </w:tc>
      </w:tr>
      <w:tr w:rsidR="00463A0C">
        <w:trPr>
          <w:trHeight w:val="73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463A0C" w:rsidRPr="00CB47F5" w:rsidRDefault="00463A0C" w:rsidP="00463A0C">
            <w:pPr>
              <w:pStyle w:val="Tabele"/>
              <w:jc w:val="center"/>
              <w:rPr>
                <w:b/>
              </w:rPr>
            </w:pPr>
            <w:r w:rsidRPr="00CB47F5">
              <w:rPr>
                <w:b/>
              </w:rPr>
              <w:t>Nr.</w:t>
            </w:r>
          </w:p>
        </w:tc>
        <w:tc>
          <w:tcPr>
            <w:tcW w:w="2336" w:type="dxa"/>
            <w:tcBorders>
              <w:top w:val="single" w:sz="4" w:space="0" w:color="auto"/>
              <w:left w:val="nil"/>
              <w:bottom w:val="single" w:sz="4" w:space="0" w:color="auto"/>
              <w:right w:val="nil"/>
            </w:tcBorders>
            <w:shd w:val="clear" w:color="auto" w:fill="auto"/>
            <w:vAlign w:val="center"/>
          </w:tcPr>
          <w:p w:rsidR="00463A0C" w:rsidRPr="00CB47F5" w:rsidRDefault="00463A0C" w:rsidP="00463A0C">
            <w:pPr>
              <w:pStyle w:val="Tabele"/>
              <w:jc w:val="center"/>
              <w:rPr>
                <w:b/>
              </w:rPr>
            </w:pPr>
            <w:r w:rsidRPr="00CB47F5">
              <w:rPr>
                <w:b/>
              </w:rPr>
              <w:t>Numri i pronave në listën e inventarit</w:t>
            </w:r>
          </w:p>
        </w:tc>
        <w:tc>
          <w:tcPr>
            <w:tcW w:w="2748"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3A0C" w:rsidRPr="00DB1DA7" w:rsidRDefault="00463A0C" w:rsidP="00463A0C">
            <w:pPr>
              <w:pStyle w:val="Tabele"/>
              <w:jc w:val="center"/>
              <w:rPr>
                <w:b/>
                <w:lang w:val="de-DE"/>
              </w:rPr>
            </w:pPr>
            <w:r w:rsidRPr="00DB1DA7">
              <w:rPr>
                <w:b/>
                <w:lang w:val="de-DE"/>
              </w:rPr>
              <w:t>Fusha e përdorimit të pronës</w:t>
            </w:r>
          </w:p>
        </w:tc>
        <w:tc>
          <w:tcPr>
            <w:tcW w:w="1916" w:type="dxa"/>
            <w:tcBorders>
              <w:top w:val="single" w:sz="4" w:space="0" w:color="auto"/>
              <w:left w:val="nil"/>
              <w:bottom w:val="single" w:sz="4" w:space="0" w:color="auto"/>
              <w:right w:val="single" w:sz="4" w:space="0" w:color="auto"/>
            </w:tcBorders>
            <w:shd w:val="clear" w:color="auto" w:fill="auto"/>
            <w:vAlign w:val="center"/>
          </w:tcPr>
          <w:p w:rsidR="00463A0C" w:rsidRPr="00CB47F5" w:rsidRDefault="00463A0C" w:rsidP="00463A0C">
            <w:pPr>
              <w:pStyle w:val="Tabele"/>
              <w:jc w:val="center"/>
              <w:rPr>
                <w:b/>
              </w:rPr>
            </w:pPr>
            <w:r w:rsidRPr="00CB47F5">
              <w:rPr>
                <w:b/>
              </w:rPr>
              <w:t>Lloji i transferimit</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262-349</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351-352</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3</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354</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4</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390-391</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5</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394-396</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6</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398</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7</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400-420</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8</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423-425</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9</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430</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10</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435-444</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11</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 xml:space="preserve">454; 457; </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12</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462-463</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13</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472-473</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14</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475-478</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15</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484-486</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16</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499-500</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17</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512-513</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18</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516</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19</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522-526</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20</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531; 535; 539</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21</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543-635</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22</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637</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23</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649-650</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24</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 xml:space="preserve">677; 690; </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25</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694-697</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Pyll+</w:t>
            </w:r>
            <w:r>
              <w:rPr>
                <w:sz w:val="18"/>
                <w:szCs w:val="18"/>
              </w:rPr>
              <w:t xml:space="preserve">Sipërfaqe të </w:t>
            </w:r>
            <w:r w:rsidRPr="00651F82">
              <w:rPr>
                <w:sz w:val="18"/>
                <w:szCs w:val="18"/>
              </w:rPr>
              <w:t>tjera</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26</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791</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Shkembore</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t>Në pronësi</w:t>
            </w:r>
          </w:p>
        </w:tc>
      </w:tr>
      <w:tr w:rsidR="00463A0C">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 </w:t>
            </w:r>
          </w:p>
        </w:tc>
        <w:tc>
          <w:tcPr>
            <w:tcW w:w="233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 </w:t>
            </w:r>
          </w:p>
        </w:tc>
        <w:tc>
          <w:tcPr>
            <w:tcW w:w="2748" w:type="dxa"/>
            <w:gridSpan w:val="3"/>
            <w:tcBorders>
              <w:top w:val="single" w:sz="4" w:space="0" w:color="auto"/>
              <w:left w:val="nil"/>
              <w:bottom w:val="single" w:sz="4" w:space="0" w:color="auto"/>
              <w:right w:val="single" w:sz="4" w:space="0" w:color="auto"/>
            </w:tcBorders>
            <w:shd w:val="clear" w:color="auto" w:fill="auto"/>
            <w:noWrap/>
            <w:vAlign w:val="bottom"/>
          </w:tcPr>
          <w:p w:rsidR="00463A0C" w:rsidRPr="00651F82" w:rsidRDefault="00463A0C" w:rsidP="00463A0C">
            <w:pPr>
              <w:pStyle w:val="Tabele"/>
              <w:rPr>
                <w:sz w:val="18"/>
                <w:szCs w:val="18"/>
              </w:rPr>
            </w:pPr>
            <w:r w:rsidRPr="00651F82">
              <w:rPr>
                <w:sz w:val="18"/>
                <w:szCs w:val="18"/>
              </w:rPr>
              <w:t> </w:t>
            </w:r>
          </w:p>
        </w:tc>
        <w:tc>
          <w:tcPr>
            <w:tcW w:w="1916" w:type="dxa"/>
            <w:tcBorders>
              <w:top w:val="nil"/>
              <w:left w:val="nil"/>
              <w:bottom w:val="single" w:sz="4" w:space="0" w:color="auto"/>
              <w:right w:val="single" w:sz="4" w:space="0" w:color="auto"/>
            </w:tcBorders>
            <w:shd w:val="clear" w:color="auto" w:fill="auto"/>
            <w:noWrap/>
            <w:vAlign w:val="bottom"/>
          </w:tcPr>
          <w:p w:rsidR="00463A0C" w:rsidRPr="00651F82" w:rsidRDefault="00463A0C" w:rsidP="00463A0C">
            <w:pPr>
              <w:pStyle w:val="Tabele"/>
            </w:pPr>
            <w:r w:rsidRPr="00651F82">
              <w:t> </w:t>
            </w:r>
          </w:p>
        </w:tc>
      </w:tr>
    </w:tbl>
    <w:p w:rsidR="00463A0C" w:rsidRDefault="00463A0C" w:rsidP="00463A0C">
      <w:pPr>
        <w:pStyle w:val="Paragrafi"/>
        <w:ind w:firstLine="0"/>
      </w:pPr>
    </w:p>
    <w:p w:rsidR="00155FB1" w:rsidRDefault="00155FB1"/>
    <w:sectPr w:rsidR="00155FB1" w:rsidSect="00463A0C">
      <w:pgSz w:w="11907" w:h="16840" w:code="9"/>
      <w:pgMar w:top="1418" w:right="1418" w:bottom="1418" w:left="1418" w:header="1304" w:footer="1134" w:gutter="0"/>
      <w:pgNumType w:start="347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B63DB">
      <w:r>
        <w:separator/>
      </w:r>
    </w:p>
  </w:endnote>
  <w:endnote w:type="continuationSeparator" w:id="0">
    <w:p w:rsidR="00000000" w:rsidRDefault="00DB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B63DB">
      <w:r>
        <w:separator/>
      </w:r>
    </w:p>
  </w:footnote>
  <w:footnote w:type="continuationSeparator" w:id="0">
    <w:p w:rsidR="00000000" w:rsidRDefault="00DB63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430B19"/>
    <w:multiLevelType w:val="multilevel"/>
    <w:tmpl w:val="25B015C0"/>
    <w:lvl w:ilvl="0">
      <w:start w:val="1"/>
      <w:numFmt w:val="decimal"/>
      <w:lvlText w:val="%1.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89B4FB7"/>
    <w:multiLevelType w:val="hybridMultilevel"/>
    <w:tmpl w:val="968C214A"/>
    <w:lvl w:ilvl="0" w:tplc="82B4DC48">
      <w:start w:val="1"/>
      <w:numFmt w:val="decimal"/>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BC248C8"/>
    <w:multiLevelType w:val="hybridMultilevel"/>
    <w:tmpl w:val="72EAE45A"/>
    <w:lvl w:ilvl="0" w:tplc="BACCC8D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190C26D7"/>
    <w:multiLevelType w:val="hybridMultilevel"/>
    <w:tmpl w:val="27D2E7C8"/>
    <w:lvl w:ilvl="0" w:tplc="95EE6DD0">
      <w:start w:val="1"/>
      <w:numFmt w:val="decimal"/>
      <w:lvlText w:val="%1."/>
      <w:lvlJc w:val="left"/>
      <w:pPr>
        <w:tabs>
          <w:tab w:val="num" w:pos="360"/>
        </w:tabs>
        <w:ind w:left="360" w:hanging="360"/>
      </w:pPr>
      <w:rPr>
        <w:b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536318"/>
    <w:multiLevelType w:val="multilevel"/>
    <w:tmpl w:val="27FA12B0"/>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nsid w:val="215455BE"/>
    <w:multiLevelType w:val="multilevel"/>
    <w:tmpl w:val="ECE8132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29C5377D"/>
    <w:multiLevelType w:val="multilevel"/>
    <w:tmpl w:val="3676C35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2A721546"/>
    <w:multiLevelType w:val="multilevel"/>
    <w:tmpl w:val="6D663B32"/>
    <w:lvl w:ilvl="0">
      <w:start w:val="1"/>
      <w:numFmt w:val="decimal"/>
      <w:lvlText w:val="1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3011273B"/>
    <w:multiLevelType w:val="multilevel"/>
    <w:tmpl w:val="BC78E41A"/>
    <w:lvl w:ilvl="0">
      <w:start w:val="1"/>
      <w:numFmt w:val="decimal"/>
      <w:lvlText w:val="5.%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334B031F"/>
    <w:multiLevelType w:val="multilevel"/>
    <w:tmpl w:val="0100958C"/>
    <w:lvl w:ilvl="0">
      <w:start w:val="5"/>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38862D80"/>
    <w:multiLevelType w:val="hybridMultilevel"/>
    <w:tmpl w:val="693208EC"/>
    <w:lvl w:ilvl="0" w:tplc="02562040">
      <w:start w:val="1"/>
      <w:numFmt w:val="decimal"/>
      <w:lvlText w:val="%1."/>
      <w:lvlJc w:val="left"/>
      <w:pPr>
        <w:tabs>
          <w:tab w:val="num" w:pos="720"/>
        </w:tabs>
        <w:ind w:left="720" w:hanging="360"/>
      </w:pPr>
      <w:rPr>
        <w:b/>
      </w:rPr>
    </w:lvl>
    <w:lvl w:ilvl="1" w:tplc="04090013">
      <w:start w:val="1"/>
      <w:numFmt w:val="upperRoman"/>
      <w:lvlText w:val="%2."/>
      <w:lvlJc w:val="right"/>
      <w:pPr>
        <w:tabs>
          <w:tab w:val="num" w:pos="1260"/>
        </w:tabs>
        <w:ind w:left="1260" w:hanging="18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DEF474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F0A3494"/>
    <w:multiLevelType w:val="hybridMultilevel"/>
    <w:tmpl w:val="6726B3DA"/>
    <w:lvl w:ilvl="0" w:tplc="408E0BD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4825F87"/>
    <w:multiLevelType w:val="multilevel"/>
    <w:tmpl w:val="07FCBF94"/>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DC7040"/>
    <w:multiLevelType w:val="hybridMultilevel"/>
    <w:tmpl w:val="201890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FA8234D"/>
    <w:multiLevelType w:val="hybridMultilevel"/>
    <w:tmpl w:val="361A0CE4"/>
    <w:lvl w:ilvl="0" w:tplc="1B6EA18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FB8193F"/>
    <w:multiLevelType w:val="multilevel"/>
    <w:tmpl w:val="0809001F"/>
    <w:numStyleLink w:val="111111"/>
  </w:abstractNum>
  <w:abstractNum w:abstractNumId="20">
    <w:nsid w:val="4FFC3DCA"/>
    <w:multiLevelType w:val="hybridMultilevel"/>
    <w:tmpl w:val="CB0E90DE"/>
    <w:lvl w:ilvl="0" w:tplc="0FC088B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936A41"/>
    <w:multiLevelType w:val="multilevel"/>
    <w:tmpl w:val="260048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3">
    <w:nsid w:val="5659689E"/>
    <w:multiLevelType w:val="hybridMultilevel"/>
    <w:tmpl w:val="81A2ABBA"/>
    <w:lvl w:ilvl="0" w:tplc="9ECA49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EC48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0597C77"/>
    <w:multiLevelType w:val="multilevel"/>
    <w:tmpl w:val="620CD50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61165CB7"/>
    <w:multiLevelType w:val="multilevel"/>
    <w:tmpl w:val="510EE67C"/>
    <w:lvl w:ilvl="0">
      <w:start w:val="1"/>
      <w:numFmt w:val="decimal"/>
      <w:lvlText w:val="4.%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62CC7E8D"/>
    <w:multiLevelType w:val="multilevel"/>
    <w:tmpl w:val="E63E7E4C"/>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3F041C7"/>
    <w:multiLevelType w:val="multilevel"/>
    <w:tmpl w:val="F4FE7138"/>
    <w:lvl w:ilvl="0">
      <w:start w:val="1"/>
      <w:numFmt w:val="decimal"/>
      <w:lvlText w:val="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671D1CCF"/>
    <w:multiLevelType w:val="multilevel"/>
    <w:tmpl w:val="34203EB4"/>
    <w:lvl w:ilvl="0">
      <w:start w:val="4"/>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6CD91477"/>
    <w:multiLevelType w:val="hybridMultilevel"/>
    <w:tmpl w:val="907C508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CFE14F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1DD7599"/>
    <w:multiLevelType w:val="multilevel"/>
    <w:tmpl w:val="09182C8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23C31BA"/>
    <w:multiLevelType w:val="hybridMultilevel"/>
    <w:tmpl w:val="D0EA512E"/>
    <w:lvl w:ilvl="0" w:tplc="4E9404E4">
      <w:start w:val="1"/>
      <w:numFmt w:val="bullet"/>
      <w:lvlText w:val="-"/>
      <w:lvlJc w:val="left"/>
      <w:pPr>
        <w:tabs>
          <w:tab w:val="num" w:pos="337"/>
        </w:tabs>
        <w:ind w:left="680" w:hanging="34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78C32B3B"/>
    <w:multiLevelType w:val="multilevel"/>
    <w:tmpl w:val="CB32BF80"/>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79156B1D"/>
    <w:multiLevelType w:val="multilevel"/>
    <w:tmpl w:val="B9E2BF78"/>
    <w:lvl w:ilvl="0">
      <w:start w:val="1"/>
      <w:numFmt w:val="decimal"/>
      <w:lvlText w:val="1.%1"/>
      <w:lvlJc w:val="left"/>
      <w:pPr>
        <w:tabs>
          <w:tab w:val="num" w:pos="360"/>
        </w:tabs>
        <w:ind w:left="360" w:hanging="360"/>
      </w:pPr>
      <w:rPr>
        <w:rFonts w:hint="default"/>
      </w:rPr>
    </w:lvl>
    <w:lvl w:ilvl="1">
      <w:start w:val="1"/>
      <w:numFmt w:val="decimal"/>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F8C6324"/>
    <w:multiLevelType w:val="hybridMultilevel"/>
    <w:tmpl w:val="107A9CB4"/>
    <w:lvl w:ilvl="0" w:tplc="524A446E">
      <w:start w:val="1"/>
      <w:numFmt w:val="lowerLetter"/>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7FAD57C2"/>
    <w:multiLevelType w:val="hybridMultilevel"/>
    <w:tmpl w:val="E10AF7B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2"/>
  </w:num>
  <w:num w:numId="2">
    <w:abstractNumId w:val="0"/>
  </w:num>
  <w:num w:numId="3">
    <w:abstractNumId w:val="16"/>
  </w:num>
  <w:num w:numId="4">
    <w:abstractNumId w:val="13"/>
  </w:num>
  <w:num w:numId="5">
    <w:abstractNumId w:val="1"/>
  </w:num>
  <w:num w:numId="6">
    <w:abstractNumId w:val="26"/>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1"/>
  </w:num>
  <w:num w:numId="12">
    <w:abstractNumId w:val="3"/>
  </w:num>
  <w:num w:numId="13">
    <w:abstractNumId w:val="35"/>
  </w:num>
  <w:num w:numId="14">
    <w:abstractNumId w:val="28"/>
  </w:num>
  <w:num w:numId="15">
    <w:abstractNumId w:val="27"/>
  </w:num>
  <w:num w:numId="16">
    <w:abstractNumId w:val="34"/>
  </w:num>
  <w:num w:numId="17">
    <w:abstractNumId w:val="7"/>
  </w:num>
  <w:num w:numId="18">
    <w:abstractNumId w:val="6"/>
  </w:num>
  <w:num w:numId="19">
    <w:abstractNumId w:val="29"/>
  </w:num>
  <w:num w:numId="20">
    <w:abstractNumId w:val="36"/>
  </w:num>
  <w:num w:numId="21">
    <w:abstractNumId w:val="10"/>
  </w:num>
  <w:num w:numId="22">
    <w:abstractNumId w:val="8"/>
  </w:num>
  <w:num w:numId="23">
    <w:abstractNumId w:val="11"/>
  </w:num>
  <w:num w:numId="24">
    <w:abstractNumId w:val="20"/>
  </w:num>
  <w:num w:numId="25">
    <w:abstractNumId w:val="32"/>
  </w:num>
  <w:num w:numId="26">
    <w:abstractNumId w:val="14"/>
  </w:num>
  <w:num w:numId="27">
    <w:abstractNumId w:val="17"/>
  </w:num>
  <w:num w:numId="28">
    <w:abstractNumId w:val="30"/>
  </w:num>
  <w:num w:numId="29">
    <w:abstractNumId w:val="37"/>
  </w:num>
  <w:num w:numId="30">
    <w:abstractNumId w:val="18"/>
  </w:num>
  <w:num w:numId="31">
    <w:abstractNumId w:val="12"/>
  </w:num>
  <w:num w:numId="32">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5"/>
  </w:num>
  <w:num w:numId="34">
    <w:abstractNumId w:val="31"/>
  </w:num>
  <w:num w:numId="35">
    <w:abstractNumId w:val="24"/>
  </w:num>
  <w:num w:numId="36">
    <w:abstractNumId w:val="33"/>
  </w:num>
  <w:num w:numId="37">
    <w:abstractNumId w:val="23"/>
  </w:num>
  <w:num w:numId="38">
    <w:abstractNumId w:val="2"/>
  </w:num>
  <w:num w:numId="39">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02"/>
          </w:tabs>
          <w:ind w:left="70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0">
    <w:abstractNumId w:val="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3A0C"/>
    <w:rsid w:val="00155FB1"/>
    <w:rsid w:val="00463A0C"/>
    <w:rsid w:val="00D60C8B"/>
    <w:rsid w:val="00DB6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7EFABFF7-CABD-4B24-8E53-AA48E37A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A0C"/>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463A0C"/>
    <w:pPr>
      <w:keepNext/>
      <w:tabs>
        <w:tab w:val="left" w:pos="5103"/>
      </w:tabs>
      <w:ind w:firstLine="567"/>
      <w:outlineLvl w:val="3"/>
    </w:pPr>
  </w:style>
  <w:style w:type="paragraph" w:styleId="Heading5">
    <w:name w:val="heading 5"/>
    <w:basedOn w:val="Normal"/>
    <w:next w:val="Normal"/>
    <w:qFormat/>
    <w:rsid w:val="00463A0C"/>
    <w:pPr>
      <w:spacing w:before="240" w:after="60"/>
      <w:outlineLvl w:val="4"/>
    </w:pPr>
    <w:rPr>
      <w:b/>
      <w:bCs/>
      <w:i/>
      <w:iCs/>
      <w:sz w:val="26"/>
      <w:szCs w:val="26"/>
    </w:rPr>
  </w:style>
  <w:style w:type="paragraph" w:styleId="Heading6">
    <w:name w:val="heading 6"/>
    <w:basedOn w:val="Normal"/>
    <w:next w:val="Normal"/>
    <w:qFormat/>
    <w:rsid w:val="00463A0C"/>
    <w:pPr>
      <w:spacing w:before="240" w:after="60"/>
      <w:outlineLvl w:val="5"/>
    </w:pPr>
    <w:rPr>
      <w:b/>
      <w:bCs/>
      <w:sz w:val="22"/>
      <w:szCs w:val="22"/>
    </w:rPr>
  </w:style>
  <w:style w:type="paragraph" w:styleId="Heading8">
    <w:name w:val="heading 8"/>
    <w:basedOn w:val="Normal"/>
    <w:next w:val="Normal"/>
    <w:qFormat/>
    <w:rsid w:val="00463A0C"/>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46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463A0C"/>
    <w:pPr>
      <w:jc w:val="center"/>
    </w:pPr>
    <w:rPr>
      <w:b/>
      <w:noProof/>
      <w:sz w:val="28"/>
    </w:rPr>
  </w:style>
  <w:style w:type="character" w:styleId="FootnoteReference">
    <w:name w:val="footnote reference"/>
    <w:basedOn w:val="DefaultParagraphFont"/>
    <w:semiHidden/>
    <w:rsid w:val="00463A0C"/>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463A0C"/>
  </w:style>
  <w:style w:type="paragraph" w:customStyle="1" w:styleId="paragrafi0">
    <w:name w:val="paragrafi"/>
    <w:basedOn w:val="Normal"/>
    <w:rsid w:val="00463A0C"/>
    <w:pPr>
      <w:spacing w:before="100" w:beforeAutospacing="1" w:after="100" w:afterAutospacing="1"/>
    </w:pPr>
  </w:style>
  <w:style w:type="character" w:customStyle="1" w:styleId="NeniNrChar">
    <w:name w:val="Neni_Nr Char"/>
    <w:basedOn w:val="DefaultParagraphFont"/>
    <w:link w:val="NeniNr"/>
    <w:rsid w:val="00463A0C"/>
    <w:rPr>
      <w:rFonts w:ascii="CG Times" w:eastAsia="MS Mincho" w:hAnsi="CG Times"/>
      <w:sz w:val="22"/>
      <w:lang w:val="en-GB" w:eastAsia="en-US" w:bidi="ar-SA"/>
    </w:rPr>
  </w:style>
  <w:style w:type="character" w:customStyle="1" w:styleId="FooterChar">
    <w:name w:val="Footer Char"/>
    <w:basedOn w:val="DefaultParagraphFont"/>
    <w:link w:val="Footer"/>
    <w:rsid w:val="00463A0C"/>
    <w:rPr>
      <w:rFonts w:ascii="Tahoma" w:eastAsia="Batang" w:hAnsi="Tahoma"/>
      <w:sz w:val="24"/>
      <w:lang w:val="en-US" w:eastAsia="en-US" w:bidi="ar-SA"/>
    </w:rPr>
  </w:style>
  <w:style w:type="paragraph" w:styleId="Footer">
    <w:name w:val="footer"/>
    <w:basedOn w:val="Normal"/>
    <w:link w:val="FooterChar"/>
    <w:rsid w:val="00463A0C"/>
    <w:pPr>
      <w:tabs>
        <w:tab w:val="center" w:pos="4320"/>
        <w:tab w:val="right" w:pos="8640"/>
      </w:tabs>
    </w:pPr>
    <w:rPr>
      <w:rFonts w:eastAsia="Batang"/>
      <w:sz w:val="24"/>
    </w:rPr>
  </w:style>
  <w:style w:type="paragraph" w:styleId="Title">
    <w:name w:val="Title"/>
    <w:basedOn w:val="Normal"/>
    <w:qFormat/>
    <w:rsid w:val="00463A0C"/>
    <w:pPr>
      <w:jc w:val="center"/>
    </w:pPr>
    <w:rPr>
      <w:rFonts w:ascii="Bookman Old Style" w:eastAsia="MS Mincho" w:hAnsi="Bookman Old Style"/>
      <w:b/>
      <w:sz w:val="24"/>
    </w:rPr>
  </w:style>
  <w:style w:type="paragraph" w:styleId="BodyText3">
    <w:name w:val="Body Text 3"/>
    <w:basedOn w:val="Normal"/>
    <w:rsid w:val="00463A0C"/>
    <w:pPr>
      <w:jc w:val="both"/>
    </w:pPr>
    <w:rPr>
      <w:rFonts w:ascii="Bookman Old Style" w:eastAsia="MS Mincho" w:hAnsi="Bookman Old Style"/>
      <w:color w:val="FF0000"/>
      <w:sz w:val="24"/>
      <w:lang w:eastAsia="ja-JP"/>
    </w:rPr>
  </w:style>
  <w:style w:type="character" w:styleId="CommentReference">
    <w:name w:val="annotation reference"/>
    <w:basedOn w:val="DefaultParagraphFont"/>
    <w:semiHidden/>
    <w:rsid w:val="00463A0C"/>
    <w:rPr>
      <w:rFonts w:ascii="Tahoma" w:eastAsia="MS Mincho" w:hAnsi="Tahoma"/>
      <w:sz w:val="16"/>
      <w:szCs w:val="16"/>
      <w:lang w:val="en-GB" w:eastAsia="en-US" w:bidi="ar-SA"/>
    </w:rPr>
  </w:style>
  <w:style w:type="paragraph" w:styleId="CommentText">
    <w:name w:val="annotation text"/>
    <w:basedOn w:val="Normal"/>
    <w:semiHidden/>
    <w:rsid w:val="00463A0C"/>
    <w:rPr>
      <w:rFonts w:eastAsia="MS Mincho"/>
    </w:rPr>
  </w:style>
  <w:style w:type="paragraph" w:styleId="CommentSubject">
    <w:name w:val="annotation subject"/>
    <w:basedOn w:val="CommentText"/>
    <w:next w:val="CommentText"/>
    <w:semiHidden/>
    <w:rsid w:val="00463A0C"/>
    <w:rPr>
      <w:b/>
      <w:bCs/>
    </w:rPr>
  </w:style>
  <w:style w:type="paragraph" w:styleId="BalloonText">
    <w:name w:val="Balloon Text"/>
    <w:basedOn w:val="Normal"/>
    <w:semiHidden/>
    <w:rsid w:val="00463A0C"/>
    <w:rPr>
      <w:rFonts w:ascii="Tahoma" w:eastAsia="MS Mincho" w:hAnsi="Tahoma" w:cs="Tahoma"/>
      <w:sz w:val="16"/>
      <w:szCs w:val="16"/>
    </w:rPr>
  </w:style>
  <w:style w:type="numbering" w:styleId="111111">
    <w:name w:val="Outline List 2"/>
    <w:basedOn w:val="NoList"/>
    <w:rsid w:val="00463A0C"/>
    <w:pPr>
      <w:numPr>
        <w:numId w:val="31"/>
      </w:numPr>
    </w:pPr>
  </w:style>
  <w:style w:type="character" w:customStyle="1" w:styleId="DeltaViewInsertion">
    <w:name w:val="DeltaView Insertion"/>
    <w:rsid w:val="00463A0C"/>
    <w:rPr>
      <w:color w:val="0000FF"/>
      <w:spacing w:val="0"/>
      <w:u w:val="double"/>
    </w:rPr>
  </w:style>
  <w:style w:type="character" w:styleId="PageNumber">
    <w:name w:val="page number"/>
    <w:basedOn w:val="DefaultParagraphFont"/>
    <w:rsid w:val="00463A0C"/>
    <w:rPr>
      <w:rFonts w:ascii="Tahoma" w:eastAsia="MS Mincho" w:hAnsi="Tahoma"/>
      <w:lang w:val="en-GB" w:eastAsia="en-US" w:bidi="ar-SA"/>
    </w:rPr>
  </w:style>
  <w:style w:type="paragraph" w:styleId="Header">
    <w:name w:val="header"/>
    <w:basedOn w:val="Normal"/>
    <w:rsid w:val="00463A0C"/>
    <w:pPr>
      <w:tabs>
        <w:tab w:val="center" w:pos="4320"/>
        <w:tab w:val="right" w:pos="8640"/>
      </w:tabs>
    </w:pPr>
  </w:style>
  <w:style w:type="character" w:styleId="Hyperlink">
    <w:name w:val="Hyperlink"/>
    <w:basedOn w:val="DefaultParagraphFont"/>
    <w:rsid w:val="00463A0C"/>
    <w:rPr>
      <w:rFonts w:ascii="Tahoma" w:eastAsia="MS Mincho" w:hAnsi="Tahoma"/>
      <w:color w:val="0000FF"/>
      <w:u w:val="single"/>
      <w:lang w:val="en-GB" w:eastAsia="en-US" w:bidi="ar-SA"/>
    </w:rPr>
  </w:style>
  <w:style w:type="character" w:styleId="FollowedHyperlink">
    <w:name w:val="FollowedHyperlink"/>
    <w:basedOn w:val="DefaultParagraphFont"/>
    <w:rsid w:val="00463A0C"/>
    <w:rPr>
      <w:rFonts w:ascii="Tahoma" w:eastAsia="MS Mincho" w:hAnsi="Tahoma"/>
      <w:color w:val="800080"/>
      <w:u w:val="single"/>
      <w:lang w:val="en-GB" w:eastAsia="en-US" w:bidi="ar-SA"/>
    </w:rPr>
  </w:style>
  <w:style w:type="paragraph" w:customStyle="1" w:styleId="font5">
    <w:name w:val="font5"/>
    <w:basedOn w:val="Normal"/>
    <w:rsid w:val="00463A0C"/>
    <w:pPr>
      <w:spacing w:before="100" w:beforeAutospacing="1" w:after="100" w:afterAutospacing="1"/>
    </w:pPr>
    <w:rPr>
      <w:rFonts w:ascii="Bookman Old Style" w:hAnsi="Bookman Old Style"/>
      <w:b/>
      <w:bCs/>
    </w:rPr>
  </w:style>
  <w:style w:type="paragraph" w:customStyle="1" w:styleId="xl48">
    <w:name w:val="xl48"/>
    <w:basedOn w:val="Normal"/>
    <w:rsid w:val="00463A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9">
    <w:name w:val="xl49"/>
    <w:basedOn w:val="Normal"/>
    <w:rsid w:val="00463A0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0">
    <w:name w:val="xl50"/>
    <w:basedOn w:val="Normal"/>
    <w:rsid w:val="00463A0C"/>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51">
    <w:name w:val="xl51"/>
    <w:basedOn w:val="Normal"/>
    <w:rsid w:val="00463A0C"/>
    <w:pPr>
      <w:pBdr>
        <w:top w:val="single" w:sz="4" w:space="0" w:color="auto"/>
        <w:bottom w:val="single" w:sz="4" w:space="0" w:color="auto"/>
        <w:right w:val="single" w:sz="4" w:space="0" w:color="auto"/>
      </w:pBdr>
      <w:shd w:val="clear" w:color="auto" w:fill="C0C0C0"/>
      <w:spacing w:before="100" w:beforeAutospacing="1" w:after="100" w:afterAutospacing="1"/>
    </w:pPr>
    <w:rPr>
      <w:sz w:val="24"/>
      <w:szCs w:val="24"/>
    </w:rPr>
  </w:style>
  <w:style w:type="character" w:customStyle="1" w:styleId="NeniTitullChar">
    <w:name w:val="Neni_Titull Char"/>
    <w:basedOn w:val="DefaultParagraphFont"/>
    <w:link w:val="NeniTitull"/>
    <w:rsid w:val="00463A0C"/>
    <w:rPr>
      <w:rFonts w:ascii="CG Times" w:eastAsia="MS Mincho" w:hAnsi="CG Times"/>
      <w:b/>
      <w:sz w:val="22"/>
      <w:lang w:val="en-GB" w:eastAsia="en-US" w:bidi="ar-SA"/>
    </w:rPr>
  </w:style>
  <w:style w:type="character" w:customStyle="1" w:styleId="NumriDataChar">
    <w:name w:val="Numri_Data Char"/>
    <w:basedOn w:val="DefaultParagraphFont"/>
    <w:link w:val="NumriData"/>
    <w:rsid w:val="00463A0C"/>
    <w:rPr>
      <w:rFonts w:ascii="CG Times" w:eastAsia="MS Mincho" w:hAnsi="CG Times"/>
      <w:b/>
      <w:sz w:val="22"/>
      <w:lang w:val="en-GB" w:eastAsia="en-US" w:bidi="ar-SA"/>
    </w:rPr>
  </w:style>
  <w:style w:type="paragraph" w:customStyle="1" w:styleId="xl52">
    <w:name w:val="xl52"/>
    <w:basedOn w:val="Normal"/>
    <w:rsid w:val="00463A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3">
    <w:name w:val="xl53"/>
    <w:basedOn w:val="Normal"/>
    <w:rsid w:val="00463A0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4">
    <w:name w:val="xl54"/>
    <w:basedOn w:val="Normal"/>
    <w:rsid w:val="00463A0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5">
    <w:name w:val="xl55"/>
    <w:basedOn w:val="Normal"/>
    <w:rsid w:val="00463A0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6">
    <w:name w:val="xl56"/>
    <w:basedOn w:val="Normal"/>
    <w:rsid w:val="00463A0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7">
    <w:name w:val="xl57"/>
    <w:basedOn w:val="Normal"/>
    <w:rsid w:val="00463A0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8">
    <w:name w:val="xl58"/>
    <w:basedOn w:val="Normal"/>
    <w:rsid w:val="00463A0C"/>
    <w:pPr>
      <w:pBdr>
        <w:top w:val="single" w:sz="4" w:space="0" w:color="auto"/>
      </w:pBdr>
      <w:spacing w:before="100" w:beforeAutospacing="1" w:after="100" w:afterAutospacing="1"/>
    </w:pPr>
    <w:rPr>
      <w:rFonts w:ascii="Arial" w:hAnsi="Arial" w:cs="Arial"/>
      <w:sz w:val="24"/>
      <w:szCs w:val="24"/>
    </w:rPr>
  </w:style>
  <w:style w:type="paragraph" w:customStyle="1" w:styleId="xl59">
    <w:name w:val="xl59"/>
    <w:basedOn w:val="Normal"/>
    <w:rsid w:val="00463A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0">
    <w:name w:val="xl60"/>
    <w:basedOn w:val="Normal"/>
    <w:rsid w:val="00463A0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1">
    <w:name w:val="xl61"/>
    <w:basedOn w:val="Normal"/>
    <w:rsid w:val="00463A0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2">
    <w:name w:val="xl62"/>
    <w:basedOn w:val="Normal"/>
    <w:rsid w:val="00463A0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3">
    <w:name w:val="xl63"/>
    <w:basedOn w:val="Normal"/>
    <w:rsid w:val="00463A0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character" w:customStyle="1" w:styleId="BazLigjPropozuesChar">
    <w:name w:val="Baz_Ligj_Propozues Char"/>
    <w:basedOn w:val="DefaultParagraphFont"/>
    <w:link w:val="BazLigjPropozues"/>
    <w:rsid w:val="00463A0C"/>
    <w:rPr>
      <w:rFonts w:ascii="CG Times" w:eastAsia="MS Mincho" w:hAnsi="CG Times"/>
      <w:color w:val="000000"/>
      <w:sz w:val="22"/>
      <w:szCs w:val="22"/>
      <w:lang w:val="en-GB" w:eastAsia="en-US" w:bidi="ar-SA"/>
    </w:rPr>
  </w:style>
  <w:style w:type="paragraph" w:customStyle="1" w:styleId="font6">
    <w:name w:val="font6"/>
    <w:basedOn w:val="Normal"/>
    <w:rsid w:val="00463A0C"/>
    <w:pPr>
      <w:spacing w:before="100" w:beforeAutospacing="1" w:after="100" w:afterAutospacing="1"/>
    </w:pPr>
    <w:rPr>
      <w:rFonts w:ascii="Arial" w:hAnsi="Arial" w:cs="Arial"/>
      <w:b/>
      <w:bCs/>
    </w:rPr>
  </w:style>
  <w:style w:type="paragraph" w:customStyle="1" w:styleId="xl64">
    <w:name w:val="xl64"/>
    <w:basedOn w:val="Normal"/>
    <w:rsid w:val="00463A0C"/>
    <w:pPr>
      <w:pBdr>
        <w:left w:val="single" w:sz="4" w:space="0" w:color="auto"/>
        <w:right w:val="single" w:sz="4" w:space="0" w:color="auto"/>
      </w:pBdr>
      <w:spacing w:before="100" w:beforeAutospacing="1" w:after="100" w:afterAutospacing="1"/>
      <w:jc w:val="center"/>
    </w:pPr>
    <w:rPr>
      <w:sz w:val="16"/>
      <w:szCs w:val="16"/>
    </w:rPr>
  </w:style>
  <w:style w:type="paragraph" w:customStyle="1" w:styleId="xl65">
    <w:name w:val="xl65"/>
    <w:basedOn w:val="Normal"/>
    <w:rsid w:val="00463A0C"/>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6">
    <w:name w:val="xl66"/>
    <w:basedOn w:val="Normal"/>
    <w:rsid w:val="00463A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7">
    <w:name w:val="xl67"/>
    <w:basedOn w:val="Normal"/>
    <w:rsid w:val="00463A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8">
    <w:name w:val="xl68"/>
    <w:basedOn w:val="Normal"/>
    <w:rsid w:val="00463A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9">
    <w:name w:val="xl69"/>
    <w:basedOn w:val="Normal"/>
    <w:rsid w:val="00463A0C"/>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463A0C"/>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3151</Words>
  <Characters>17965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