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5D1" w:rsidRPr="00981324" w:rsidRDefault="001C25D1" w:rsidP="001C25D1">
      <w:pPr>
        <w:pStyle w:val="Akti"/>
        <w:keepNext w:val="0"/>
      </w:pPr>
      <w:bookmarkStart w:id="0" w:name="_GoBack"/>
      <w:bookmarkEnd w:id="0"/>
      <w:r w:rsidRPr="00981324">
        <w:t>VENDIM</w:t>
      </w:r>
    </w:p>
    <w:p w:rsidR="001C25D1" w:rsidRPr="00981324" w:rsidRDefault="001C25D1" w:rsidP="001C25D1">
      <w:pPr>
        <w:pStyle w:val="NumriData"/>
        <w:keepNext w:val="0"/>
      </w:pPr>
      <w:r>
        <w:t>Nr.610, datë 14.5.</w:t>
      </w:r>
      <w:r w:rsidRPr="00981324">
        <w:t>2008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Pr="00C50FD5" w:rsidRDefault="001C25D1" w:rsidP="001C25D1">
      <w:pPr>
        <w:pStyle w:val="Titulli"/>
        <w:keepNext w:val="0"/>
        <w:rPr>
          <w:lang w:val="sq-AL"/>
        </w:rPr>
      </w:pPr>
      <w:r w:rsidRPr="00C50FD5">
        <w:rPr>
          <w:lang w:val="sq-AL"/>
        </w:rPr>
        <w:t>PËR MIRATIMIN E LISTËS PËRFUNDIMTARE TË PRONAVE, PYJE DHE KULLOTA, QË DO TË TRANSFEROHEN NË PRONËSI TË NJËSISË SË QE</w:t>
      </w:r>
      <w:r>
        <w:rPr>
          <w:lang w:val="sq-AL"/>
        </w:rPr>
        <w:t>VERISJES VENDORE, KOMUNA LLUGAJ</w:t>
      </w:r>
      <w:r w:rsidRPr="00C50FD5">
        <w:rPr>
          <w:lang w:val="sq-AL"/>
        </w:rPr>
        <w:t xml:space="preserve"> TË QARKUT TË KUKËSIT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Pr="00E57771" w:rsidRDefault="001C25D1" w:rsidP="001C25D1">
      <w:pPr>
        <w:pStyle w:val="BazLigjPropozues"/>
        <w:keepNext w:val="0"/>
        <w:rPr>
          <w:lang w:val="sq-AL"/>
        </w:rPr>
      </w:pPr>
      <w:r w:rsidRPr="00E57771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Pr="00C50FD5" w:rsidRDefault="001C25D1" w:rsidP="001C25D1">
      <w:pPr>
        <w:pStyle w:val="VENDOSI"/>
        <w:keepNext w:val="0"/>
        <w:rPr>
          <w:lang w:val="sq-AL"/>
        </w:rPr>
      </w:pPr>
      <w:r w:rsidRPr="00C50FD5">
        <w:rPr>
          <w:lang w:val="sq-AL"/>
        </w:rPr>
        <w:t>VENDOSI: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Pr="00981324" w:rsidRDefault="001C25D1" w:rsidP="001C25D1">
      <w:pPr>
        <w:pStyle w:val="Paragrafi"/>
        <w:rPr>
          <w:lang w:val="sq-AL"/>
        </w:rPr>
      </w:pPr>
      <w:r w:rsidRPr="00981324">
        <w:rPr>
          <w:lang w:val="sq-AL"/>
        </w:rPr>
        <w:t>1. Miratimin e listës përfundimtare të pronave të paluajtshme publike, pyje dhe kullota, që janë në juridiksionin territorial dhe administrativ të njësisë së qe</w:t>
      </w:r>
      <w:r>
        <w:rPr>
          <w:lang w:val="sq-AL"/>
        </w:rPr>
        <w:t>verisjes vendore, komuna Llugaj</w:t>
      </w:r>
      <w:r w:rsidRPr="00981324">
        <w:rPr>
          <w:lang w:val="sq-AL"/>
        </w:rPr>
        <w:t xml:space="preserve"> të qarkut të Kukësit, që do t’i transferohen në pronësi kësaj njësie.</w:t>
      </w:r>
    </w:p>
    <w:p w:rsidR="001C25D1" w:rsidRPr="00981324" w:rsidRDefault="001C25D1" w:rsidP="001C25D1">
      <w:pPr>
        <w:pStyle w:val="Paragrafi"/>
        <w:rPr>
          <w:lang w:val="sq-AL"/>
        </w:rPr>
      </w:pPr>
      <w:r w:rsidRPr="00981324">
        <w:rPr>
          <w:lang w:val="sq-AL"/>
        </w:rPr>
        <w:t>2. Lista përfundimtare e pronave të paluajtshme, pyje dhe kullot</w:t>
      </w:r>
      <w:r>
        <w:rPr>
          <w:lang w:val="sq-AL"/>
        </w:rPr>
        <w:t>a, me 3 (tri</w:t>
      </w:r>
      <w:r w:rsidRPr="00981324">
        <w:rPr>
          <w:lang w:val="sq-AL"/>
        </w:rPr>
        <w:t xml:space="preserve">) fletë, që përfundon me numrin rendor 86 (tetëdhjetë e gjashtë), dhe lidhja </w:t>
      </w:r>
      <w:r>
        <w:rPr>
          <w:lang w:val="sq-AL"/>
        </w:rPr>
        <w:t>nr.</w:t>
      </w:r>
      <w:r w:rsidRPr="00981324">
        <w:rPr>
          <w:lang w:val="sq-AL"/>
        </w:rPr>
        <w:t>1</w:t>
      </w:r>
      <w:r>
        <w:rPr>
          <w:lang w:val="sq-AL"/>
        </w:rPr>
        <w:t xml:space="preserve"> i </w:t>
      </w:r>
      <w:r w:rsidRPr="00981324">
        <w:rPr>
          <w:lang w:val="sq-AL"/>
        </w:rPr>
        <w:t>bashkëlidhen këtij vendimi dhe janë pjesë përbërëse e tij.</w:t>
      </w:r>
    </w:p>
    <w:p w:rsidR="001C25D1" w:rsidRPr="00981324" w:rsidRDefault="001C25D1" w:rsidP="001C25D1">
      <w:pPr>
        <w:pStyle w:val="Paragrafi"/>
        <w:rPr>
          <w:lang w:val="sq-AL"/>
        </w:rPr>
      </w:pPr>
      <w:r w:rsidRPr="00981324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981324">
        <w:rPr>
          <w:lang w:val="sq-AL"/>
        </w:rPr>
        <w:t>Pasurive të Paluajtshme të Republikës së Shqipërisë dhe komuna Llugaj për zbatimin e këtij vendimi.</w:t>
      </w:r>
    </w:p>
    <w:p w:rsidR="001C25D1" w:rsidRPr="00981324" w:rsidRDefault="001C25D1" w:rsidP="001C25D1">
      <w:pPr>
        <w:pStyle w:val="Paragrafi"/>
        <w:rPr>
          <w:lang w:val="sq-AL"/>
        </w:rPr>
      </w:pPr>
      <w:r w:rsidRPr="00981324">
        <w:rPr>
          <w:lang w:val="sq-AL"/>
        </w:rPr>
        <w:t>Ky vendim hyn në fuqi pas botimit në Fletoren Zyrtare.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Pr="00981324" w:rsidRDefault="001C25D1" w:rsidP="001C25D1">
      <w:pPr>
        <w:pStyle w:val="Autoriteti"/>
        <w:keepNext w:val="0"/>
      </w:pPr>
      <w:r w:rsidRPr="00981324">
        <w:t>KRYEMINISTRI</w:t>
      </w:r>
    </w:p>
    <w:p w:rsidR="001C25D1" w:rsidRPr="00981324" w:rsidRDefault="001C25D1" w:rsidP="001C25D1">
      <w:pPr>
        <w:pStyle w:val="AutoritetiEmer"/>
      </w:pPr>
      <w:r w:rsidRPr="00981324">
        <w:t>Sali  Berisha</w:t>
      </w:r>
    </w:p>
    <w:p w:rsidR="001C25D1" w:rsidRPr="00981324" w:rsidRDefault="001C25D1" w:rsidP="001C25D1">
      <w:pPr>
        <w:pStyle w:val="Paragrafi"/>
        <w:rPr>
          <w:lang w:val="sq-AL"/>
        </w:rPr>
      </w:pPr>
    </w:p>
    <w:p w:rsidR="001C25D1" w:rsidRDefault="001C25D1" w:rsidP="001C25D1">
      <w:pPr>
        <w:pStyle w:val="Akti"/>
        <w:keepNext w:val="0"/>
      </w:pPr>
    </w:p>
    <w:p w:rsidR="001C25D1" w:rsidRDefault="001C25D1" w:rsidP="001C25D1">
      <w:pPr>
        <w:pStyle w:val="Tabele"/>
        <w:widowControl w:val="0"/>
        <w:rPr>
          <w:sz w:val="18"/>
        </w:rPr>
        <w:sectPr w:rsidR="001C25D1" w:rsidSect="001C25D1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296" w:type="dxa"/>
        <w:jc w:val="center"/>
        <w:tblLook w:val="0000" w:firstRow="0" w:lastRow="0" w:firstColumn="0" w:lastColumn="0" w:noHBand="0" w:noVBand="0"/>
      </w:tblPr>
      <w:tblGrid>
        <w:gridCol w:w="656"/>
        <w:gridCol w:w="636"/>
        <w:gridCol w:w="1982"/>
        <w:gridCol w:w="1864"/>
        <w:gridCol w:w="836"/>
        <w:gridCol w:w="1601"/>
        <w:gridCol w:w="960"/>
        <w:gridCol w:w="1920"/>
        <w:gridCol w:w="1253"/>
        <w:gridCol w:w="1468"/>
        <w:gridCol w:w="1120"/>
      </w:tblGrid>
      <w:tr w:rsidR="001C25D1" w:rsidRPr="00E52075">
        <w:trPr>
          <w:trHeight w:val="174"/>
          <w:jc w:val="center"/>
        </w:trPr>
        <w:tc>
          <w:tcPr>
            <w:tcW w:w="131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lastRenderedPageBreak/>
              <w:t xml:space="preserve">                             2. FORMULAR PËR TRANSFERIMIN E PRONAVE TË PALUAJTSHME SHTETËRORE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C25D1" w:rsidRPr="00E52075" w:rsidRDefault="001C25D1" w:rsidP="001C25D1">
            <w:pPr>
              <w:pStyle w:val="Tabele"/>
              <w:widowControl w:val="0"/>
              <w:jc w:val="center"/>
              <w:rPr>
                <w:sz w:val="18"/>
              </w:rPr>
            </w:pPr>
          </w:p>
        </w:tc>
      </w:tr>
      <w:tr w:rsidR="001C25D1" w:rsidRPr="00F46922">
        <w:trPr>
          <w:trHeight w:val="171"/>
          <w:jc w:val="center"/>
        </w:trPr>
        <w:tc>
          <w:tcPr>
            <w:tcW w:w="14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C25D1" w:rsidRPr="00F46922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F46922">
              <w:rPr>
                <w:sz w:val="16"/>
                <w:szCs w:val="16"/>
                <w:lang w:val="it-IT"/>
              </w:rPr>
              <w:t>(Mbështetur në inventarizimin e pronave të veçanta të tipit: kullota, livadhe, shkëmbore etj.)</w:t>
            </w:r>
          </w:p>
        </w:tc>
      </w:tr>
      <w:tr w:rsidR="001C25D1" w:rsidRPr="00E52075">
        <w:trPr>
          <w:trHeight w:val="255"/>
          <w:jc w:val="center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Institucioni</w:t>
            </w:r>
            <w:r>
              <w:rPr>
                <w:sz w:val="16"/>
                <w:szCs w:val="16"/>
              </w:rPr>
              <w:t xml:space="preserve"> i pushtetit qendror:  </w:t>
            </w:r>
            <w:r w:rsidRPr="008A4495">
              <w:rPr>
                <w:sz w:val="16"/>
                <w:szCs w:val="16"/>
              </w:rPr>
              <w:t>Ministria e Mjedisit, Pyje</w:t>
            </w:r>
            <w:r>
              <w:rPr>
                <w:sz w:val="16"/>
                <w:szCs w:val="16"/>
              </w:rPr>
              <w:t>ve dhe Administrimit të Ujërave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0B18D9">
        <w:trPr>
          <w:trHeight w:val="255"/>
          <w:jc w:val="center"/>
        </w:trPr>
        <w:tc>
          <w:tcPr>
            <w:tcW w:w="14296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</w:t>
            </w:r>
            <w:r w:rsidRPr="008A4495">
              <w:rPr>
                <w:sz w:val="16"/>
                <w:szCs w:val="16"/>
              </w:rPr>
              <w:t xml:space="preserve">: </w:t>
            </w:r>
            <w:r w:rsidRPr="008A4495">
              <w:rPr>
                <w:b/>
                <w:sz w:val="16"/>
                <w:szCs w:val="16"/>
              </w:rPr>
              <w:t xml:space="preserve"> Llugaj</w:t>
            </w:r>
          </w:p>
          <w:p w:rsidR="001C25D1" w:rsidRPr="000B18D9" w:rsidRDefault="001C25D1" w:rsidP="001C25D1">
            <w:pPr>
              <w:pStyle w:val="Tabele"/>
              <w:widowControl w:val="0"/>
              <w:rPr>
                <w:sz w:val="18"/>
                <w:lang w:val="it-IT"/>
              </w:rPr>
            </w:pPr>
            <w:r w:rsidRPr="00F46922">
              <w:rPr>
                <w:sz w:val="16"/>
                <w:szCs w:val="16"/>
                <w:lang w:val="it-IT"/>
              </w:rPr>
              <w:t>Fusha e përdorimit të pronë</w:t>
            </w:r>
            <w:r>
              <w:rPr>
                <w:sz w:val="16"/>
                <w:szCs w:val="16"/>
                <w:lang w:val="it-IT"/>
              </w:rPr>
              <w:t>s</w:t>
            </w:r>
            <w:r w:rsidRPr="00F46922">
              <w:rPr>
                <w:sz w:val="16"/>
                <w:szCs w:val="16"/>
                <w:lang w:val="it-IT"/>
              </w:rPr>
              <w:t>:  pyje, kullota etj.</w:t>
            </w:r>
          </w:p>
        </w:tc>
      </w:tr>
      <w:tr w:rsidR="001C25D1" w:rsidRPr="00E52075">
        <w:trPr>
          <w:trHeight w:val="772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Nr.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Rend.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Nr.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Inv.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sipas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VKM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C50FD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  <w:lang w:val="de-DE"/>
              </w:rPr>
            </w:pPr>
            <w:r w:rsidRPr="00C50FD5">
              <w:rPr>
                <w:sz w:val="16"/>
                <w:szCs w:val="16"/>
                <w:lang w:val="de-DE"/>
              </w:rPr>
              <w:t>Emërtesa e ekonomisë</w:t>
            </w:r>
          </w:p>
          <w:p w:rsidR="001C25D1" w:rsidRPr="00C50FD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  <w:lang w:val="de-DE"/>
              </w:rPr>
            </w:pPr>
            <w:r w:rsidRPr="00C50FD5">
              <w:rPr>
                <w:sz w:val="16"/>
                <w:szCs w:val="16"/>
                <w:lang w:val="de-DE"/>
              </w:rPr>
              <w:t>pyjore dhe kullosore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(EPK)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Emërtesa e ngastrës</w:t>
            </w:r>
            <w:r>
              <w:rPr>
                <w:sz w:val="16"/>
                <w:szCs w:val="16"/>
              </w:rPr>
              <w:t>,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vendndodhja (sipas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emërtesës popullore)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Numëri i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8A4495">
              <w:rPr>
                <w:sz w:val="16"/>
                <w:szCs w:val="16"/>
              </w:rPr>
              <w:t>gastrës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Destinacioni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Sipërfaqja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8A4495">
              <w:rPr>
                <w:sz w:val="16"/>
                <w:szCs w:val="16"/>
              </w:rPr>
              <w:t>ë ha</w:t>
            </w:r>
            <w:r>
              <w:rPr>
                <w:sz w:val="16"/>
                <w:szCs w:val="16"/>
              </w:rPr>
              <w:t>.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Funksioni për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të cilin përdoret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prona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Institucioni</w:t>
            </w:r>
            <w:r>
              <w:rPr>
                <w:sz w:val="16"/>
                <w:szCs w:val="16"/>
              </w:rPr>
              <w:t>,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enti me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përgjegjësit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administrative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Institucioni</w:t>
            </w:r>
            <w:r>
              <w:rPr>
                <w:sz w:val="16"/>
                <w:szCs w:val="16"/>
              </w:rPr>
              <w:t>,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enti përdorues</w:t>
            </w:r>
            <w:r>
              <w:rPr>
                <w:sz w:val="16"/>
                <w:szCs w:val="16"/>
              </w:rPr>
              <w:t>,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statusi juridik</w:t>
            </w:r>
          </w:p>
          <w:p w:rsidR="001C25D1" w:rsidRPr="008A4495" w:rsidRDefault="001C25D1" w:rsidP="001C25D1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i përdorimit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5D1" w:rsidRPr="00E52075" w:rsidRDefault="001C25D1" w:rsidP="001C25D1">
            <w:pPr>
              <w:pStyle w:val="Tabele"/>
              <w:widowControl w:val="0"/>
              <w:jc w:val="center"/>
              <w:rPr>
                <w:sz w:val="18"/>
                <w:szCs w:val="16"/>
              </w:rPr>
            </w:pPr>
            <w:r w:rsidRPr="00E52075">
              <w:rPr>
                <w:sz w:val="18"/>
                <w:szCs w:val="16"/>
              </w:rPr>
              <w:t>T</w:t>
            </w:r>
            <w:r>
              <w:rPr>
                <w:sz w:val="18"/>
                <w:szCs w:val="16"/>
              </w:rPr>
              <w:t>ë</w:t>
            </w:r>
            <w:r w:rsidRPr="00E52075">
              <w:rPr>
                <w:sz w:val="18"/>
                <w:szCs w:val="16"/>
              </w:rPr>
              <w:t xml:space="preserve"> dh</w:t>
            </w:r>
            <w:r>
              <w:rPr>
                <w:sz w:val="18"/>
                <w:szCs w:val="16"/>
              </w:rPr>
              <w:t>ë</w:t>
            </w:r>
            <w:r w:rsidRPr="00E52075">
              <w:rPr>
                <w:sz w:val="18"/>
                <w:szCs w:val="16"/>
              </w:rPr>
              <w:t>na</w:t>
            </w:r>
          </w:p>
          <w:p w:rsidR="001C25D1" w:rsidRPr="00E52075" w:rsidRDefault="001C25D1" w:rsidP="001C25D1">
            <w:pPr>
              <w:pStyle w:val="Tabele"/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të</w:t>
            </w:r>
            <w:r w:rsidRPr="00E52075">
              <w:rPr>
                <w:sz w:val="18"/>
                <w:szCs w:val="16"/>
              </w:rPr>
              <w:t xml:space="preserve"> tjera</w:t>
            </w:r>
          </w:p>
          <w:p w:rsidR="001C25D1" w:rsidRPr="00E52075" w:rsidRDefault="001C25D1" w:rsidP="001C25D1">
            <w:pPr>
              <w:pStyle w:val="Tabele"/>
              <w:widowControl w:val="0"/>
              <w:jc w:val="center"/>
              <w:rPr>
                <w:sz w:val="18"/>
                <w:szCs w:val="16"/>
              </w:rPr>
            </w:pPr>
            <w:r w:rsidRPr="00E52075">
              <w:rPr>
                <w:sz w:val="18"/>
                <w:szCs w:val="16"/>
              </w:rPr>
              <w:t>(</w:t>
            </w:r>
            <w:r>
              <w:rPr>
                <w:sz w:val="18"/>
                <w:szCs w:val="16"/>
              </w:rPr>
              <w:t>s</w:t>
            </w:r>
            <w:r w:rsidRPr="00E52075">
              <w:rPr>
                <w:sz w:val="18"/>
                <w:szCs w:val="16"/>
              </w:rPr>
              <w:t>h</w:t>
            </w:r>
            <w:r>
              <w:rPr>
                <w:sz w:val="18"/>
                <w:szCs w:val="16"/>
              </w:rPr>
              <w:t>ë</w:t>
            </w:r>
            <w:r w:rsidRPr="00E52075">
              <w:rPr>
                <w:sz w:val="18"/>
                <w:szCs w:val="16"/>
              </w:rPr>
              <w:t>nime t</w:t>
            </w:r>
            <w:r>
              <w:rPr>
                <w:sz w:val="18"/>
                <w:szCs w:val="16"/>
              </w:rPr>
              <w:t>ë</w:t>
            </w:r>
          </w:p>
          <w:p w:rsidR="001C25D1" w:rsidRPr="00E52075" w:rsidRDefault="001C25D1" w:rsidP="001C25D1">
            <w:pPr>
              <w:pStyle w:val="Tabele"/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v</w:t>
            </w:r>
            <w:r w:rsidRPr="00E52075">
              <w:rPr>
                <w:sz w:val="18"/>
                <w:szCs w:val="16"/>
              </w:rPr>
              <w:t>eçanta)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11</w:t>
            </w:r>
          </w:p>
        </w:tc>
      </w:tr>
      <w:tr w:rsidR="001C25D1" w:rsidRPr="00E52075">
        <w:trPr>
          <w:trHeight w:val="136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Lugina e T'planit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M.M.P.A.U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DSHP Tropoje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0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7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40.75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39.5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Kullotje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Rrogamit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07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Rrogamit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54.25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19.25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26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8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Rrogamit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51.5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2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Rrogamit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Rrogamit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Rrogam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45.25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34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89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Begaj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37.75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8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Lugina e T'planit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M.M.P.A.U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DSHPTropoje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34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Kullotje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9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Begaje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38.5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4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Arat e Gjata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19a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96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Arat e Gjata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19b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27.5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232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72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Arat e Gjata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20a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73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Arat e Gjata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20b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71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74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21a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11.5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28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lastRenderedPageBreak/>
              <w:t>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83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9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4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Qershizes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02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Qershizes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93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Ftofte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25a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36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Arat e Gjata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25b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9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Ftofte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26a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Maja e Dhine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26b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Vozit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27a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Vozit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27b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Vozit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29a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29b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0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31a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18.75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31b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29.75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63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32a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9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32b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37.25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6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34a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34b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32.5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99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93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36a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36b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37a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28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Lugina e T'planit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Shulla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37b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Kullote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M.M.P.A.U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DSHP Tropoje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83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Luzhes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38a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23.5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Luzhes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38b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64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Dobrej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39a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34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Dobrej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9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Hoxhes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43a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118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Hoxhes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43b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Hoxhes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45c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25.75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52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Toka e 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45d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08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127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Toka e Re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46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128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Hoxhes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47a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6.5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129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Hoxhes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47b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5.5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42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Lepurit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48c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Lepurit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48d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6.25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Lepurit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49a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Lepurit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49b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139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Prroi VitalineVogel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Qafa e Lepurit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51a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1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79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Prroi VitalineVogel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51b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Prroi VitalineVogel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52b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22.5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Lugu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Deges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53b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19.5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19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Lugu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Deges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55b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21.75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Lugu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Deges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55c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27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Shkieve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56b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14.25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L.P+Dru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70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152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Shkieve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56c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26.5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Dru Zjarri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  <w:tr w:rsidR="001C25D1" w:rsidRPr="00E52075">
        <w:trPr>
          <w:trHeight w:val="13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161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Kroi</w:t>
            </w:r>
            <w:r>
              <w:rPr>
                <w:sz w:val="16"/>
                <w:szCs w:val="16"/>
              </w:rPr>
              <w:t xml:space="preserve"> i </w:t>
            </w:r>
            <w:r w:rsidRPr="008A4495">
              <w:rPr>
                <w:sz w:val="16"/>
                <w:szCs w:val="16"/>
              </w:rPr>
              <w:t>Shkieve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59b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Sip. Boshe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30.5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8A4495" w:rsidRDefault="001C25D1" w:rsidP="001C25D1">
            <w:pPr>
              <w:pStyle w:val="Tabele"/>
              <w:widowControl w:val="0"/>
              <w:rPr>
                <w:sz w:val="16"/>
                <w:szCs w:val="16"/>
              </w:rPr>
            </w:pPr>
            <w:r w:rsidRPr="008A4495">
              <w:rPr>
                <w:sz w:val="16"/>
                <w:szCs w:val="16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Pr="00E52075" w:rsidRDefault="001C25D1" w:rsidP="001C25D1">
            <w:pPr>
              <w:pStyle w:val="Tabele"/>
              <w:widowControl w:val="0"/>
              <w:rPr>
                <w:sz w:val="18"/>
              </w:rPr>
            </w:pPr>
            <w:r w:rsidRPr="00E52075">
              <w:rPr>
                <w:sz w:val="18"/>
              </w:rPr>
              <w:t> </w:t>
            </w:r>
          </w:p>
        </w:tc>
      </w:tr>
    </w:tbl>
    <w:p w:rsidR="001C25D1" w:rsidRDefault="001C25D1" w:rsidP="001C25D1">
      <w:pPr>
        <w:pStyle w:val="Akti"/>
        <w:keepNext w:val="0"/>
        <w:sectPr w:rsidR="001C25D1" w:rsidSect="001C25D1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460" w:type="dxa"/>
        <w:jc w:val="center"/>
        <w:tblLook w:val="0000" w:firstRow="0" w:lastRow="0" w:firstColumn="0" w:lastColumn="0" w:noHBand="0" w:noVBand="0"/>
      </w:tblPr>
      <w:tblGrid>
        <w:gridCol w:w="4860"/>
        <w:gridCol w:w="2160"/>
        <w:gridCol w:w="1440"/>
      </w:tblGrid>
      <w:tr w:rsidR="001C25D1" w:rsidRPr="006F68A1">
        <w:trPr>
          <w:trHeight w:val="174"/>
          <w:jc w:val="center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C25D1" w:rsidRDefault="001C25D1" w:rsidP="001C25D1">
            <w:pPr>
              <w:pStyle w:val="Tabele"/>
              <w:widowControl w:val="0"/>
              <w:rPr>
                <w:lang w:val="it-IT"/>
              </w:rPr>
            </w:pPr>
            <w:r w:rsidRPr="006F68A1">
              <w:rPr>
                <w:lang w:val="it-IT"/>
              </w:rPr>
              <w:t>Njësia e qeverisjes vendore: komuna Llugaj                                              Lidhja nr.1</w:t>
            </w:r>
          </w:p>
          <w:p w:rsidR="001C25D1" w:rsidRPr="006F68A1" w:rsidRDefault="001C25D1" w:rsidP="001C25D1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1C25D1">
        <w:trPr>
          <w:trHeight w:val="585"/>
          <w:jc w:val="center"/>
        </w:trPr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5D1" w:rsidRDefault="001C25D1" w:rsidP="001C25D1">
            <w:pPr>
              <w:pStyle w:val="Tabele"/>
              <w:widowControl w:val="0"/>
              <w:jc w:val="center"/>
              <w:rPr>
                <w:b/>
              </w:rPr>
            </w:pPr>
            <w:r w:rsidRPr="00D349B4">
              <w:rPr>
                <w:b/>
              </w:rPr>
              <w:t>Numrat rendorë të pronave</w:t>
            </w:r>
          </w:p>
          <w:p w:rsidR="001C25D1" w:rsidRPr="00D349B4" w:rsidRDefault="001C25D1" w:rsidP="001C25D1">
            <w:pPr>
              <w:pStyle w:val="Tabele"/>
              <w:widowControl w:val="0"/>
              <w:jc w:val="center"/>
              <w:rPr>
                <w:b/>
              </w:rPr>
            </w:pPr>
            <w:r w:rsidRPr="00D349B4">
              <w:rPr>
                <w:b/>
              </w:rPr>
              <w:t>në listën e inventarit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5D1" w:rsidRPr="00C50FD5" w:rsidRDefault="001C25D1" w:rsidP="001C25D1">
            <w:pPr>
              <w:pStyle w:val="Tabele"/>
              <w:widowControl w:val="0"/>
              <w:jc w:val="center"/>
              <w:rPr>
                <w:b/>
                <w:lang w:val="de-DE"/>
              </w:rPr>
            </w:pPr>
            <w:r w:rsidRPr="00C50FD5">
              <w:rPr>
                <w:b/>
                <w:lang w:val="de-DE"/>
              </w:rPr>
              <w:t>Fusha e përdorimit të pronës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5D1" w:rsidRPr="00D349B4" w:rsidRDefault="001C25D1" w:rsidP="001C25D1">
            <w:pPr>
              <w:pStyle w:val="Tabele"/>
              <w:widowControl w:val="0"/>
              <w:jc w:val="center"/>
              <w:rPr>
                <w:b/>
              </w:rPr>
            </w:pPr>
            <w:r w:rsidRPr="00D349B4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D349B4">
              <w:rPr>
                <w:b/>
              </w:rPr>
              <w:t>transferimit</w:t>
            </w:r>
          </w:p>
        </w:tc>
      </w:tr>
      <w:tr w:rsidR="001C25D1">
        <w:trPr>
          <w:trHeight w:val="255"/>
          <w:jc w:val="center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42-57, 59-106, 109, 117-118, 125-129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Pyll, kullotë etj.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Në pronësi</w:t>
            </w:r>
          </w:p>
        </w:tc>
      </w:tr>
      <w:tr w:rsidR="001C25D1">
        <w:trPr>
          <w:trHeight w:val="255"/>
          <w:jc w:val="center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135-141, 143, 145, 148-149, 151-152, 161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Pyll, kullotë etj.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Në pronësi</w:t>
            </w:r>
          </w:p>
        </w:tc>
      </w:tr>
      <w:tr w:rsidR="001C25D1">
        <w:trPr>
          <w:trHeight w:val="255"/>
          <w:jc w:val="center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</w:tr>
      <w:tr w:rsidR="001C25D1">
        <w:trPr>
          <w:trHeight w:val="255"/>
          <w:jc w:val="center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5D1" w:rsidRDefault="001C25D1" w:rsidP="001C25D1">
            <w:pPr>
              <w:pStyle w:val="Tabele"/>
              <w:widowControl w:val="0"/>
            </w:pPr>
            <w:r>
              <w:t> </w:t>
            </w:r>
          </w:p>
        </w:tc>
      </w:tr>
    </w:tbl>
    <w:p w:rsidR="001C25D1" w:rsidRPr="008A4495" w:rsidRDefault="001C25D1" w:rsidP="001C25D1">
      <w:pPr>
        <w:pStyle w:val="Paragrafi"/>
      </w:pPr>
    </w:p>
    <w:sectPr w:rsidR="001C25D1" w:rsidRPr="008A44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050E">
      <w:r>
        <w:separator/>
      </w:r>
    </w:p>
  </w:endnote>
  <w:endnote w:type="continuationSeparator" w:id="0">
    <w:p w:rsidR="00000000" w:rsidRDefault="0046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050E">
      <w:r>
        <w:separator/>
      </w:r>
    </w:p>
  </w:footnote>
  <w:footnote w:type="continuationSeparator" w:id="0">
    <w:p w:rsidR="00000000" w:rsidRDefault="0046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25D1"/>
    <w:rsid w:val="00155FB1"/>
    <w:rsid w:val="001C25D1"/>
    <w:rsid w:val="0046050E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AF8CB-9F69-43E4-A477-61C60D7E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5D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1C25D1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25D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