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B26" w:rsidRPr="001A3593" w:rsidRDefault="00517B26" w:rsidP="00517B26">
      <w:pPr>
        <w:pStyle w:val="Akti"/>
        <w:keepNext w:val="0"/>
        <w:rPr>
          <w:rFonts w:eastAsia="MS Mincho"/>
        </w:rPr>
      </w:pPr>
      <w:bookmarkStart w:id="0" w:name="_GoBack"/>
      <w:bookmarkEnd w:id="0"/>
      <w:r w:rsidRPr="001A3593">
        <w:rPr>
          <w:rFonts w:eastAsia="MS Mincho"/>
        </w:rPr>
        <w:t xml:space="preserve">Vendim </w:t>
      </w:r>
    </w:p>
    <w:p w:rsidR="00517B26" w:rsidRPr="001A3593" w:rsidRDefault="00517B26" w:rsidP="00517B26">
      <w:pPr>
        <w:pStyle w:val="NumriData"/>
        <w:keepNext w:val="0"/>
        <w:rPr>
          <w:rFonts w:eastAsia="MS Mincho"/>
        </w:rPr>
      </w:pPr>
      <w:r w:rsidRPr="001A3593">
        <w:rPr>
          <w:rFonts w:eastAsia="MS Mincho"/>
        </w:rPr>
        <w:t>Nr.716,</w:t>
      </w:r>
      <w:r>
        <w:rPr>
          <w:rFonts w:eastAsia="MS Mincho"/>
        </w:rPr>
        <w:t xml:space="preserve"> datë </w:t>
      </w:r>
      <w:r w:rsidRPr="001A3593">
        <w:rPr>
          <w:rFonts w:eastAsia="MS Mincho"/>
        </w:rPr>
        <w:t>14.5.2008</w:t>
      </w:r>
    </w:p>
    <w:p w:rsidR="00517B26" w:rsidRPr="001A3593" w:rsidRDefault="00517B26" w:rsidP="00517B26">
      <w:pPr>
        <w:pStyle w:val="Paragrafi"/>
        <w:rPr>
          <w:rFonts w:eastAsia="MS Mincho"/>
          <w:lang w:val="en-GB"/>
        </w:rPr>
      </w:pPr>
    </w:p>
    <w:p w:rsidR="00517B26" w:rsidRPr="001A3593" w:rsidRDefault="00517B26" w:rsidP="00517B26">
      <w:pPr>
        <w:pStyle w:val="Titulli"/>
        <w:keepNext w:val="0"/>
        <w:rPr>
          <w:rFonts w:eastAsia="MS Mincho"/>
        </w:rPr>
      </w:pPr>
      <w:r w:rsidRPr="001A3593">
        <w:rPr>
          <w:rFonts w:eastAsia="MS Mincho"/>
        </w:rPr>
        <w:t>P</w:t>
      </w:r>
      <w:r>
        <w:rPr>
          <w:rFonts w:eastAsia="MS Mincho"/>
        </w:rPr>
        <w:t>ë</w:t>
      </w:r>
      <w:r w:rsidRPr="001A3593">
        <w:rPr>
          <w:rFonts w:eastAsia="MS Mincho"/>
        </w:rPr>
        <w:t>R</w:t>
      </w:r>
      <w:r>
        <w:rPr>
          <w:rFonts w:eastAsia="MS Mincho"/>
        </w:rPr>
        <w:t xml:space="preserve"> </w:t>
      </w:r>
      <w:r w:rsidRPr="001A3593">
        <w:rPr>
          <w:rFonts w:eastAsia="MS Mincho"/>
        </w:rPr>
        <w:t>MIRATIMIN E KONTRAT</w:t>
      </w:r>
      <w:r>
        <w:rPr>
          <w:rFonts w:eastAsia="MS Mincho"/>
        </w:rPr>
        <w:t>ë</w:t>
      </w:r>
      <w:r w:rsidRPr="001A3593">
        <w:rPr>
          <w:rFonts w:eastAsia="MS Mincho"/>
        </w:rPr>
        <w:t>S S</w:t>
      </w:r>
      <w:r>
        <w:rPr>
          <w:rFonts w:eastAsia="MS Mincho"/>
        </w:rPr>
        <w:t>ë</w:t>
      </w:r>
      <w:r w:rsidRPr="001A3593">
        <w:rPr>
          <w:rFonts w:eastAsia="MS Mincho"/>
        </w:rPr>
        <w:t xml:space="preserve"> KONCESIONIT,</w:t>
      </w:r>
      <w:r>
        <w:rPr>
          <w:rFonts w:eastAsia="MS Mincho"/>
        </w:rPr>
        <w:t xml:space="preserve"> të FORMË</w:t>
      </w:r>
      <w:r w:rsidRPr="001A3593">
        <w:rPr>
          <w:rFonts w:eastAsia="MS Mincho"/>
        </w:rPr>
        <w:t xml:space="preserve">S “BOT” </w:t>
      </w:r>
      <w:r>
        <w:rPr>
          <w:rFonts w:eastAsia="MS Mincho"/>
        </w:rPr>
        <w:t xml:space="preserve">të </w:t>
      </w:r>
      <w:r w:rsidRPr="001A3593">
        <w:rPr>
          <w:rFonts w:eastAsia="MS Mincho"/>
        </w:rPr>
        <w:t>LIDHUR ND</w:t>
      </w:r>
      <w:r>
        <w:rPr>
          <w:rFonts w:eastAsia="MS Mincho"/>
        </w:rPr>
        <w:t>ë</w:t>
      </w:r>
      <w:r w:rsidRPr="001A3593">
        <w:rPr>
          <w:rFonts w:eastAsia="MS Mincho"/>
        </w:rPr>
        <w:t>RMJET MINISTRIS</w:t>
      </w:r>
      <w:r>
        <w:rPr>
          <w:rFonts w:eastAsia="MS Mincho"/>
        </w:rPr>
        <w:t>ë</w:t>
      </w:r>
      <w:r w:rsidRPr="001A3593">
        <w:rPr>
          <w:rFonts w:eastAsia="MS Mincho"/>
        </w:rPr>
        <w:t xml:space="preserve"> S</w:t>
      </w:r>
      <w:r>
        <w:rPr>
          <w:rFonts w:eastAsia="MS Mincho"/>
        </w:rPr>
        <w:t>ë</w:t>
      </w:r>
      <w:r w:rsidRPr="001A3593">
        <w:rPr>
          <w:rFonts w:eastAsia="MS Mincho"/>
        </w:rPr>
        <w:t xml:space="preserve"> EKONOMIS</w:t>
      </w:r>
      <w:r>
        <w:rPr>
          <w:rFonts w:eastAsia="MS Mincho"/>
        </w:rPr>
        <w:t>Ë</w:t>
      </w:r>
      <w:r w:rsidRPr="001A3593">
        <w:rPr>
          <w:rFonts w:eastAsia="MS Mincho"/>
        </w:rPr>
        <w:t>, TREGTIS</w:t>
      </w:r>
      <w:r>
        <w:rPr>
          <w:rFonts w:eastAsia="MS Mincho"/>
        </w:rPr>
        <w:t>ë</w:t>
      </w:r>
      <w:r w:rsidRPr="001A3593">
        <w:rPr>
          <w:rFonts w:eastAsia="MS Mincho"/>
        </w:rPr>
        <w:t xml:space="preserve"> DHE ENERGJETIK</w:t>
      </w:r>
      <w:r>
        <w:rPr>
          <w:rFonts w:eastAsia="MS Mincho"/>
        </w:rPr>
        <w:t>ë</w:t>
      </w:r>
      <w:r w:rsidRPr="001A3593">
        <w:rPr>
          <w:rFonts w:eastAsia="MS Mincho"/>
        </w:rPr>
        <w:t>S DHE SHOQ</w:t>
      </w:r>
      <w:r>
        <w:rPr>
          <w:rFonts w:eastAsia="MS Mincho"/>
        </w:rPr>
        <w:t xml:space="preserve">ëRIsë </w:t>
      </w:r>
      <w:r w:rsidRPr="001A3593">
        <w:rPr>
          <w:rFonts w:eastAsia="MS Mincho"/>
        </w:rPr>
        <w:t>“E</w:t>
      </w:r>
      <w:r>
        <w:rPr>
          <w:rFonts w:eastAsia="MS Mincho"/>
        </w:rPr>
        <w:t>rDAT” SHP</w:t>
      </w:r>
      <w:r w:rsidRPr="001A3593">
        <w:rPr>
          <w:rFonts w:eastAsia="MS Mincho"/>
        </w:rPr>
        <w:t>K</w:t>
      </w:r>
      <w:r>
        <w:rPr>
          <w:rFonts w:eastAsia="MS Mincho"/>
        </w:rPr>
        <w:t>,</w:t>
      </w:r>
      <w:r w:rsidRPr="001A3593">
        <w:rPr>
          <w:rFonts w:eastAsia="MS Mincho"/>
        </w:rPr>
        <w:t xml:space="preserve"> P</w:t>
      </w:r>
      <w:r>
        <w:rPr>
          <w:rFonts w:eastAsia="MS Mincho"/>
        </w:rPr>
        <w:t>ë</w:t>
      </w:r>
      <w:r w:rsidRPr="001A3593">
        <w:rPr>
          <w:rFonts w:eastAsia="MS Mincho"/>
        </w:rPr>
        <w:t>R ND</w:t>
      </w:r>
      <w:r>
        <w:rPr>
          <w:rFonts w:eastAsia="MS Mincho"/>
        </w:rPr>
        <w:t>ë</w:t>
      </w:r>
      <w:r w:rsidRPr="001A3593">
        <w:rPr>
          <w:rFonts w:eastAsia="MS Mincho"/>
        </w:rPr>
        <w:t>RTIMIN E HIDROCENTRALEVE “LURA 1”</w:t>
      </w:r>
      <w:r>
        <w:rPr>
          <w:rFonts w:eastAsia="MS Mincho"/>
        </w:rPr>
        <w:t>, “LURA 2</w:t>
      </w:r>
      <w:r w:rsidRPr="001A3593">
        <w:rPr>
          <w:rFonts w:eastAsia="MS Mincho"/>
        </w:rPr>
        <w:t xml:space="preserve">”, </w:t>
      </w:r>
      <w:r>
        <w:rPr>
          <w:rFonts w:eastAsia="MS Mincho"/>
        </w:rPr>
        <w:t>“LURA 3</w:t>
      </w:r>
      <w:r w:rsidRPr="001A3593">
        <w:rPr>
          <w:rFonts w:eastAsia="MS Mincho"/>
        </w:rPr>
        <w:t>”</w:t>
      </w:r>
    </w:p>
    <w:p w:rsidR="00517B26" w:rsidRPr="001A3593" w:rsidRDefault="00517B26" w:rsidP="00517B26">
      <w:pPr>
        <w:pStyle w:val="Paragrafi"/>
        <w:rPr>
          <w:rFonts w:eastAsia="MS Mincho"/>
          <w:lang w:val="en-GB"/>
        </w:rPr>
      </w:pPr>
      <w:r w:rsidRPr="001A3593">
        <w:rPr>
          <w:rFonts w:eastAsia="MS Mincho"/>
          <w:lang w:val="en-GB"/>
        </w:rPr>
        <w:t xml:space="preserve"> </w:t>
      </w:r>
    </w:p>
    <w:p w:rsidR="00517B26" w:rsidRPr="001A3593" w:rsidRDefault="00517B26" w:rsidP="00517B26">
      <w:pPr>
        <w:pStyle w:val="Paragrafi"/>
        <w:rPr>
          <w:rFonts w:eastAsia="MS Mincho"/>
          <w:lang w:val="en-GB"/>
        </w:rPr>
      </w:pPr>
      <w:r w:rsidRPr="001A3593">
        <w:rPr>
          <w:rFonts w:eastAsia="MS Mincho"/>
          <w:lang w:val="en-GB"/>
        </w:rPr>
        <w:t>Në mbështetje të nenit 100 të Kushtetutës dhe</w:t>
      </w:r>
      <w:r>
        <w:rPr>
          <w:rFonts w:eastAsia="MS Mincho"/>
          <w:lang w:val="en-GB"/>
        </w:rPr>
        <w:t xml:space="preserve"> të neneve 21, pika 4, e 27 të ligjit n</w:t>
      </w:r>
      <w:r w:rsidRPr="001A3593">
        <w:rPr>
          <w:rFonts w:eastAsia="MS Mincho"/>
          <w:lang w:val="en-GB"/>
        </w:rPr>
        <w:t>r.9663, dat</w:t>
      </w:r>
      <w:r>
        <w:rPr>
          <w:rFonts w:eastAsia="MS Mincho"/>
          <w:lang w:val="en-GB"/>
        </w:rPr>
        <w:t>ë</w:t>
      </w:r>
      <w:r w:rsidRPr="001A3593">
        <w:rPr>
          <w:rFonts w:eastAsia="MS Mincho"/>
          <w:lang w:val="en-GB"/>
        </w:rPr>
        <w:t xml:space="preserve"> 18.12.2006 “P</w:t>
      </w:r>
      <w:r>
        <w:rPr>
          <w:rFonts w:eastAsia="MS Mincho"/>
          <w:lang w:val="en-GB"/>
        </w:rPr>
        <w:t>ë</w:t>
      </w:r>
      <w:r w:rsidRPr="001A3593">
        <w:rPr>
          <w:rFonts w:eastAsia="MS Mincho"/>
          <w:lang w:val="en-GB"/>
        </w:rPr>
        <w:t>r koncesionet”, me propozimin e Ministrit</w:t>
      </w:r>
      <w:r>
        <w:rPr>
          <w:rFonts w:eastAsia="MS Mincho"/>
          <w:lang w:val="en-GB"/>
        </w:rPr>
        <w:t xml:space="preserve"> të </w:t>
      </w:r>
      <w:r w:rsidRPr="001A3593">
        <w:rPr>
          <w:rFonts w:eastAsia="MS Mincho"/>
          <w:lang w:val="en-GB"/>
        </w:rPr>
        <w:t>Ekonomis</w:t>
      </w:r>
      <w:r>
        <w:rPr>
          <w:rFonts w:eastAsia="MS Mincho"/>
          <w:lang w:val="en-GB"/>
        </w:rPr>
        <w:t>ë</w:t>
      </w:r>
      <w:r w:rsidRPr="001A3593">
        <w:rPr>
          <w:rFonts w:eastAsia="MS Mincho"/>
          <w:lang w:val="en-GB"/>
        </w:rPr>
        <w:t>, Tregtis</w:t>
      </w:r>
      <w:r>
        <w:rPr>
          <w:rFonts w:eastAsia="MS Mincho"/>
          <w:lang w:val="en-GB"/>
        </w:rPr>
        <w:t>ë</w:t>
      </w:r>
      <w:r w:rsidRPr="001A3593">
        <w:rPr>
          <w:rFonts w:eastAsia="MS Mincho"/>
          <w:lang w:val="en-GB"/>
        </w:rPr>
        <w:t xml:space="preserve"> dhe Energjetik</w:t>
      </w:r>
      <w:r>
        <w:rPr>
          <w:rFonts w:eastAsia="MS Mincho"/>
          <w:lang w:val="en-GB"/>
        </w:rPr>
        <w:t>ë</w:t>
      </w:r>
      <w:r w:rsidRPr="001A3593">
        <w:rPr>
          <w:rFonts w:eastAsia="MS Mincho"/>
          <w:lang w:val="en-GB"/>
        </w:rPr>
        <w:t>s, K</w:t>
      </w:r>
      <w:r>
        <w:rPr>
          <w:rFonts w:eastAsia="MS Mincho"/>
          <w:lang w:val="en-GB"/>
        </w:rPr>
        <w:t>ëshilli i Ministrave</w:t>
      </w:r>
      <w:r w:rsidRPr="001A3593">
        <w:rPr>
          <w:rFonts w:eastAsia="MS Mincho"/>
          <w:lang w:val="en-GB"/>
        </w:rPr>
        <w:t xml:space="preserve">  </w:t>
      </w:r>
    </w:p>
    <w:p w:rsidR="00517B26" w:rsidRPr="001A3593" w:rsidRDefault="00517B26" w:rsidP="00517B26">
      <w:pPr>
        <w:pStyle w:val="Paragrafi"/>
        <w:rPr>
          <w:rFonts w:eastAsia="MS Mincho"/>
          <w:lang w:val="en-GB"/>
        </w:rPr>
      </w:pPr>
    </w:p>
    <w:p w:rsidR="00517B26" w:rsidRPr="001A3593" w:rsidRDefault="00517B26" w:rsidP="00517B26">
      <w:pPr>
        <w:pStyle w:val="VENDOSI"/>
        <w:keepNext w:val="0"/>
        <w:rPr>
          <w:rFonts w:eastAsia="MS Mincho"/>
        </w:rPr>
      </w:pPr>
      <w:r>
        <w:rPr>
          <w:rFonts w:eastAsia="MS Mincho"/>
        </w:rPr>
        <w:t>VENDOS</w:t>
      </w:r>
      <w:r w:rsidRPr="001A3593">
        <w:rPr>
          <w:rFonts w:eastAsia="MS Mincho"/>
        </w:rPr>
        <w:t>I:</w:t>
      </w:r>
    </w:p>
    <w:p w:rsidR="00517B26" w:rsidRPr="001A3593" w:rsidRDefault="00517B26" w:rsidP="00517B26">
      <w:pPr>
        <w:pStyle w:val="Paragrafi"/>
        <w:rPr>
          <w:rFonts w:eastAsia="MS Mincho"/>
          <w:lang w:val="en-GB"/>
        </w:rPr>
      </w:pPr>
    </w:p>
    <w:p w:rsidR="00517B26" w:rsidRPr="001A3593" w:rsidRDefault="00517B26" w:rsidP="00517B26">
      <w:pPr>
        <w:pStyle w:val="Paragrafi"/>
        <w:rPr>
          <w:rFonts w:eastAsia="MS Mincho"/>
          <w:lang w:val="en-GB"/>
        </w:rPr>
      </w:pPr>
      <w:r>
        <w:rPr>
          <w:rFonts w:eastAsia="MS Mincho"/>
          <w:lang w:val="en-GB"/>
        </w:rPr>
        <w:t>1. Miratimin e k</w:t>
      </w:r>
      <w:r w:rsidRPr="001A3593">
        <w:rPr>
          <w:rFonts w:eastAsia="MS Mincho"/>
          <w:lang w:val="en-GB"/>
        </w:rPr>
        <w:t>ontrat</w:t>
      </w:r>
      <w:r>
        <w:rPr>
          <w:rFonts w:eastAsia="MS Mincho"/>
          <w:lang w:val="en-GB"/>
        </w:rPr>
        <w:t>ë</w:t>
      </w:r>
      <w:r w:rsidRPr="001A3593">
        <w:rPr>
          <w:rFonts w:eastAsia="MS Mincho"/>
          <w:lang w:val="en-GB"/>
        </w:rPr>
        <w:t>s s</w:t>
      </w:r>
      <w:r>
        <w:rPr>
          <w:rFonts w:eastAsia="MS Mincho"/>
          <w:lang w:val="en-GB"/>
        </w:rPr>
        <w:t>ë k</w:t>
      </w:r>
      <w:r w:rsidRPr="001A3593">
        <w:rPr>
          <w:rFonts w:eastAsia="MS Mincho"/>
          <w:lang w:val="en-GB"/>
        </w:rPr>
        <w:t>oncesionit,</w:t>
      </w:r>
      <w:r>
        <w:rPr>
          <w:rFonts w:eastAsia="MS Mincho"/>
          <w:lang w:val="en-GB"/>
        </w:rPr>
        <w:t xml:space="preserve"> të formë</w:t>
      </w:r>
      <w:r w:rsidRPr="001A3593">
        <w:rPr>
          <w:rFonts w:eastAsia="MS Mincho"/>
          <w:lang w:val="en-GB"/>
        </w:rPr>
        <w:t>s “BOT” (nd</w:t>
      </w:r>
      <w:r>
        <w:rPr>
          <w:rFonts w:eastAsia="MS Mincho"/>
          <w:lang w:val="en-GB"/>
        </w:rPr>
        <w:t>ë</w:t>
      </w:r>
      <w:r w:rsidRPr="001A3593">
        <w:rPr>
          <w:rFonts w:eastAsia="MS Mincho"/>
          <w:lang w:val="en-GB"/>
        </w:rPr>
        <w:t>rtim, operim dhe transferim)</w:t>
      </w:r>
      <w:r>
        <w:rPr>
          <w:rFonts w:eastAsia="MS Mincho"/>
          <w:lang w:val="en-GB"/>
        </w:rPr>
        <w:t xml:space="preserve">, të </w:t>
      </w:r>
      <w:r w:rsidRPr="001A3593">
        <w:rPr>
          <w:rFonts w:eastAsia="MS Mincho"/>
          <w:lang w:val="en-GB"/>
        </w:rPr>
        <w:t>lidhur nd</w:t>
      </w:r>
      <w:r>
        <w:rPr>
          <w:rFonts w:eastAsia="MS Mincho"/>
          <w:lang w:val="en-GB"/>
        </w:rPr>
        <w:t>ë</w:t>
      </w:r>
      <w:r w:rsidRPr="001A3593">
        <w:rPr>
          <w:rFonts w:eastAsia="MS Mincho"/>
          <w:lang w:val="en-GB"/>
        </w:rPr>
        <w:t>rmjet Ministris</w:t>
      </w:r>
      <w:r>
        <w:rPr>
          <w:rFonts w:eastAsia="MS Mincho"/>
          <w:lang w:val="en-GB"/>
        </w:rPr>
        <w:t>ë</w:t>
      </w:r>
      <w:r w:rsidRPr="001A3593">
        <w:rPr>
          <w:rFonts w:eastAsia="MS Mincho"/>
          <w:lang w:val="en-GB"/>
        </w:rPr>
        <w:t xml:space="preserve"> s</w:t>
      </w:r>
      <w:r>
        <w:rPr>
          <w:rFonts w:eastAsia="MS Mincho"/>
          <w:lang w:val="en-GB"/>
        </w:rPr>
        <w:t>ë</w:t>
      </w:r>
      <w:r w:rsidRPr="001A3593">
        <w:rPr>
          <w:rFonts w:eastAsia="MS Mincho"/>
          <w:lang w:val="en-GB"/>
        </w:rPr>
        <w:t xml:space="preserve"> Ekonomis</w:t>
      </w:r>
      <w:r>
        <w:rPr>
          <w:rFonts w:eastAsia="MS Mincho"/>
          <w:lang w:val="en-GB"/>
        </w:rPr>
        <w:t>ë</w:t>
      </w:r>
      <w:r w:rsidRPr="001A3593">
        <w:rPr>
          <w:rFonts w:eastAsia="MS Mincho"/>
          <w:lang w:val="en-GB"/>
        </w:rPr>
        <w:t>, Tregtis</w:t>
      </w:r>
      <w:r>
        <w:rPr>
          <w:rFonts w:eastAsia="MS Mincho"/>
          <w:lang w:val="en-GB"/>
        </w:rPr>
        <w:t>ë</w:t>
      </w:r>
      <w:r w:rsidRPr="001A3593">
        <w:rPr>
          <w:rFonts w:eastAsia="MS Mincho"/>
          <w:lang w:val="en-GB"/>
        </w:rPr>
        <w:t xml:space="preserve"> dhe Energjetik</w:t>
      </w:r>
      <w:r>
        <w:rPr>
          <w:rFonts w:eastAsia="MS Mincho"/>
          <w:lang w:val="en-GB"/>
        </w:rPr>
        <w:t>ë</w:t>
      </w:r>
      <w:r w:rsidRPr="001A3593">
        <w:rPr>
          <w:rFonts w:eastAsia="MS Mincho"/>
          <w:lang w:val="en-GB"/>
        </w:rPr>
        <w:t>s</w:t>
      </w:r>
      <w:r>
        <w:rPr>
          <w:rFonts w:eastAsia="MS Mincho"/>
          <w:lang w:val="en-GB"/>
        </w:rPr>
        <w:t>,</w:t>
      </w:r>
      <w:r w:rsidRPr="001A3593">
        <w:rPr>
          <w:rFonts w:eastAsia="MS Mincho"/>
          <w:lang w:val="en-GB"/>
        </w:rPr>
        <w:t xml:space="preserve"> si autoriteti kontraktues</w:t>
      </w:r>
      <w:r>
        <w:rPr>
          <w:rFonts w:eastAsia="MS Mincho"/>
          <w:lang w:val="en-GB"/>
        </w:rPr>
        <w:t>,</w:t>
      </w:r>
      <w:r w:rsidRPr="001A3593">
        <w:rPr>
          <w:rFonts w:eastAsia="MS Mincho"/>
          <w:lang w:val="en-GB"/>
        </w:rPr>
        <w:t xml:space="preserve"> dhe shoq</w:t>
      </w:r>
      <w:r>
        <w:rPr>
          <w:rFonts w:eastAsia="MS Mincho"/>
          <w:lang w:val="en-GB"/>
        </w:rPr>
        <w:t>ë</w:t>
      </w:r>
      <w:r w:rsidRPr="001A3593">
        <w:rPr>
          <w:rFonts w:eastAsia="MS Mincho"/>
          <w:lang w:val="en-GB"/>
        </w:rPr>
        <w:t>ris</w:t>
      </w:r>
      <w:r>
        <w:rPr>
          <w:rFonts w:eastAsia="MS Mincho"/>
          <w:lang w:val="en-GB"/>
        </w:rPr>
        <w:t>ë</w:t>
      </w:r>
      <w:r w:rsidRPr="001A3593">
        <w:rPr>
          <w:rFonts w:eastAsia="MS Mincho"/>
          <w:lang w:val="en-GB"/>
        </w:rPr>
        <w:t xml:space="preserve"> “Erdat” sh</w:t>
      </w:r>
      <w:r>
        <w:rPr>
          <w:rFonts w:eastAsia="MS Mincho"/>
          <w:lang w:val="en-GB"/>
        </w:rPr>
        <w:t>.</w:t>
      </w:r>
      <w:r w:rsidRPr="001A3593">
        <w:rPr>
          <w:rFonts w:eastAsia="MS Mincho"/>
          <w:lang w:val="en-GB"/>
        </w:rPr>
        <w:t>p</w:t>
      </w:r>
      <w:r>
        <w:rPr>
          <w:rFonts w:eastAsia="MS Mincho"/>
          <w:lang w:val="en-GB"/>
        </w:rPr>
        <w:t>.</w:t>
      </w:r>
      <w:r w:rsidRPr="001A3593">
        <w:rPr>
          <w:rFonts w:eastAsia="MS Mincho"/>
          <w:lang w:val="en-GB"/>
        </w:rPr>
        <w:t>k</w:t>
      </w:r>
      <w:r>
        <w:rPr>
          <w:rFonts w:eastAsia="MS Mincho"/>
          <w:lang w:val="en-GB"/>
        </w:rPr>
        <w:t>.,</w:t>
      </w:r>
      <w:r w:rsidRPr="001A3593">
        <w:rPr>
          <w:rFonts w:eastAsia="MS Mincho"/>
          <w:lang w:val="en-GB"/>
        </w:rPr>
        <w:t xml:space="preserve"> </w:t>
      </w:r>
      <w:r>
        <w:rPr>
          <w:rFonts w:eastAsia="MS Mincho"/>
          <w:lang w:val="en-GB"/>
        </w:rPr>
        <w:t>pë</w:t>
      </w:r>
      <w:r w:rsidRPr="001A3593">
        <w:rPr>
          <w:rFonts w:eastAsia="MS Mincho"/>
          <w:lang w:val="en-GB"/>
        </w:rPr>
        <w:t>r nd</w:t>
      </w:r>
      <w:r>
        <w:rPr>
          <w:rFonts w:eastAsia="MS Mincho"/>
          <w:lang w:val="en-GB"/>
        </w:rPr>
        <w:t>ë</w:t>
      </w:r>
      <w:r w:rsidRPr="001A3593">
        <w:rPr>
          <w:rFonts w:eastAsia="MS Mincho"/>
          <w:lang w:val="en-GB"/>
        </w:rPr>
        <w:t>rtimin e hidrocentraleve “L</w:t>
      </w:r>
      <w:r>
        <w:rPr>
          <w:rFonts w:eastAsia="MS Mincho"/>
          <w:lang w:val="en-GB"/>
        </w:rPr>
        <w:t>ura 1”, “Lura 2”</w:t>
      </w:r>
      <w:r w:rsidRPr="001A3593">
        <w:rPr>
          <w:rFonts w:eastAsia="MS Mincho"/>
          <w:lang w:val="en-GB"/>
        </w:rPr>
        <w:t xml:space="preserve"> </w:t>
      </w:r>
      <w:r>
        <w:rPr>
          <w:rFonts w:eastAsia="MS Mincho"/>
          <w:lang w:val="en-GB"/>
        </w:rPr>
        <w:t xml:space="preserve">e </w:t>
      </w:r>
      <w:r w:rsidRPr="001A3593">
        <w:rPr>
          <w:rFonts w:eastAsia="MS Mincho"/>
          <w:lang w:val="en-GB"/>
        </w:rPr>
        <w:t>“Lura 3”</w:t>
      </w:r>
      <w:r>
        <w:rPr>
          <w:rFonts w:eastAsia="MS Mincho"/>
          <w:lang w:val="en-GB"/>
        </w:rPr>
        <w:t>,</w:t>
      </w:r>
      <w:r w:rsidRPr="001A3593">
        <w:rPr>
          <w:rFonts w:eastAsia="MS Mincho"/>
          <w:lang w:val="en-GB"/>
        </w:rPr>
        <w:t xml:space="preserve"> sipas tekstit dhe anekseve, q</w:t>
      </w:r>
      <w:r>
        <w:rPr>
          <w:rFonts w:eastAsia="MS Mincho"/>
          <w:lang w:val="en-GB"/>
        </w:rPr>
        <w:t>ë</w:t>
      </w:r>
      <w:r w:rsidRPr="001A3593">
        <w:rPr>
          <w:rFonts w:eastAsia="MS Mincho"/>
          <w:lang w:val="en-GB"/>
        </w:rPr>
        <w:t xml:space="preserve"> i bashk</w:t>
      </w:r>
      <w:r>
        <w:rPr>
          <w:rFonts w:eastAsia="MS Mincho"/>
          <w:lang w:val="en-GB"/>
        </w:rPr>
        <w:t>ë</w:t>
      </w:r>
      <w:r w:rsidRPr="001A3593">
        <w:rPr>
          <w:rFonts w:eastAsia="MS Mincho"/>
          <w:lang w:val="en-GB"/>
        </w:rPr>
        <w:t>lidhen k</w:t>
      </w:r>
      <w:r>
        <w:rPr>
          <w:rFonts w:eastAsia="MS Mincho"/>
          <w:lang w:val="en-GB"/>
        </w:rPr>
        <w:t>ë</w:t>
      </w:r>
      <w:r w:rsidRPr="001A3593">
        <w:rPr>
          <w:rFonts w:eastAsia="MS Mincho"/>
          <w:lang w:val="en-GB"/>
        </w:rPr>
        <w:t xml:space="preserve">tij vendimi. </w:t>
      </w:r>
    </w:p>
    <w:p w:rsidR="00517B26" w:rsidRPr="001A3593" w:rsidRDefault="00517B26" w:rsidP="00517B26">
      <w:pPr>
        <w:pStyle w:val="Paragrafi"/>
        <w:rPr>
          <w:rFonts w:eastAsia="MS Mincho"/>
          <w:lang w:val="en-GB"/>
        </w:rPr>
      </w:pPr>
      <w:r>
        <w:rPr>
          <w:rFonts w:eastAsia="MS Mincho"/>
          <w:lang w:val="en-GB"/>
        </w:rPr>
        <w:t>2. Ngarkohet Ministria e Ekonomisë</w:t>
      </w:r>
      <w:r w:rsidRPr="001A3593">
        <w:rPr>
          <w:rFonts w:eastAsia="MS Mincho"/>
          <w:lang w:val="en-GB"/>
        </w:rPr>
        <w:t>, Tregtis</w:t>
      </w:r>
      <w:r>
        <w:rPr>
          <w:rFonts w:eastAsia="MS Mincho"/>
          <w:lang w:val="en-GB"/>
        </w:rPr>
        <w:t>ë</w:t>
      </w:r>
      <w:r w:rsidRPr="001A3593">
        <w:rPr>
          <w:rFonts w:eastAsia="MS Mincho"/>
          <w:lang w:val="en-GB"/>
        </w:rPr>
        <w:t xml:space="preserve"> dhe Energjetik</w:t>
      </w:r>
      <w:r>
        <w:rPr>
          <w:rFonts w:eastAsia="MS Mincho"/>
          <w:lang w:val="en-GB"/>
        </w:rPr>
        <w:t>ë</w:t>
      </w:r>
      <w:r w:rsidRPr="001A3593">
        <w:rPr>
          <w:rFonts w:eastAsia="MS Mincho"/>
          <w:lang w:val="en-GB"/>
        </w:rPr>
        <w:t>s p</w:t>
      </w:r>
      <w:r>
        <w:rPr>
          <w:rFonts w:eastAsia="MS Mincho"/>
          <w:lang w:val="en-GB"/>
        </w:rPr>
        <w:t>ë</w:t>
      </w:r>
      <w:r w:rsidRPr="001A3593">
        <w:rPr>
          <w:rFonts w:eastAsia="MS Mincho"/>
          <w:lang w:val="en-GB"/>
        </w:rPr>
        <w:t>r zbatimin e k</w:t>
      </w:r>
      <w:r>
        <w:rPr>
          <w:rFonts w:eastAsia="MS Mincho"/>
          <w:lang w:val="en-GB"/>
        </w:rPr>
        <w:t>ë</w:t>
      </w:r>
      <w:r w:rsidRPr="001A3593">
        <w:rPr>
          <w:rFonts w:eastAsia="MS Mincho"/>
          <w:lang w:val="en-GB"/>
        </w:rPr>
        <w:t xml:space="preserve">tij  vendimi. </w:t>
      </w:r>
    </w:p>
    <w:p w:rsidR="00517B26" w:rsidRPr="001A3593" w:rsidRDefault="00517B26" w:rsidP="00517B26">
      <w:pPr>
        <w:pStyle w:val="Paragrafi"/>
        <w:rPr>
          <w:rFonts w:eastAsia="MS Mincho"/>
          <w:lang w:val="en-GB"/>
        </w:rPr>
      </w:pPr>
      <w:r w:rsidRPr="001A3593">
        <w:rPr>
          <w:rFonts w:eastAsia="MS Mincho"/>
          <w:lang w:val="en-GB"/>
        </w:rPr>
        <w:t>Ky vendim hyn</w:t>
      </w:r>
      <w:r>
        <w:rPr>
          <w:rFonts w:eastAsia="MS Mincho"/>
          <w:lang w:val="en-GB"/>
        </w:rPr>
        <w:t xml:space="preserve"> në </w:t>
      </w:r>
      <w:r w:rsidRPr="001A3593">
        <w:rPr>
          <w:rFonts w:eastAsia="MS Mincho"/>
          <w:lang w:val="en-GB"/>
        </w:rPr>
        <w:t>fuqi  pas botimit</w:t>
      </w:r>
      <w:r>
        <w:rPr>
          <w:rFonts w:eastAsia="MS Mincho"/>
          <w:lang w:val="en-GB"/>
        </w:rPr>
        <w:t xml:space="preserve"> në </w:t>
      </w:r>
      <w:r w:rsidRPr="001A3593">
        <w:rPr>
          <w:rFonts w:eastAsia="MS Mincho"/>
          <w:lang w:val="en-GB"/>
        </w:rPr>
        <w:t>Fletoren Zyrtare.</w:t>
      </w:r>
    </w:p>
    <w:p w:rsidR="00517B26" w:rsidRPr="001A3593" w:rsidRDefault="00517B26" w:rsidP="00517B26">
      <w:pPr>
        <w:pStyle w:val="Paragrafi"/>
        <w:rPr>
          <w:rFonts w:eastAsia="MS Mincho"/>
          <w:lang w:val="en-GB"/>
        </w:rPr>
      </w:pPr>
    </w:p>
    <w:p w:rsidR="00517B26" w:rsidRPr="00517B26" w:rsidRDefault="00517B26" w:rsidP="00517B26">
      <w:pPr>
        <w:pStyle w:val="Autoriteti"/>
        <w:keepNext w:val="0"/>
        <w:rPr>
          <w:rFonts w:eastAsia="MS Mincho"/>
          <w:lang w:val="it-IT"/>
        </w:rPr>
      </w:pPr>
      <w:r w:rsidRPr="00517B26">
        <w:rPr>
          <w:rFonts w:eastAsia="MS Mincho"/>
          <w:lang w:val="it-IT"/>
        </w:rPr>
        <w:t>KRYEMINISTRI</w:t>
      </w:r>
    </w:p>
    <w:p w:rsidR="00517B26" w:rsidRPr="00517B26" w:rsidRDefault="00517B26" w:rsidP="00517B26">
      <w:pPr>
        <w:pStyle w:val="AutoritetiEmer"/>
        <w:rPr>
          <w:rFonts w:eastAsia="MS Mincho"/>
          <w:lang w:val="it-IT"/>
        </w:rPr>
      </w:pPr>
      <w:r w:rsidRPr="00517B26">
        <w:rPr>
          <w:rFonts w:eastAsia="MS Mincho"/>
          <w:lang w:val="it-IT"/>
        </w:rPr>
        <w:t>Sali  Berisha</w:t>
      </w:r>
    </w:p>
    <w:sectPr w:rsidR="00517B26" w:rsidRPr="00517B2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17B26"/>
    <w:rsid w:val="000178C2"/>
    <w:rsid w:val="000A780A"/>
    <w:rsid w:val="00143799"/>
    <w:rsid w:val="00211EE2"/>
    <w:rsid w:val="00215567"/>
    <w:rsid w:val="002B089D"/>
    <w:rsid w:val="00300F6E"/>
    <w:rsid w:val="003218C2"/>
    <w:rsid w:val="003540BF"/>
    <w:rsid w:val="003B3DD8"/>
    <w:rsid w:val="004C3478"/>
    <w:rsid w:val="004E15C6"/>
    <w:rsid w:val="00505A2E"/>
    <w:rsid w:val="00517B26"/>
    <w:rsid w:val="005C7CDE"/>
    <w:rsid w:val="00626521"/>
    <w:rsid w:val="009723D5"/>
    <w:rsid w:val="009B365E"/>
    <w:rsid w:val="009C7562"/>
    <w:rsid w:val="00BD1D25"/>
    <w:rsid w:val="00BF0A80"/>
    <w:rsid w:val="00BF58DD"/>
    <w:rsid w:val="00C24C1C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EB78F17-14F6-447E-859B-F9996EBE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567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300F6E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rsid w:val="00300F6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00F6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00F6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00F6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300F6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00F6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00F6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00F6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00F6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00F6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00F6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300F6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00F6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00F6E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00F6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00F6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00F6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00F6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00F6E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300F6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00F6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00F6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00F6E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00F6E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00F6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00F6E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GB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GB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300F6E"/>
    <w:pPr>
      <w:spacing w:after="120"/>
      <w:jc w:val="both"/>
    </w:pPr>
    <w:rPr>
      <w:rFonts w:ascii="Bookman Old Style" w:hAnsi="Bookman Old Style"/>
      <w:szCs w:val="20"/>
      <w:lang w:val="en-GB"/>
    </w:rPr>
  </w:style>
  <w:style w:type="paragraph" w:customStyle="1" w:styleId="numberedindent">
    <w:name w:val="numberedindent"/>
    <w:rsid w:val="00300F6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GB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00F6E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300F6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300F6E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Pas">
    <w:name w:val="Pas"/>
    <w:basedOn w:val="Normal"/>
    <w:rsid w:val="00300F6E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Char">
    <w:name w:val=" Char"/>
    <w:basedOn w:val="Normal"/>
    <w:rsid w:val="00300F6E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300F6E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300F6E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00F6E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300F6E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300F6E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300F6E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300F6E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00F6E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00F6E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00F6E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00F6E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00F6E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00F6E"/>
    <w:pPr>
      <w:pageBreakBefore/>
      <w:numPr>
        <w:numId w:val="20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00F6E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300F6E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00F6E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00F6E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300F6E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00F6E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300F6E"/>
    <w:pPr>
      <w:ind w:left="720"/>
    </w:pPr>
  </w:style>
  <w:style w:type="paragraph" w:customStyle="1" w:styleId="Section">
    <w:name w:val="Section"/>
    <w:rsid w:val="00300F6E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00F6E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00F6E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300F6E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00F6E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00F6E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300F6E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ableFootnote">
    <w:name w:val="Table Footnote"/>
    <w:basedOn w:val="Normal"/>
    <w:rsid w:val="00300F6E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300F6E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00F6E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300F6E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24">
    <w:name w:val="xl24"/>
    <w:basedOn w:val="Normal"/>
    <w:rsid w:val="00300F6E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300F6E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517B26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17B26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--</dc:creator>
  <cp:keywords/>
  <dc:description/>
  <cp:lastModifiedBy>Inida Noga</cp:lastModifiedBy>
  <cp:revision>2</cp:revision>
  <dcterms:created xsi:type="dcterms:W3CDTF">2019-03-16T19:05:00Z</dcterms:created>
  <dcterms:modified xsi:type="dcterms:W3CDTF">2019-03-16T19:05:00Z</dcterms:modified>
</cp:coreProperties>
</file>