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649" w:rsidRPr="00ED76DD" w:rsidRDefault="00F02649" w:rsidP="00F02649">
      <w:pPr>
        <w:pStyle w:val="Akti"/>
        <w:keepNext w:val="0"/>
      </w:pPr>
      <w:bookmarkStart w:id="0" w:name="_GoBack"/>
      <w:bookmarkEnd w:id="0"/>
      <w:r w:rsidRPr="00ED76DD">
        <w:t>VENDIM</w:t>
      </w:r>
    </w:p>
    <w:p w:rsidR="00F02649" w:rsidRPr="00ED76DD" w:rsidRDefault="00F02649" w:rsidP="00F02649">
      <w:pPr>
        <w:pStyle w:val="NumriData"/>
        <w:keepNext w:val="0"/>
      </w:pPr>
      <w:r w:rsidRPr="00ED76DD">
        <w:t>Nr.72</w:t>
      </w:r>
      <w:r>
        <w:t>3</w:t>
      </w:r>
      <w:r w:rsidRPr="00ED76DD">
        <w:t>, dat</w:t>
      </w:r>
      <w:r>
        <w:t>ë 14</w:t>
      </w:r>
      <w:r w:rsidRPr="00ED76DD">
        <w:t>.5.2008</w:t>
      </w:r>
    </w:p>
    <w:p w:rsidR="00F02649" w:rsidRDefault="00F02649" w:rsidP="00F02649">
      <w:pPr>
        <w:pStyle w:val="Paragrafi"/>
      </w:pPr>
    </w:p>
    <w:p w:rsidR="00F02649" w:rsidRDefault="00F02649" w:rsidP="00F02649">
      <w:pPr>
        <w:pStyle w:val="Titulli"/>
        <w:keepNext w:val="0"/>
      </w:pPr>
      <w:r>
        <w:t>Për përbërjen e komitetit kombëtar të trashëgimisë kulturore shpirtërore</w:t>
      </w:r>
    </w:p>
    <w:p w:rsidR="00F02649" w:rsidRPr="004E0EC1" w:rsidRDefault="00F02649" w:rsidP="00F02649">
      <w:pPr>
        <w:pStyle w:val="Paragrafi"/>
        <w:rPr>
          <w:sz w:val="16"/>
        </w:rPr>
      </w:pPr>
    </w:p>
    <w:p w:rsidR="00F02649" w:rsidRDefault="00F02649" w:rsidP="00F02649">
      <w:pPr>
        <w:pStyle w:val="Paragrafi"/>
      </w:pPr>
      <w:r>
        <w:t>Në mbështetje të nenit 100 të Kushtetutës dhe të pikës 1 të nenit 6 të ligjit nr.9048, datë 7.4.2003 “Për trashëgiminë kulturore”, të ndryshuar, me propozimin e Ministrit të Turizmit, Kulturës, Rinisë dhe Sporteve, Këshilli i Ministrave</w:t>
      </w:r>
    </w:p>
    <w:p w:rsidR="00F02649" w:rsidRPr="004E0EC1" w:rsidRDefault="00F02649" w:rsidP="00F02649">
      <w:pPr>
        <w:pStyle w:val="Paragrafi"/>
        <w:rPr>
          <w:sz w:val="14"/>
        </w:rPr>
      </w:pPr>
    </w:p>
    <w:p w:rsidR="00F02649" w:rsidRDefault="00F02649" w:rsidP="00F02649">
      <w:pPr>
        <w:pStyle w:val="VENDOSI"/>
      </w:pPr>
      <w:r>
        <w:t>Vendosi:</w:t>
      </w:r>
    </w:p>
    <w:p w:rsidR="00F02649" w:rsidRPr="004E0EC1" w:rsidRDefault="00F02649" w:rsidP="00F02649">
      <w:pPr>
        <w:pStyle w:val="Paragrafi"/>
        <w:rPr>
          <w:sz w:val="14"/>
        </w:rPr>
      </w:pPr>
    </w:p>
    <w:p w:rsidR="00F02649" w:rsidRDefault="00F02649" w:rsidP="00F02649">
      <w:pPr>
        <w:pStyle w:val="Paragrafi"/>
      </w:pPr>
      <w:r>
        <w:t>1. Komiteti Kombëtar i Trashëgimisë Kulturore Shpirtërore të kryesohet nga ministri përgjegjës për trashëgiminë kulturore dhe në përbërje të ketë:</w:t>
      </w:r>
    </w:p>
    <w:p w:rsidR="00F02649" w:rsidRDefault="00F02649" w:rsidP="00F02649">
      <w:pPr>
        <w:pStyle w:val="Paragrafi"/>
      </w:pPr>
      <w:r>
        <w:t xml:space="preserve">- drejtorin e drejtorisë përgjegjëse </w:t>
      </w:r>
    </w:p>
    <w:p w:rsidR="00F02649" w:rsidRDefault="00F02649" w:rsidP="00F02649">
      <w:pPr>
        <w:pStyle w:val="Paragrafi"/>
      </w:pPr>
      <w:r>
        <w:t xml:space="preserve">për trashëgiminë kulturore </w:t>
      </w:r>
      <w:r>
        <w:tab/>
      </w:r>
      <w:r>
        <w:tab/>
      </w:r>
      <w:r>
        <w:tab/>
      </w:r>
      <w:r>
        <w:tab/>
      </w:r>
      <w:r>
        <w:tab/>
      </w:r>
      <w:r>
        <w:tab/>
        <w:t>sekretar;</w:t>
      </w:r>
    </w:p>
    <w:p w:rsidR="00F02649" w:rsidRDefault="00F02649" w:rsidP="00F02649">
      <w:pPr>
        <w:pStyle w:val="Paragrafi"/>
      </w:pPr>
      <w:r>
        <w:t>- përgjegjësin e sektorit për trashëgiminë shpirtërore,</w:t>
      </w:r>
      <w:r>
        <w:tab/>
      </w:r>
      <w:r>
        <w:tab/>
      </w:r>
      <w:r>
        <w:tab/>
        <w:t>anëtar;</w:t>
      </w:r>
    </w:p>
    <w:p w:rsidR="00F02649" w:rsidRDefault="00F02649" w:rsidP="00F02649">
      <w:pPr>
        <w:pStyle w:val="Paragrafi"/>
      </w:pPr>
      <w:r>
        <w:t>- një specialist për trashëgiminë shpirtërore</w:t>
      </w:r>
    </w:p>
    <w:p w:rsidR="00F02649" w:rsidRDefault="00F02649" w:rsidP="00F02649">
      <w:pPr>
        <w:pStyle w:val="Paragrafi"/>
      </w:pPr>
      <w:r>
        <w:t>pranë ministrisë  përgjegjëse për trashëgiminë kulturore</w:t>
      </w:r>
      <w:r>
        <w:tab/>
      </w:r>
      <w:r>
        <w:tab/>
      </w:r>
      <w:r>
        <w:tab/>
        <w:t>anëtar;</w:t>
      </w:r>
    </w:p>
    <w:p w:rsidR="00F02649" w:rsidRDefault="00F02649" w:rsidP="00F02649">
      <w:pPr>
        <w:pStyle w:val="Paragrafi"/>
      </w:pPr>
      <w:r>
        <w:t>- drejtorin e Qendrës Kombëtare të Veprimtarive Kulturore</w:t>
      </w:r>
      <w:r>
        <w:tab/>
      </w:r>
      <w:r>
        <w:tab/>
        <w:t>anëtar;</w:t>
      </w:r>
    </w:p>
    <w:p w:rsidR="00F02649" w:rsidRPr="00F02649" w:rsidRDefault="00F02649" w:rsidP="00F02649">
      <w:pPr>
        <w:pStyle w:val="Paragrafi"/>
        <w:rPr>
          <w:lang w:val="it-IT"/>
        </w:rPr>
      </w:pPr>
      <w:r w:rsidRPr="00F02649">
        <w:rPr>
          <w:lang w:val="it-IT"/>
        </w:rPr>
        <w:t>- drejtorin e departamentit të kulturës popullore</w:t>
      </w:r>
    </w:p>
    <w:p w:rsidR="00F02649" w:rsidRPr="00F02649" w:rsidRDefault="00F02649" w:rsidP="00F02649">
      <w:pPr>
        <w:pStyle w:val="Paragrafi"/>
        <w:rPr>
          <w:lang w:val="it-IT"/>
        </w:rPr>
      </w:pPr>
      <w:r w:rsidRPr="00F02649">
        <w:rPr>
          <w:lang w:val="it-IT"/>
        </w:rPr>
        <w:t xml:space="preserve">në Qendrën Kombëtare të Albanologjisë </w:t>
      </w:r>
      <w:r w:rsidRPr="00F02649">
        <w:rPr>
          <w:lang w:val="it-IT"/>
        </w:rPr>
        <w:tab/>
      </w:r>
      <w:r w:rsidRPr="00F02649">
        <w:rPr>
          <w:lang w:val="it-IT"/>
        </w:rPr>
        <w:tab/>
      </w:r>
      <w:r w:rsidRPr="00F02649">
        <w:rPr>
          <w:lang w:val="it-IT"/>
        </w:rPr>
        <w:tab/>
      </w:r>
      <w:r w:rsidRPr="00F02649">
        <w:rPr>
          <w:lang w:val="it-IT"/>
        </w:rPr>
        <w:tab/>
        <w:t>anëtar;</w:t>
      </w:r>
    </w:p>
    <w:p w:rsidR="00F02649" w:rsidRPr="00F02649" w:rsidRDefault="00F02649" w:rsidP="00F02649">
      <w:pPr>
        <w:pStyle w:val="Paragrafi"/>
        <w:rPr>
          <w:lang w:val="it-IT"/>
        </w:rPr>
      </w:pPr>
      <w:r w:rsidRPr="00F02649">
        <w:rPr>
          <w:lang w:val="it-IT"/>
        </w:rPr>
        <w:t>- një specialist të departamentit të kulturës popullore</w:t>
      </w:r>
    </w:p>
    <w:p w:rsidR="00F02649" w:rsidRPr="00F02649" w:rsidRDefault="00F02649" w:rsidP="00F02649">
      <w:pPr>
        <w:pStyle w:val="Paragrafi"/>
        <w:rPr>
          <w:lang w:val="it-IT"/>
        </w:rPr>
      </w:pPr>
      <w:r w:rsidRPr="00F02649">
        <w:rPr>
          <w:lang w:val="it-IT"/>
        </w:rPr>
        <w:t>në Qendrën Kombëtare të Albanologjisë</w:t>
      </w:r>
      <w:r w:rsidRPr="00F02649">
        <w:rPr>
          <w:lang w:val="it-IT"/>
        </w:rPr>
        <w:tab/>
      </w:r>
      <w:r w:rsidRPr="00F02649">
        <w:rPr>
          <w:lang w:val="it-IT"/>
        </w:rPr>
        <w:tab/>
      </w:r>
      <w:r w:rsidRPr="00F02649">
        <w:rPr>
          <w:lang w:val="it-IT"/>
        </w:rPr>
        <w:tab/>
      </w:r>
      <w:r w:rsidRPr="00F02649">
        <w:rPr>
          <w:lang w:val="it-IT"/>
        </w:rPr>
        <w:tab/>
      </w:r>
      <w:r w:rsidR="00603DF9">
        <w:rPr>
          <w:lang w:val="it-IT"/>
        </w:rPr>
        <w:tab/>
      </w:r>
      <w:r w:rsidRPr="00F02649">
        <w:rPr>
          <w:lang w:val="it-IT"/>
        </w:rPr>
        <w:t>anëtar;</w:t>
      </w:r>
    </w:p>
    <w:p w:rsidR="00F02649" w:rsidRPr="00F02649" w:rsidRDefault="00F02649" w:rsidP="00F02649">
      <w:pPr>
        <w:pStyle w:val="Paragrafi"/>
        <w:rPr>
          <w:lang w:val="it-IT"/>
        </w:rPr>
      </w:pPr>
      <w:r w:rsidRPr="00F02649">
        <w:rPr>
          <w:lang w:val="it-IT"/>
        </w:rPr>
        <w:t>- drejtorin artistik të ansamblit të këngëve  dhe valleve</w:t>
      </w:r>
    </w:p>
    <w:p w:rsidR="00F02649" w:rsidRPr="00F02649" w:rsidRDefault="00F02649" w:rsidP="00F02649">
      <w:pPr>
        <w:pStyle w:val="Paragrafi"/>
        <w:rPr>
          <w:lang w:val="it-IT"/>
        </w:rPr>
      </w:pPr>
      <w:r w:rsidRPr="00F02649">
        <w:rPr>
          <w:lang w:val="it-IT"/>
        </w:rPr>
        <w:t>popullore</w:t>
      </w:r>
      <w:r w:rsidRPr="00F02649">
        <w:rPr>
          <w:lang w:val="it-IT"/>
        </w:rPr>
        <w:tab/>
      </w:r>
      <w:r w:rsidRPr="00F02649">
        <w:rPr>
          <w:lang w:val="it-IT"/>
        </w:rPr>
        <w:tab/>
      </w:r>
      <w:r w:rsidRPr="00F02649">
        <w:rPr>
          <w:lang w:val="it-IT"/>
        </w:rPr>
        <w:tab/>
      </w:r>
      <w:r w:rsidRPr="00F02649">
        <w:rPr>
          <w:lang w:val="it-IT"/>
        </w:rPr>
        <w:tab/>
      </w:r>
      <w:r w:rsidRPr="00F02649">
        <w:rPr>
          <w:lang w:val="it-IT"/>
        </w:rPr>
        <w:tab/>
      </w:r>
      <w:r w:rsidRPr="00F02649">
        <w:rPr>
          <w:lang w:val="it-IT"/>
        </w:rPr>
        <w:tab/>
      </w:r>
      <w:r w:rsidRPr="00F02649">
        <w:rPr>
          <w:lang w:val="it-IT"/>
        </w:rPr>
        <w:tab/>
      </w:r>
      <w:r w:rsidRPr="00F02649">
        <w:rPr>
          <w:lang w:val="it-IT"/>
        </w:rPr>
        <w:tab/>
        <w:t>anëtar;</w:t>
      </w:r>
    </w:p>
    <w:p w:rsidR="00F02649" w:rsidRPr="00F02649" w:rsidRDefault="00F02649" w:rsidP="00F02649">
      <w:pPr>
        <w:pStyle w:val="Paragrafi"/>
        <w:rPr>
          <w:lang w:val="it-IT"/>
        </w:rPr>
      </w:pPr>
      <w:r w:rsidRPr="00F02649">
        <w:rPr>
          <w:lang w:val="it-IT"/>
        </w:rPr>
        <w:t>- sekretarin e Komitetit Kombëtar të UNESCO-s</w:t>
      </w:r>
    </w:p>
    <w:p w:rsidR="00F02649" w:rsidRPr="00F02649" w:rsidRDefault="00F02649" w:rsidP="00F02649">
      <w:pPr>
        <w:pStyle w:val="Paragrafi"/>
        <w:rPr>
          <w:lang w:val="it-IT"/>
        </w:rPr>
      </w:pPr>
      <w:r w:rsidRPr="00F02649">
        <w:rPr>
          <w:lang w:val="it-IT"/>
        </w:rPr>
        <w:t>pranë Ministrisë së Punëve të Jashtme                                              anëtar.</w:t>
      </w:r>
    </w:p>
    <w:p w:rsidR="00F02649" w:rsidRPr="00F02649" w:rsidRDefault="00F02649" w:rsidP="00F02649">
      <w:pPr>
        <w:pStyle w:val="Paragrafi"/>
        <w:rPr>
          <w:lang w:val="it-IT"/>
        </w:rPr>
      </w:pPr>
      <w:r w:rsidRPr="00F02649">
        <w:rPr>
          <w:lang w:val="it-IT"/>
        </w:rPr>
        <w:t>2. Ngarkohet ministria  përgjegjëse për trashëgiminë kulturore për zbatimin e këtij vendimi.</w:t>
      </w:r>
    </w:p>
    <w:p w:rsidR="00F02649" w:rsidRPr="00ED76DD" w:rsidRDefault="00F02649" w:rsidP="00F02649">
      <w:pPr>
        <w:pStyle w:val="Paragrafi"/>
        <w:rPr>
          <w:lang w:val="sq-AL"/>
        </w:rPr>
      </w:pPr>
      <w:r w:rsidRPr="00ED76DD">
        <w:rPr>
          <w:lang w:val="sq-AL"/>
        </w:rPr>
        <w:t>Ky vendim hyn në fuqi pas botimit në Fletoren Zyrtare.</w:t>
      </w:r>
    </w:p>
    <w:p w:rsidR="00F02649" w:rsidRPr="00ED76DD" w:rsidRDefault="00F02649" w:rsidP="00F02649">
      <w:pPr>
        <w:pStyle w:val="Paragrafi"/>
        <w:rPr>
          <w:lang w:val="sq-AL"/>
        </w:rPr>
      </w:pPr>
    </w:p>
    <w:p w:rsidR="00F02649" w:rsidRPr="00ED76DD" w:rsidRDefault="00F02649" w:rsidP="00F02649">
      <w:pPr>
        <w:pStyle w:val="Autoriteti"/>
        <w:keepNext w:val="0"/>
      </w:pPr>
      <w:r w:rsidRPr="00ED76DD">
        <w:t>KRYEMINISTRI</w:t>
      </w:r>
    </w:p>
    <w:p w:rsidR="00F02649" w:rsidRPr="009238F9" w:rsidRDefault="00F02649" w:rsidP="00F02649">
      <w:pPr>
        <w:pStyle w:val="AutoritetiEmer"/>
        <w:rPr>
          <w:rFonts w:ascii="Tahoma" w:eastAsia="MS Mincho" w:hAnsi="Tahoma"/>
        </w:rPr>
      </w:pPr>
      <w:r w:rsidRPr="00ED76DD">
        <w:t>Sali  Berisha</w:t>
      </w:r>
    </w:p>
    <w:sectPr w:rsidR="00F02649" w:rsidRPr="009238F9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2649"/>
    <w:rsid w:val="000178C2"/>
    <w:rsid w:val="000A780A"/>
    <w:rsid w:val="00143799"/>
    <w:rsid w:val="00186A57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03DF9"/>
    <w:rsid w:val="00626521"/>
    <w:rsid w:val="009723D5"/>
    <w:rsid w:val="009B365E"/>
    <w:rsid w:val="009C7562"/>
    <w:rsid w:val="00BD1D25"/>
    <w:rsid w:val="00BF58DD"/>
    <w:rsid w:val="00C24C1C"/>
    <w:rsid w:val="00C84B66"/>
    <w:rsid w:val="00F0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7A1CFE-8333-468C-802E-60F15AB8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F02649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02649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2019-03-16T19:05:00Z</dcterms:created>
  <dcterms:modified xsi:type="dcterms:W3CDTF">2019-03-16T19:05:00Z</dcterms:modified>
</cp:coreProperties>
</file>