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93B" w:rsidRPr="00F92DF1" w:rsidRDefault="0018093B" w:rsidP="0018093B">
      <w:pPr>
        <w:pStyle w:val="Akti"/>
      </w:pPr>
      <w:bookmarkStart w:id="0" w:name="_GoBack"/>
      <w:bookmarkEnd w:id="0"/>
      <w:r w:rsidRPr="00F92DF1">
        <w:t>VENDIM</w:t>
      </w:r>
    </w:p>
    <w:p w:rsidR="0018093B" w:rsidRPr="00F92DF1" w:rsidRDefault="0018093B" w:rsidP="0018093B">
      <w:pPr>
        <w:pStyle w:val="NumriData"/>
      </w:pPr>
      <w:r w:rsidRPr="00F92DF1">
        <w:t>Nr.6</w:t>
      </w:r>
      <w:r>
        <w:t>54</w:t>
      </w:r>
      <w:r w:rsidRPr="00F92DF1">
        <w:t>, datë 21.5.2008</w:t>
      </w:r>
    </w:p>
    <w:p w:rsidR="0018093B" w:rsidRPr="00F92DF1" w:rsidRDefault="0018093B" w:rsidP="0018093B">
      <w:pPr>
        <w:pStyle w:val="Paragrafi"/>
        <w:rPr>
          <w:lang w:val="sq-AL"/>
        </w:rPr>
      </w:pPr>
    </w:p>
    <w:p w:rsidR="0018093B" w:rsidRPr="00E87B82" w:rsidRDefault="0018093B" w:rsidP="0018093B">
      <w:pPr>
        <w:pStyle w:val="Titulli"/>
        <w:rPr>
          <w:lang w:val="sq-AL"/>
        </w:rPr>
      </w:pPr>
      <w:r w:rsidRPr="00E87B82">
        <w:rPr>
          <w:lang w:val="sq-AL"/>
        </w:rPr>
        <w:t>PËR MIRATIMIN E LISTËS PËRFUNDIMTARE TË PRONAVE, PYJE DHE KULLOTA, QË DO TË TRANSFEROHEN NË PRONËSI TË NJËSISË SË QEVERISJES VENDORE, KOMUNA GJERBËS, TË QARKUT TË BERATIT</w:t>
      </w:r>
    </w:p>
    <w:p w:rsidR="0018093B" w:rsidRPr="00F92DF1" w:rsidRDefault="0018093B" w:rsidP="0018093B">
      <w:pPr>
        <w:pStyle w:val="Paragrafi"/>
        <w:rPr>
          <w:lang w:val="sq-AL"/>
        </w:rPr>
      </w:pPr>
    </w:p>
    <w:p w:rsidR="0018093B" w:rsidRPr="00E73C99" w:rsidRDefault="0018093B" w:rsidP="0018093B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18093B" w:rsidRPr="00D80397" w:rsidRDefault="0018093B" w:rsidP="0018093B">
      <w:pPr>
        <w:pStyle w:val="Paragrafi"/>
        <w:rPr>
          <w:lang w:val="sq-AL"/>
        </w:rPr>
      </w:pPr>
    </w:p>
    <w:p w:rsidR="0018093B" w:rsidRPr="00E87B82" w:rsidRDefault="0018093B" w:rsidP="0018093B">
      <w:pPr>
        <w:pStyle w:val="VENDOSI"/>
        <w:rPr>
          <w:lang w:val="sq-AL"/>
        </w:rPr>
      </w:pPr>
      <w:r w:rsidRPr="00E87B82">
        <w:rPr>
          <w:lang w:val="sq-AL"/>
        </w:rPr>
        <w:t>VENDOSI:</w:t>
      </w:r>
    </w:p>
    <w:p w:rsidR="0018093B" w:rsidRPr="00D80397" w:rsidRDefault="0018093B" w:rsidP="0018093B">
      <w:pPr>
        <w:pStyle w:val="Paragrafi"/>
        <w:rPr>
          <w:lang w:val="sq-AL"/>
        </w:rPr>
      </w:pPr>
    </w:p>
    <w:p w:rsidR="0018093B" w:rsidRPr="00D80397" w:rsidRDefault="0018093B" w:rsidP="0018093B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Gjerbës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Beratit</w:t>
      </w:r>
      <w:r w:rsidRPr="00D80397">
        <w:rPr>
          <w:lang w:val="sq-AL"/>
        </w:rPr>
        <w:t>, që do t’i transferohen në pronësi kësaj njësie.</w:t>
      </w:r>
    </w:p>
    <w:p w:rsidR="0018093B" w:rsidRPr="00D80397" w:rsidRDefault="0018093B" w:rsidP="0018093B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9</w:t>
      </w:r>
      <w:r w:rsidRPr="00D80397">
        <w:rPr>
          <w:lang w:val="sq-AL"/>
        </w:rPr>
        <w:t xml:space="preserve"> (</w:t>
      </w:r>
      <w:r>
        <w:rPr>
          <w:lang w:val="sq-AL"/>
        </w:rPr>
        <w:t>nëntë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221 </w:t>
      </w:r>
      <w:r w:rsidRPr="00D80397">
        <w:rPr>
          <w:lang w:val="sq-AL"/>
        </w:rPr>
        <w:t>(</w:t>
      </w:r>
      <w:r>
        <w:rPr>
          <w:lang w:val="sq-AL"/>
        </w:rPr>
        <w:t>dyqind e njëzet e një</w:t>
      </w:r>
      <w:r w:rsidRPr="00D80397">
        <w:rPr>
          <w:lang w:val="sq-AL"/>
        </w:rPr>
        <w:t>), dhe lidhja nr.1 i bashkëlidhen këtij vendimi dhe janë pjesë përbërëse e tij.</w:t>
      </w:r>
    </w:p>
    <w:p w:rsidR="0018093B" w:rsidRPr="00D80397" w:rsidRDefault="0018093B" w:rsidP="0018093B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Gjerbës</w:t>
      </w:r>
      <w:r w:rsidRPr="00D80397">
        <w:rPr>
          <w:lang w:val="sq-AL"/>
        </w:rPr>
        <w:t xml:space="preserve"> për zbatimin e këtij vendimi.</w:t>
      </w:r>
    </w:p>
    <w:p w:rsidR="0018093B" w:rsidRPr="00D80397" w:rsidRDefault="0018093B" w:rsidP="0018093B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18093B" w:rsidRPr="00D80397" w:rsidRDefault="0018093B" w:rsidP="0018093B">
      <w:pPr>
        <w:pStyle w:val="Paragrafi"/>
        <w:rPr>
          <w:lang w:val="sq-AL"/>
        </w:rPr>
      </w:pPr>
    </w:p>
    <w:p w:rsidR="0018093B" w:rsidRPr="00EA7FD6" w:rsidRDefault="0018093B" w:rsidP="0018093B">
      <w:pPr>
        <w:pStyle w:val="Autoriteti"/>
      </w:pPr>
      <w:r w:rsidRPr="00EA7FD6">
        <w:t>KRYEMINISTRI</w:t>
      </w:r>
    </w:p>
    <w:p w:rsidR="0018093B" w:rsidRPr="00EA7FD6" w:rsidRDefault="0018093B" w:rsidP="0018093B">
      <w:pPr>
        <w:pStyle w:val="AutoritetiEmer"/>
      </w:pPr>
      <w:r w:rsidRPr="00EA7FD6">
        <w:t>Sali  Berisha</w:t>
      </w:r>
    </w:p>
    <w:p w:rsidR="0018093B" w:rsidRPr="00EA7FD6" w:rsidRDefault="0018093B" w:rsidP="0018093B">
      <w:pPr>
        <w:pStyle w:val="Paragrafi"/>
      </w:pPr>
    </w:p>
    <w:p w:rsidR="0018093B" w:rsidRDefault="0018093B" w:rsidP="0018093B">
      <w:pPr>
        <w:pStyle w:val="Tabele"/>
        <w:rPr>
          <w:sz w:val="18"/>
        </w:rPr>
        <w:sectPr w:rsidR="0018093B" w:rsidSect="0018093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4176" w:type="pct"/>
        <w:jc w:val="center"/>
        <w:tblLook w:val="0000" w:firstRow="0" w:lastRow="0" w:firstColumn="0" w:lastColumn="0" w:noHBand="0" w:noVBand="0"/>
      </w:tblPr>
      <w:tblGrid>
        <w:gridCol w:w="456"/>
        <w:gridCol w:w="836"/>
        <w:gridCol w:w="1285"/>
        <w:gridCol w:w="1361"/>
        <w:gridCol w:w="979"/>
        <w:gridCol w:w="1197"/>
        <w:gridCol w:w="877"/>
        <w:gridCol w:w="1506"/>
        <w:gridCol w:w="1228"/>
        <w:gridCol w:w="1081"/>
        <w:gridCol w:w="1071"/>
      </w:tblGrid>
      <w:tr w:rsidR="0018093B" w:rsidRPr="0018093B">
        <w:trPr>
          <w:trHeight w:val="255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lastRenderedPageBreak/>
              <w:t>FORMULARI PËRFUNDIMTAR PËR TRANSFERIMIN E PRONAVE TË PALUAJTSHME SHTËTËRORE</w:t>
            </w:r>
          </w:p>
        </w:tc>
      </w:tr>
      <w:tr w:rsidR="0018093B" w:rsidRPr="0018093B">
        <w:trPr>
          <w:trHeight w:val="106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(Mbështetur në inventarizimin e pronave të veçanta të tipit: pyje, kullota, livadhe, shkëmbore etj.)</w:t>
            </w:r>
          </w:p>
        </w:tc>
      </w:tr>
      <w:tr w:rsidR="0018093B" w:rsidRPr="0018093B">
        <w:trPr>
          <w:trHeight w:val="25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 Institucioni i pushtetit qendror:  MMPAU </w:t>
            </w:r>
          </w:p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Komuna: </w:t>
            </w:r>
            <w:r w:rsidRPr="0018093B">
              <w:rPr>
                <w:b/>
                <w:sz w:val="12"/>
                <w:szCs w:val="12"/>
              </w:rPr>
              <w:t>Gjerbes</w:t>
            </w:r>
          </w:p>
        </w:tc>
      </w:tr>
      <w:tr w:rsidR="0018093B" w:rsidRPr="0018093B">
        <w:trPr>
          <w:trHeight w:val="255"/>
          <w:jc w:val="center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Nr.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Numri sipas inventarit të DSHP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  <w:lang w:val="it-IT"/>
              </w:rPr>
            </w:pPr>
            <w:r w:rsidRPr="0018093B">
              <w:rPr>
                <w:sz w:val="12"/>
                <w:szCs w:val="12"/>
                <w:lang w:val="it-IT"/>
              </w:rPr>
              <w:t>Emri i ekonomisë pyjore/kullosore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Emri i ngastrës, sipas emërtesës popullore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Nr.ngastrës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Destinacioni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Sipërfaqja ha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Funksioni që përdoret prona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  <w:lang w:val="it-IT"/>
              </w:rPr>
            </w:pPr>
            <w:r w:rsidRPr="0018093B">
              <w:rPr>
                <w:sz w:val="12"/>
                <w:szCs w:val="12"/>
                <w:lang w:val="it-IT"/>
              </w:rPr>
              <w:t>Inst.enti me përgjegjësi administrative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Enti përd.statusi përdorimit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Të dhëna të tjera</w:t>
            </w:r>
          </w:p>
        </w:tc>
      </w:tr>
      <w:tr w:rsidR="0018093B" w:rsidRPr="0018093B">
        <w:trPr>
          <w:trHeight w:val="255"/>
          <w:jc w:val="center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10"/>
          <w:jc w:val="center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25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</w:t>
            </w:r>
          </w:p>
        </w:tc>
      </w:tr>
      <w:tr w:rsidR="0018093B" w:rsidRPr="0018093B">
        <w:trPr>
          <w:trHeight w:val="255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Dëvri-Tërrovë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Rrëza e Tifokut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38.25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MMPAU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Komuna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Kodrat e qytezës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4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Qafa e Dëvrisë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Livadh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Gryka e Melgjanit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9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Lajthia e Dëvrisë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36.5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9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Shullëhu i Dëvrisë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2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Hapësira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Hapësira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5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Lëmi Brojkos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Drutë e shtrira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Lehu Gjatë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9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Murisht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gurit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62.6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gurit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Sip. Boshe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0.4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37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Shkëmbi bardhë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5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Shkoza Borit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5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Ara e Fariut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thellë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Shullërë e cekes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8093B">
                  <w:rPr>
                    <w:sz w:val="12"/>
                    <w:szCs w:val="12"/>
                  </w:rPr>
                  <w:t>Mali</w:t>
                </w:r>
              </w:smartTag>
            </w:smartTag>
            <w:r w:rsidRPr="0018093B">
              <w:rPr>
                <w:sz w:val="12"/>
                <w:szCs w:val="12"/>
              </w:rPr>
              <w:t xml:space="preserve"> Zaloshnjes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Shpella Mirgesë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37.75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0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Brezat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50.5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77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Lajthia e ngjeshur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Ujët e Zharrës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bardhë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29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Ferrat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Pirgovë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Shëmtira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e Katafiqit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59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mesme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Lerve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28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Rrahu Samos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25a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36.5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3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Bukur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25b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celtire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3.5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Gjolberve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47.75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bukur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celtire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18093B">
                  <w:rPr>
                    <w:sz w:val="12"/>
                    <w:szCs w:val="12"/>
                  </w:rPr>
                  <w:t>Vila</w:t>
                </w:r>
              </w:smartTag>
            </w:smartTag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30.75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Vathat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28.15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“                  “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0.4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Arat e Muços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42.5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Fikut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30b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Rrëpirat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Rrëpirë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dasmës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57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Korie Davidhit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Davidhi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Koria e Bibit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Ndërmollëza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lastRenderedPageBreak/>
              <w:t>47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Ndërmollëza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Rrëpirë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48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Lajthishta Gjerbës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34a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45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Lajthishta Gjerbës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Qevit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Guri me bar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Brocani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Brocani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Rrëpirë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Barbas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Bollotina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Varret e kaut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Varret e haurit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Rrëpirë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Shkoza e Qazimit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41b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Gryka e Ksockës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41c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Stacioni Pyjor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9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Prisht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Lajthia Gjerbësit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24.45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Vrimëz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Fierz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Burranjit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47a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Maja Burranjit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 Burranjit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Burranjit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48b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8093B">
                  <w:rPr>
                    <w:sz w:val="12"/>
                    <w:szCs w:val="12"/>
                  </w:rPr>
                  <w:t>Mali</w:t>
                </w:r>
              </w:smartTag>
            </w:smartTag>
            <w:r w:rsidRPr="0018093B">
              <w:rPr>
                <w:sz w:val="12"/>
                <w:szCs w:val="12"/>
              </w:rPr>
              <w:t xml:space="preserve"> Burranjit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56.5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Burranjit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49b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Dervalum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"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Ogjeri Ujanikut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Rrepi Nekiut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Ugjer Stac.Meter.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75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Rrëpirat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54a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Rrëpirë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22.5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qershisë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qershisë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qershisë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54d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Lajthi gradecit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Maja qershisë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Shkoza e Gradecit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55d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mbi Gradec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Lisa xoll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56b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2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Lisi oxhollit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Stambollit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9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Stambollit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Krosi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60a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Rripa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61a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07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Qeronoku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7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Qeronoku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62c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cëltir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4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Grepi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Gurrës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Boçarit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both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DobrenjGjogovice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Somishta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63a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29.75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Somishta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63b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Sip. Boshe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Mbi mulli Canes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4.7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17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Cericka gjobajve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8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Rovje Strafick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Koria Vishanjit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Dormaj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Koricam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Mulliri kovacanjit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Liqeri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Kojovoda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Kojovoda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73a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43.21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Brinja Lapkes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73b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Brinja Lapkes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74a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5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Cuka Liqerit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74b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e Brehamit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90_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Ara  Kercelit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91_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Prr.Kucit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Prr.Kucit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 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93a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 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93b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 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93c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Zermal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94a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1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117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Zermal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94c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Sip. boshe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118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e Xhergonit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94d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1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 bukur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95a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 bukur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95b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 bukur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96a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23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"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Uji  ftohtë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96b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Sip. boshe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5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4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Celtir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 Zhabave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 Zhabave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98b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Celtir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 Zhabave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98c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Pylli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99b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Celtir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Koria  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100_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95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 Banjës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101_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5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Te rrapet e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Lënd punimi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Te rrapet e Barcit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Kodrat e banjës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103_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Kodrat Kulkucit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104a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Kodrat Kulkucit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104b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Sip. boshe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Maja  Kulurecit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105a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 Kulurecit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105b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Porodan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106a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Porodan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106c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Porodan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107_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40.5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Kulurec  Floqit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Gropat e staneve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109_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I Hametasit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110_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Pedhjas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111_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Pedhjas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111b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           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Prr.Gjalmit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112a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Prr.Gjalmit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8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 Shemitrës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113_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Fusha  Madhe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114a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Fusha  Madhe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114c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Gregu  kories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115a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Gregu  kories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115b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30.25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9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Gjercovë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116a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Praudhe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116b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Majnicë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117a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33.25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prr.  Sades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"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Përroi  Dades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1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159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Faqe  prr.  Dades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118b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7.25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1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Kringjëll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119_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2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Muriq-Cipec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120_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Muriq-Lipec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121_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Pyll prodhues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55.29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Sovisht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122a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Sovisht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122b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Goxhamell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123a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Goxhamell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123b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 florithit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124a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52.25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68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Sheshi  florithit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124b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 kories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125a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 kories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125b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49.5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Gjoran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126a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Fushë  madhe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126b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Qafë  Gostënckës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127a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46.25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Qafë  Gostënckës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127b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8.25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Lisi  Baba Fetahut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128a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31.95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Lisi  Baba Fetahut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128b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7.75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Prr.Hametasit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129a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Rripa  Pedhjasit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129b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Rrëpir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Zaimora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130a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p.mbrojtës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Dru Zjarri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Zaimora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130b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Rrëpir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Zojmara/Kacuras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Shkëmb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Tomorice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Dedelat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02 .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Vrim e debores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03 .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8093B">
                  <w:rPr>
                    <w:sz w:val="12"/>
                    <w:szCs w:val="12"/>
                  </w:rPr>
                  <w:t>Mali</w:t>
                </w:r>
              </w:smartTag>
            </w:smartTag>
            <w:r w:rsidRPr="0018093B">
              <w:rPr>
                <w:sz w:val="12"/>
                <w:szCs w:val="12"/>
              </w:rPr>
              <w:t xml:space="preserve"> Zaloshnjes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04 .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Zdrenusht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05 .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 e Cinglit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06 .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78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Zaloshnje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07 .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2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Mullirit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08 .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07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 kamares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09 .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9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sehatit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Lemi kovacit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54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serbinat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Rrezat ndermo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Bregu Alipasha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121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Burranji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Ngjiret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32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Varr.Dervish Iljazit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 zhabinit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6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Bozhar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200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Bozhar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20 .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"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Gradeci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Gur shuller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110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Shuller dono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Dobrenj-Gjogovice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Zaimare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Luadhi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16 .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Liqeri faqja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17 .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Breg pendar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18 .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Kulaj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19 .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143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Varri Lamit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20 .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138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184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Kovacit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Guri bardhe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 e qypit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Poposten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24 .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63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Gorric madhe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25 .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89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Qafa lajthis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26 .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Maja sines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27 .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Bigas –Prosek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Mest e Kulmakut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4.5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Shulleri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102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Gropat e Grykës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151.7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Tojkat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  <w:tr w:rsidR="0018093B" w:rsidRPr="0018093B">
        <w:trPr>
          <w:trHeight w:val="70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238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Liqeri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kullote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158.7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 xml:space="preserve">Kullote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  <w:r w:rsidRPr="0018093B">
              <w:rPr>
                <w:sz w:val="12"/>
                <w:szCs w:val="12"/>
              </w:rPr>
              <w:t>"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93B" w:rsidRPr="0018093B" w:rsidRDefault="0018093B" w:rsidP="0018093B">
            <w:pPr>
              <w:pStyle w:val="Tabele"/>
              <w:jc w:val="center"/>
              <w:rPr>
                <w:sz w:val="12"/>
                <w:szCs w:val="12"/>
              </w:rPr>
            </w:pPr>
          </w:p>
        </w:tc>
      </w:tr>
    </w:tbl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rPr>
          <w:lang w:val="it-IT"/>
        </w:rPr>
      </w:pPr>
    </w:p>
    <w:p w:rsidR="0018093B" w:rsidRDefault="0018093B" w:rsidP="0018093B">
      <w:pPr>
        <w:pStyle w:val="Paragrafi"/>
        <w:ind w:firstLine="0"/>
        <w:rPr>
          <w:lang w:val="it-IT"/>
        </w:rPr>
        <w:sectPr w:rsidR="0018093B" w:rsidSect="0018093B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18093B" w:rsidRPr="00E87B82" w:rsidRDefault="0018093B" w:rsidP="0018093B">
      <w:pPr>
        <w:pStyle w:val="Paragrafi"/>
        <w:rPr>
          <w:lang w:val="it-IT"/>
        </w:rPr>
      </w:pPr>
      <w:r>
        <w:rPr>
          <w:lang w:val="it-IT"/>
        </w:rPr>
        <w:t>Njësia e q</w:t>
      </w:r>
      <w:r w:rsidRPr="00E87B82">
        <w:rPr>
          <w:lang w:val="it-IT"/>
        </w:rPr>
        <w:t>everisjes vendore</w:t>
      </w:r>
      <w:r>
        <w:rPr>
          <w:lang w:val="it-IT"/>
        </w:rPr>
        <w:t>: k</w:t>
      </w:r>
      <w:r w:rsidRPr="00E87B82">
        <w:rPr>
          <w:lang w:val="it-IT"/>
        </w:rPr>
        <w:t>omuna</w:t>
      </w:r>
      <w:r>
        <w:rPr>
          <w:lang w:val="it-IT"/>
        </w:rPr>
        <w:t xml:space="preserve"> </w:t>
      </w:r>
      <w:r w:rsidRPr="00E87B82">
        <w:rPr>
          <w:b/>
          <w:lang w:val="it-IT"/>
        </w:rPr>
        <w:t>Gje</w:t>
      </w:r>
      <w:r>
        <w:rPr>
          <w:b/>
          <w:lang w:val="it-IT"/>
        </w:rPr>
        <w:t>rbë</w:t>
      </w:r>
      <w:r w:rsidRPr="00E87B82">
        <w:rPr>
          <w:b/>
          <w:lang w:val="it-IT"/>
        </w:rPr>
        <w:t>s</w:t>
      </w:r>
      <w:r w:rsidRPr="00E87B82"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E87B82">
        <w:rPr>
          <w:lang w:val="it-IT"/>
        </w:rPr>
        <w:t>Lidhja nr.1</w:t>
      </w:r>
    </w:p>
    <w:p w:rsidR="0018093B" w:rsidRPr="00E87B82" w:rsidRDefault="0018093B" w:rsidP="0018093B">
      <w:pPr>
        <w:pStyle w:val="Paragrafi"/>
        <w:rPr>
          <w:lang w:val="it-IT"/>
        </w:rPr>
      </w:pPr>
      <w:r w:rsidRPr="00E87B82">
        <w:rPr>
          <w:lang w:val="it-IT"/>
        </w:rPr>
        <w:t xml:space="preserve">                                                  </w:t>
      </w:r>
      <w:r w:rsidRPr="00E87B82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tbl>
      <w:tblPr>
        <w:tblW w:w="7608" w:type="dxa"/>
        <w:jc w:val="center"/>
        <w:tblLook w:val="0000" w:firstRow="0" w:lastRow="0" w:firstColumn="0" w:lastColumn="0" w:noHBand="0" w:noVBand="0"/>
      </w:tblPr>
      <w:tblGrid>
        <w:gridCol w:w="2710"/>
        <w:gridCol w:w="2698"/>
        <w:gridCol w:w="2200"/>
      </w:tblGrid>
      <w:tr w:rsidR="0018093B">
        <w:trPr>
          <w:trHeight w:val="465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93B" w:rsidRPr="00E73C99" w:rsidRDefault="0018093B" w:rsidP="0018093B">
            <w:pPr>
              <w:pStyle w:val="Tabele"/>
              <w:jc w:val="center"/>
              <w:rPr>
                <w:b/>
                <w:lang w:val="it-IT"/>
              </w:rPr>
            </w:pPr>
            <w:r w:rsidRPr="00E73C99">
              <w:rPr>
                <w:b/>
                <w:lang w:val="it-IT"/>
              </w:rPr>
              <w:t>Numrat rendore të pronave në listën e inventarit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  <w:r w:rsidRPr="00B17793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B17793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B17793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B17793">
              <w:rPr>
                <w:b/>
              </w:rPr>
              <w:t>s</w:t>
            </w:r>
          </w:p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  <w:r w:rsidRPr="00B17793">
              <w:rPr>
                <w:b/>
              </w:rPr>
              <w:t>Lloji i transferimit</w:t>
            </w:r>
          </w:p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</w:p>
        </w:tc>
      </w:tr>
      <w:tr w:rsidR="0018093B">
        <w:trPr>
          <w:trHeight w:val="270"/>
          <w:jc w:val="center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  <w:r w:rsidRPr="00B17793">
              <w:rPr>
                <w:b/>
              </w:rPr>
              <w:t>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  <w:r w:rsidRPr="00B17793">
              <w:rPr>
                <w:b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Pr="00B17793" w:rsidRDefault="0018093B" w:rsidP="0018093B">
            <w:pPr>
              <w:pStyle w:val="Tabele"/>
              <w:jc w:val="center"/>
              <w:rPr>
                <w:b/>
              </w:rPr>
            </w:pPr>
            <w:r w:rsidRPr="00B17793">
              <w:rPr>
                <w:b/>
              </w:rPr>
              <w:t>3</w:t>
            </w:r>
          </w:p>
        </w:tc>
      </w:tr>
      <w:tr w:rsidR="0018093B">
        <w:trPr>
          <w:trHeight w:val="300"/>
          <w:jc w:val="center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1-90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Në pronësi</w:t>
            </w:r>
          </w:p>
        </w:tc>
      </w:tr>
      <w:tr w:rsidR="0018093B">
        <w:trPr>
          <w:trHeight w:val="300"/>
          <w:jc w:val="center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97-99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Në pronësi</w:t>
            </w:r>
          </w:p>
        </w:tc>
      </w:tr>
      <w:tr w:rsidR="0018093B">
        <w:trPr>
          <w:trHeight w:val="300"/>
          <w:jc w:val="center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111-238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93B" w:rsidRDefault="0018093B" w:rsidP="0018093B">
            <w:pPr>
              <w:pStyle w:val="Tabele"/>
            </w:pPr>
            <w:r>
              <w:t>Në pronësi</w:t>
            </w:r>
          </w:p>
        </w:tc>
      </w:tr>
    </w:tbl>
    <w:p w:rsidR="0018093B" w:rsidRDefault="0018093B" w:rsidP="0018093B">
      <w:pPr>
        <w:pStyle w:val="Paragrafi"/>
      </w:pPr>
    </w:p>
    <w:sectPr w:rsidR="001809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F4B34">
      <w:r>
        <w:separator/>
      </w:r>
    </w:p>
  </w:endnote>
  <w:endnote w:type="continuationSeparator" w:id="0">
    <w:p w:rsidR="00000000" w:rsidRDefault="005F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F4B34">
      <w:r>
        <w:separator/>
      </w:r>
    </w:p>
  </w:footnote>
  <w:footnote w:type="continuationSeparator" w:id="0">
    <w:p w:rsidR="00000000" w:rsidRDefault="005F4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93B"/>
    <w:rsid w:val="00155FB1"/>
    <w:rsid w:val="0018093B"/>
    <w:rsid w:val="005F4B3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CAF884-D2D5-4536-B298-EF7D247C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93B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er">
    <w:name w:val="footer"/>
    <w:basedOn w:val="Normal"/>
    <w:rsid w:val="0018093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093B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18093B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