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7A32" w:rsidRDefault="00627A32" w:rsidP="00627A32">
      <w:pPr>
        <w:pStyle w:val="Akti"/>
      </w:pPr>
      <w:bookmarkStart w:id="0" w:name="_GoBack"/>
      <w:bookmarkEnd w:id="0"/>
      <w:r>
        <w:t>Vendim</w:t>
      </w:r>
    </w:p>
    <w:p w:rsidR="00627A32" w:rsidRDefault="00627A32" w:rsidP="00627A32">
      <w:pPr>
        <w:pStyle w:val="NumriData"/>
      </w:pPr>
      <w:r>
        <w:t>Nr.699, datë 21.5.2008</w:t>
      </w:r>
    </w:p>
    <w:p w:rsidR="00627A32" w:rsidRDefault="00627A32" w:rsidP="00627A32">
      <w:pPr>
        <w:pStyle w:val="Paragrafi"/>
      </w:pPr>
    </w:p>
    <w:p w:rsidR="00627A32" w:rsidRDefault="00627A32" w:rsidP="00627A32">
      <w:pPr>
        <w:pStyle w:val="Titulli"/>
      </w:pPr>
      <w:r w:rsidRPr="00000166">
        <w:t>P</w:t>
      </w:r>
      <w:r>
        <w:t>ë</w:t>
      </w:r>
      <w:r w:rsidRPr="00000166">
        <w:t>r miratimin e list</w:t>
      </w:r>
      <w:r>
        <w:t>ë</w:t>
      </w:r>
      <w:r w:rsidRPr="00000166">
        <w:t>s paraprake t</w:t>
      </w:r>
      <w:r>
        <w:t>ë</w:t>
      </w:r>
      <w:r w:rsidRPr="00000166">
        <w:t xml:space="preserve"> pronave t</w:t>
      </w:r>
      <w:r>
        <w:t>ë</w:t>
      </w:r>
      <w:r w:rsidRPr="00000166">
        <w:t xml:space="preserve"> paluajtshme publike, shtet</w:t>
      </w:r>
      <w:r>
        <w:t>ë</w:t>
      </w:r>
      <w:r w:rsidRPr="00000166">
        <w:t>rore, q</w:t>
      </w:r>
      <w:r>
        <w:t>ë</w:t>
      </w:r>
      <w:r w:rsidRPr="00000166">
        <w:t xml:space="preserve"> transferohen, n</w:t>
      </w:r>
      <w:r>
        <w:t>ë</w:t>
      </w:r>
      <w:r w:rsidRPr="00000166">
        <w:t xml:space="preserve"> pron</w:t>
      </w:r>
      <w:r>
        <w:t>ë</w:t>
      </w:r>
      <w:r w:rsidRPr="00000166">
        <w:t>si ose n</w:t>
      </w:r>
      <w:r>
        <w:t>ë</w:t>
      </w:r>
      <w:r w:rsidRPr="00000166">
        <w:t xml:space="preserve"> p</w:t>
      </w:r>
      <w:r>
        <w:t>ë</w:t>
      </w:r>
      <w:r w:rsidRPr="00000166">
        <w:t>rdorim, t</w:t>
      </w:r>
      <w:r>
        <w:t>ë</w:t>
      </w:r>
      <w:r w:rsidRPr="00000166">
        <w:t xml:space="preserve"> komun</w:t>
      </w:r>
      <w:r>
        <w:t>ës Lekas</w:t>
      </w:r>
      <w:r w:rsidRPr="00000166">
        <w:t xml:space="preserve"> t</w:t>
      </w:r>
      <w:r>
        <w:t>ë</w:t>
      </w:r>
      <w:r w:rsidRPr="00000166">
        <w:t xml:space="preserve"> qarkut t</w:t>
      </w:r>
      <w:r>
        <w:t>ë</w:t>
      </w:r>
      <w:r w:rsidRPr="00000166">
        <w:t xml:space="preserve"> Kor</w:t>
      </w:r>
      <w:r>
        <w:t>çës</w:t>
      </w:r>
    </w:p>
    <w:p w:rsidR="00627A32" w:rsidRPr="00265E3A" w:rsidRDefault="00627A32" w:rsidP="00627A32">
      <w:pPr>
        <w:pStyle w:val="Paragrafi"/>
      </w:pPr>
    </w:p>
    <w:p w:rsidR="00627A32" w:rsidRPr="00265E3A" w:rsidRDefault="00627A32" w:rsidP="00627A32">
      <w:pPr>
        <w:pStyle w:val="BazLigjPropozues"/>
        <w:rPr>
          <w:lang w:val="en-US"/>
        </w:rPr>
      </w:pPr>
      <w:r w:rsidRPr="00265E3A">
        <w:rPr>
          <w:lang w:val="en-US"/>
        </w:rPr>
        <w:t>Në mbështetje të nenit 100 të Kushtetutës dhe të neneve 2, 3 e 17 të ligjit nr.8744, datë</w:t>
      </w:r>
      <w:r>
        <w:rPr>
          <w:lang w:val="en-US"/>
        </w:rPr>
        <w:t xml:space="preserve"> 22.2.2001</w:t>
      </w:r>
      <w:r w:rsidRPr="00265E3A">
        <w:rPr>
          <w:lang w:val="en-US"/>
        </w:rPr>
        <w:t xml:space="preserve"> </w:t>
      </w:r>
      <w:r>
        <w:rPr>
          <w:lang w:val="en-US"/>
        </w:rPr>
        <w:t>“</w:t>
      </w:r>
      <w:r w:rsidRPr="00265E3A">
        <w:rPr>
          <w:lang w:val="en-US"/>
        </w:rPr>
        <w:t>Për transferimin e pronave të paluajtshme publike të shtetit në njësitë e qeverisjes vendore”, të ndryshuar, me propozimin e Ministrit të Brendshëm, Këshilli i Ministrave</w:t>
      </w:r>
    </w:p>
    <w:p w:rsidR="00627A32" w:rsidRPr="00265E3A" w:rsidRDefault="00627A32" w:rsidP="00627A32">
      <w:pPr>
        <w:pStyle w:val="Paragrafi"/>
      </w:pPr>
    </w:p>
    <w:p w:rsidR="00627A32" w:rsidRDefault="00627A32" w:rsidP="00627A32">
      <w:pPr>
        <w:pStyle w:val="VENDOSI"/>
      </w:pPr>
      <w:r>
        <w:t>Vendosi:</w:t>
      </w:r>
    </w:p>
    <w:p w:rsidR="00627A32" w:rsidRPr="00E525E2" w:rsidRDefault="00627A32" w:rsidP="00627A32">
      <w:pPr>
        <w:pStyle w:val="Paragrafi"/>
      </w:pPr>
    </w:p>
    <w:p w:rsidR="00627A32" w:rsidRPr="00E525E2" w:rsidRDefault="00627A32" w:rsidP="00627A32">
      <w:pPr>
        <w:pStyle w:val="Paragrafi"/>
      </w:pPr>
      <w:r w:rsidRPr="00E525E2">
        <w:t xml:space="preserve">1. Miratimin e listës paraprake të pronave të paluajtshme publike, shtetërore, që transferohen, në pronësi ose në përdorim, të komunës Lekas të qarkut të Korçës, sipas lidhjes </w:t>
      </w:r>
      <w:r>
        <w:t>nr.</w:t>
      </w:r>
      <w:r w:rsidRPr="00E525E2">
        <w:t>1, e cila i bashkëlidhet këtij vendimi.</w:t>
      </w:r>
    </w:p>
    <w:p w:rsidR="00627A32" w:rsidRPr="00E525E2" w:rsidRDefault="00627A32" w:rsidP="00627A32">
      <w:pPr>
        <w:pStyle w:val="Paragrafi"/>
      </w:pPr>
      <w:r w:rsidRPr="00E525E2">
        <w:t>Lista paraprake, sipas kërkesave të këshillit të kësaj komune, është pjesë e listës së inventarit të pronave të paluajtshme publike, shtetërore, që janë brenda juridiksionit territorial dhe administrativ të komunës Lekas të qarkut të Korçës, miratuar me vendimin nr.298, datë 24.5.2006 të Këshillit të Ministrave “Për miratimin e listës së inventarit të pronave të paluajtshme shtetërore në komunën Lekas të qarkut të Korçës”.</w:t>
      </w:r>
    </w:p>
    <w:p w:rsidR="00627A32" w:rsidRDefault="00627A32" w:rsidP="00627A32">
      <w:pPr>
        <w:pStyle w:val="Paragrafi"/>
        <w:rPr>
          <w:lang w:val="de-DE"/>
        </w:rPr>
      </w:pPr>
      <w:r>
        <w:rPr>
          <w:lang w:val="de-DE"/>
        </w:rPr>
        <w:t>2. Ngarkohen Ministria e Brendshme dhe komuna Lekas për zbatimin e këtij vendimi.</w:t>
      </w:r>
    </w:p>
    <w:p w:rsidR="00627A32" w:rsidRDefault="00627A32" w:rsidP="00627A32">
      <w:pPr>
        <w:pStyle w:val="Paragrafi"/>
        <w:rPr>
          <w:lang w:val="de-DE"/>
        </w:rPr>
      </w:pPr>
      <w:r>
        <w:rPr>
          <w:lang w:val="de-DE"/>
        </w:rPr>
        <w:t>Ky vendim hyn në fuqi pas botimit në Fletoren Zyrtare.</w:t>
      </w:r>
    </w:p>
    <w:p w:rsidR="00627A32" w:rsidRDefault="00627A32" w:rsidP="00627A32">
      <w:pPr>
        <w:pStyle w:val="Paragrafi"/>
        <w:rPr>
          <w:lang w:val="de-DE"/>
        </w:rPr>
      </w:pPr>
    </w:p>
    <w:p w:rsidR="00627A32" w:rsidRPr="00E525E2" w:rsidRDefault="00627A32" w:rsidP="00627A32">
      <w:pPr>
        <w:pStyle w:val="Autoriteti"/>
        <w:rPr>
          <w:lang w:val="de-DE"/>
        </w:rPr>
      </w:pPr>
      <w:r w:rsidRPr="00E525E2">
        <w:rPr>
          <w:lang w:val="de-DE"/>
        </w:rPr>
        <w:t xml:space="preserve">Kryeministri </w:t>
      </w:r>
    </w:p>
    <w:p w:rsidR="00627A32" w:rsidRPr="00E525E2" w:rsidRDefault="00627A32" w:rsidP="00627A32">
      <w:pPr>
        <w:pStyle w:val="AutoritetiEmer"/>
        <w:rPr>
          <w:lang w:val="de-DE"/>
        </w:rPr>
      </w:pPr>
      <w:r w:rsidRPr="00E525E2">
        <w:rPr>
          <w:lang w:val="de-DE"/>
        </w:rPr>
        <w:t>Sali Berisha</w:t>
      </w:r>
    </w:p>
    <w:p w:rsidR="00627A32" w:rsidRDefault="00627A32" w:rsidP="00627A32">
      <w:pPr>
        <w:pStyle w:val="Paragrafi"/>
        <w:rPr>
          <w:lang w:val="de-DE"/>
        </w:rPr>
      </w:pPr>
    </w:p>
    <w:p w:rsidR="00627A32" w:rsidRDefault="00627A32" w:rsidP="00627A32">
      <w:pPr>
        <w:pStyle w:val="Paragrafi"/>
        <w:rPr>
          <w:lang w:val="de-DE"/>
        </w:rPr>
      </w:pPr>
      <w:r>
        <w:rPr>
          <w:lang w:val="de-DE"/>
        </w:rPr>
        <w:t>Komuna: Lekas</w:t>
      </w:r>
      <w:r>
        <w:rPr>
          <w:lang w:val="de-DE"/>
        </w:rPr>
        <w:tab/>
      </w:r>
      <w:r>
        <w:rPr>
          <w:lang w:val="de-DE"/>
        </w:rPr>
        <w:tab/>
      </w:r>
      <w:r>
        <w:rPr>
          <w:lang w:val="de-DE"/>
        </w:rPr>
        <w:tab/>
      </w:r>
      <w:r>
        <w:rPr>
          <w:lang w:val="de-DE"/>
        </w:rPr>
        <w:tab/>
      </w:r>
      <w:r>
        <w:rPr>
          <w:lang w:val="de-DE"/>
        </w:rPr>
        <w:tab/>
      </w:r>
      <w:r>
        <w:rPr>
          <w:lang w:val="de-DE"/>
        </w:rPr>
        <w:tab/>
      </w:r>
      <w:r>
        <w:rPr>
          <w:lang w:val="de-DE"/>
        </w:rPr>
        <w:tab/>
      </w:r>
      <w:r>
        <w:rPr>
          <w:lang w:val="de-DE"/>
        </w:rPr>
        <w:tab/>
        <w:t>Lidhja nr.1</w:t>
      </w:r>
    </w:p>
    <w:p w:rsidR="00627A32" w:rsidRDefault="00627A32" w:rsidP="00627A32">
      <w:pPr>
        <w:pStyle w:val="Paragrafi"/>
        <w:rPr>
          <w:lang w:val="de-DE"/>
        </w:rPr>
      </w:pPr>
    </w:p>
    <w:tbl>
      <w:tblPr>
        <w:tblStyle w:val="TableGrid"/>
        <w:tblW w:w="9523" w:type="dxa"/>
        <w:tblLayout w:type="fixed"/>
        <w:tblLook w:val="01E0" w:firstRow="1" w:lastRow="1" w:firstColumn="1" w:lastColumn="1" w:noHBand="0" w:noVBand="0"/>
      </w:tblPr>
      <w:tblGrid>
        <w:gridCol w:w="2864"/>
        <w:gridCol w:w="4680"/>
        <w:gridCol w:w="1979"/>
      </w:tblGrid>
      <w:tr w:rsidR="00627A32">
        <w:tc>
          <w:tcPr>
            <w:tcW w:w="2864" w:type="dxa"/>
          </w:tcPr>
          <w:p w:rsidR="00627A32" w:rsidRPr="00627A32" w:rsidRDefault="00627A32" w:rsidP="00627A32">
            <w:pPr>
              <w:pStyle w:val="Tabele"/>
              <w:jc w:val="center"/>
              <w:rPr>
                <w:b/>
              </w:rPr>
            </w:pPr>
            <w:r w:rsidRPr="00627A32">
              <w:rPr>
                <w:b/>
              </w:rPr>
              <w:t>Numrat rendorë të pronave në listën e inventarit</w:t>
            </w:r>
          </w:p>
        </w:tc>
        <w:tc>
          <w:tcPr>
            <w:tcW w:w="4680" w:type="dxa"/>
            <w:vAlign w:val="center"/>
          </w:tcPr>
          <w:p w:rsidR="00627A32" w:rsidRPr="00627A32" w:rsidRDefault="00627A32" w:rsidP="00627A32">
            <w:pPr>
              <w:pStyle w:val="Tabele"/>
              <w:jc w:val="center"/>
              <w:rPr>
                <w:b/>
                <w:lang w:val="de-DE"/>
              </w:rPr>
            </w:pPr>
            <w:r w:rsidRPr="00627A32">
              <w:rPr>
                <w:b/>
                <w:lang w:val="de-DE"/>
              </w:rPr>
              <w:t>Fusha e përdorimit të pronës</w:t>
            </w:r>
          </w:p>
        </w:tc>
        <w:tc>
          <w:tcPr>
            <w:tcW w:w="1979" w:type="dxa"/>
            <w:vAlign w:val="center"/>
          </w:tcPr>
          <w:p w:rsidR="00627A32" w:rsidRPr="00627A32" w:rsidRDefault="00627A32" w:rsidP="00627A32">
            <w:pPr>
              <w:pStyle w:val="Tabele"/>
              <w:jc w:val="center"/>
              <w:rPr>
                <w:b/>
                <w:lang w:val="de-DE"/>
              </w:rPr>
            </w:pPr>
            <w:r w:rsidRPr="00627A32">
              <w:rPr>
                <w:b/>
                <w:lang w:val="de-DE"/>
              </w:rPr>
              <w:t>Lloji i transferimit</w:t>
            </w:r>
          </w:p>
        </w:tc>
      </w:tr>
      <w:tr w:rsidR="00627A32">
        <w:tc>
          <w:tcPr>
            <w:tcW w:w="2864" w:type="dxa"/>
          </w:tcPr>
          <w:p w:rsidR="00627A32" w:rsidRDefault="00627A32" w:rsidP="00627A32">
            <w:pPr>
              <w:pStyle w:val="Tabele"/>
              <w:rPr>
                <w:lang w:val="de-DE"/>
              </w:rPr>
            </w:pPr>
            <w:r>
              <w:rPr>
                <w:lang w:val="de-DE"/>
              </w:rPr>
              <w:t>21-34</w:t>
            </w:r>
          </w:p>
        </w:tc>
        <w:tc>
          <w:tcPr>
            <w:tcW w:w="4680" w:type="dxa"/>
          </w:tcPr>
          <w:p w:rsidR="00627A32" w:rsidRDefault="00627A32" w:rsidP="00627A32">
            <w:pPr>
              <w:pStyle w:val="Tabele"/>
              <w:rPr>
                <w:lang w:val="de-DE"/>
              </w:rPr>
            </w:pPr>
            <w:r>
              <w:rPr>
                <w:lang w:val="de-DE"/>
              </w:rPr>
              <w:t>Prona që përdoren për realizimin e programeve arsimore.</w:t>
            </w:r>
          </w:p>
        </w:tc>
        <w:tc>
          <w:tcPr>
            <w:tcW w:w="1979" w:type="dxa"/>
          </w:tcPr>
          <w:p w:rsidR="00627A32" w:rsidRDefault="00627A32" w:rsidP="00627A32">
            <w:pPr>
              <w:pStyle w:val="Tabele"/>
              <w:rPr>
                <w:lang w:val="de-DE"/>
              </w:rPr>
            </w:pPr>
            <w:r>
              <w:rPr>
                <w:lang w:val="de-DE"/>
              </w:rPr>
              <w:t>Në pronësi</w:t>
            </w:r>
          </w:p>
        </w:tc>
      </w:tr>
      <w:tr w:rsidR="00627A32">
        <w:tc>
          <w:tcPr>
            <w:tcW w:w="2864" w:type="dxa"/>
          </w:tcPr>
          <w:p w:rsidR="00627A32" w:rsidRDefault="00627A32" w:rsidP="00627A32">
            <w:pPr>
              <w:pStyle w:val="Tabele"/>
              <w:rPr>
                <w:lang w:val="de-DE"/>
              </w:rPr>
            </w:pPr>
            <w:r>
              <w:rPr>
                <w:lang w:val="de-DE"/>
              </w:rPr>
              <w:t>46,47</w:t>
            </w:r>
          </w:p>
        </w:tc>
        <w:tc>
          <w:tcPr>
            <w:tcW w:w="4680" w:type="dxa"/>
          </w:tcPr>
          <w:p w:rsidR="00627A32" w:rsidRDefault="00627A32" w:rsidP="00627A32">
            <w:pPr>
              <w:pStyle w:val="Tabele"/>
              <w:rPr>
                <w:lang w:val="de-DE"/>
              </w:rPr>
            </w:pPr>
            <w:r>
              <w:rPr>
                <w:lang w:val="de-DE"/>
              </w:rPr>
              <w:t>Prona që përdoren për realizimin e funksioneve në shëndetin publik.</w:t>
            </w:r>
          </w:p>
        </w:tc>
        <w:tc>
          <w:tcPr>
            <w:tcW w:w="1979" w:type="dxa"/>
          </w:tcPr>
          <w:p w:rsidR="00627A32" w:rsidRDefault="00627A32" w:rsidP="00627A32">
            <w:pPr>
              <w:pStyle w:val="Tabele"/>
              <w:rPr>
                <w:lang w:val="de-DE"/>
              </w:rPr>
            </w:pPr>
            <w:r>
              <w:rPr>
                <w:lang w:val="de-DE"/>
              </w:rPr>
              <w:t>Në pronësi</w:t>
            </w:r>
          </w:p>
        </w:tc>
      </w:tr>
      <w:tr w:rsidR="00627A32">
        <w:tc>
          <w:tcPr>
            <w:tcW w:w="2864" w:type="dxa"/>
          </w:tcPr>
          <w:p w:rsidR="00627A32" w:rsidRDefault="00627A32" w:rsidP="00627A32">
            <w:pPr>
              <w:pStyle w:val="Tabele"/>
              <w:rPr>
                <w:lang w:val="de-DE"/>
              </w:rPr>
            </w:pPr>
            <w:r>
              <w:rPr>
                <w:lang w:val="de-DE"/>
              </w:rPr>
              <w:t>35-45</w:t>
            </w:r>
          </w:p>
        </w:tc>
        <w:tc>
          <w:tcPr>
            <w:tcW w:w="4680" w:type="dxa"/>
          </w:tcPr>
          <w:p w:rsidR="00627A32" w:rsidRDefault="00627A32" w:rsidP="00627A32">
            <w:pPr>
              <w:pStyle w:val="Tabele"/>
              <w:rPr>
                <w:lang w:val="de-DE"/>
              </w:rPr>
            </w:pPr>
            <w:r>
              <w:rPr>
                <w:lang w:val="de-DE"/>
              </w:rPr>
              <w:t>Prona që përdoren për realizimin e veprimtarive social-kulturore e sportive.</w:t>
            </w:r>
          </w:p>
        </w:tc>
        <w:tc>
          <w:tcPr>
            <w:tcW w:w="1979" w:type="dxa"/>
          </w:tcPr>
          <w:p w:rsidR="00627A32" w:rsidRDefault="00627A32" w:rsidP="00627A32">
            <w:pPr>
              <w:pStyle w:val="Tabele"/>
              <w:rPr>
                <w:lang w:val="de-DE"/>
              </w:rPr>
            </w:pPr>
            <w:r>
              <w:rPr>
                <w:lang w:val="de-DE"/>
              </w:rPr>
              <w:t>Në pronësi</w:t>
            </w:r>
          </w:p>
        </w:tc>
      </w:tr>
      <w:tr w:rsidR="00627A32">
        <w:tc>
          <w:tcPr>
            <w:tcW w:w="2864" w:type="dxa"/>
          </w:tcPr>
          <w:p w:rsidR="00627A32" w:rsidRDefault="00627A32" w:rsidP="00627A32">
            <w:pPr>
              <w:pStyle w:val="Tabele"/>
              <w:rPr>
                <w:lang w:val="de-DE"/>
              </w:rPr>
            </w:pPr>
            <w:r>
              <w:rPr>
                <w:lang w:val="de-DE"/>
              </w:rPr>
              <w:t>48-64</w:t>
            </w:r>
          </w:p>
        </w:tc>
        <w:tc>
          <w:tcPr>
            <w:tcW w:w="4680" w:type="dxa"/>
          </w:tcPr>
          <w:p w:rsidR="00627A32" w:rsidRDefault="00627A32" w:rsidP="00627A32">
            <w:pPr>
              <w:pStyle w:val="Tabele"/>
              <w:rPr>
                <w:lang w:val="de-DE"/>
              </w:rPr>
            </w:pPr>
            <w:r>
              <w:rPr>
                <w:lang w:val="de-DE"/>
              </w:rPr>
              <w:t>Varrezat publike.</w:t>
            </w:r>
          </w:p>
        </w:tc>
        <w:tc>
          <w:tcPr>
            <w:tcW w:w="1979" w:type="dxa"/>
          </w:tcPr>
          <w:p w:rsidR="00627A32" w:rsidRDefault="00627A32" w:rsidP="00627A32">
            <w:pPr>
              <w:pStyle w:val="Tabele"/>
              <w:rPr>
                <w:lang w:val="de-DE"/>
              </w:rPr>
            </w:pPr>
            <w:r>
              <w:rPr>
                <w:lang w:val="de-DE"/>
              </w:rPr>
              <w:t>Në pronësi</w:t>
            </w:r>
          </w:p>
        </w:tc>
      </w:tr>
      <w:tr w:rsidR="00627A32">
        <w:tc>
          <w:tcPr>
            <w:tcW w:w="2864" w:type="dxa"/>
          </w:tcPr>
          <w:p w:rsidR="00627A32" w:rsidRDefault="00627A32" w:rsidP="00627A32">
            <w:pPr>
              <w:pStyle w:val="Tabele"/>
              <w:rPr>
                <w:lang w:val="de-DE"/>
              </w:rPr>
            </w:pPr>
            <w:r>
              <w:rPr>
                <w:lang w:val="de-DE"/>
              </w:rPr>
              <w:t>89-101 (Vetëm trojet e lira)</w:t>
            </w:r>
          </w:p>
        </w:tc>
        <w:tc>
          <w:tcPr>
            <w:tcW w:w="4680" w:type="dxa"/>
          </w:tcPr>
          <w:p w:rsidR="00627A32" w:rsidRDefault="00627A32" w:rsidP="00627A32">
            <w:pPr>
              <w:pStyle w:val="Tabele"/>
              <w:rPr>
                <w:lang w:val="de-DE"/>
              </w:rPr>
            </w:pPr>
            <w:r>
              <w:rPr>
                <w:lang w:val="de-DE"/>
              </w:rPr>
              <w:t>Troje të lira dhe hapësira publike të pazëna ndërmjet ndërtesave ose objekteve të çdo lloji.</w:t>
            </w:r>
          </w:p>
        </w:tc>
        <w:tc>
          <w:tcPr>
            <w:tcW w:w="1979" w:type="dxa"/>
          </w:tcPr>
          <w:p w:rsidR="00627A32" w:rsidRDefault="00627A32" w:rsidP="00627A32">
            <w:pPr>
              <w:pStyle w:val="Tabele"/>
              <w:rPr>
                <w:lang w:val="de-DE"/>
              </w:rPr>
            </w:pPr>
            <w:r>
              <w:rPr>
                <w:lang w:val="de-DE"/>
              </w:rPr>
              <w:t>Në përdorim</w:t>
            </w:r>
          </w:p>
        </w:tc>
      </w:tr>
      <w:tr w:rsidR="00627A32">
        <w:tc>
          <w:tcPr>
            <w:tcW w:w="2864" w:type="dxa"/>
          </w:tcPr>
          <w:p w:rsidR="00627A32" w:rsidRDefault="00627A32" w:rsidP="00627A32">
            <w:pPr>
              <w:pStyle w:val="Tabele"/>
              <w:rPr>
                <w:lang w:val="de-DE"/>
              </w:rPr>
            </w:pPr>
            <w:r>
              <w:rPr>
                <w:lang w:val="de-DE"/>
              </w:rPr>
              <w:t>65-87,89-101(Vetëm sheshet)</w:t>
            </w:r>
          </w:p>
        </w:tc>
        <w:tc>
          <w:tcPr>
            <w:tcW w:w="4680" w:type="dxa"/>
          </w:tcPr>
          <w:p w:rsidR="00627A32" w:rsidRDefault="00627A32" w:rsidP="00627A32">
            <w:pPr>
              <w:pStyle w:val="Tabele"/>
              <w:rPr>
                <w:lang w:val="de-DE"/>
              </w:rPr>
            </w:pPr>
            <w:r>
              <w:rPr>
                <w:lang w:val="de-DE"/>
              </w:rPr>
              <w:t>Infrastrukturë (sheshe, rrugë vendore, lulishte dhe shërbime publike).</w:t>
            </w:r>
          </w:p>
        </w:tc>
        <w:tc>
          <w:tcPr>
            <w:tcW w:w="1979" w:type="dxa"/>
          </w:tcPr>
          <w:p w:rsidR="00627A32" w:rsidRDefault="00627A32" w:rsidP="00627A32">
            <w:pPr>
              <w:pStyle w:val="Tabele"/>
              <w:rPr>
                <w:lang w:val="de-DE"/>
              </w:rPr>
            </w:pPr>
            <w:r>
              <w:rPr>
                <w:lang w:val="de-DE"/>
              </w:rPr>
              <w:t>Në pronësi</w:t>
            </w:r>
          </w:p>
        </w:tc>
      </w:tr>
      <w:tr w:rsidR="00627A32">
        <w:tc>
          <w:tcPr>
            <w:tcW w:w="2864" w:type="dxa"/>
          </w:tcPr>
          <w:p w:rsidR="00627A32" w:rsidRDefault="00627A32" w:rsidP="00627A32">
            <w:pPr>
              <w:pStyle w:val="Tabele"/>
              <w:rPr>
                <w:lang w:val="de-DE"/>
              </w:rPr>
            </w:pPr>
            <w:r>
              <w:rPr>
                <w:lang w:val="de-DE"/>
              </w:rPr>
              <w:t>1-20</w:t>
            </w:r>
          </w:p>
        </w:tc>
        <w:tc>
          <w:tcPr>
            <w:tcW w:w="4680" w:type="dxa"/>
          </w:tcPr>
          <w:p w:rsidR="00627A32" w:rsidRDefault="00627A32" w:rsidP="00627A32">
            <w:pPr>
              <w:pStyle w:val="Tabele"/>
              <w:rPr>
                <w:lang w:val="de-DE"/>
              </w:rPr>
            </w:pPr>
            <w:r>
              <w:rPr>
                <w:lang w:val="de-DE"/>
              </w:rPr>
              <w:t>Prona që përdoren për ushtrimin e funksioneve në fushën e zhvillimit ekonomik.</w:t>
            </w:r>
          </w:p>
        </w:tc>
        <w:tc>
          <w:tcPr>
            <w:tcW w:w="1979" w:type="dxa"/>
          </w:tcPr>
          <w:p w:rsidR="00627A32" w:rsidRDefault="00627A32" w:rsidP="00627A32">
            <w:pPr>
              <w:pStyle w:val="Tabele"/>
              <w:rPr>
                <w:lang w:val="de-DE"/>
              </w:rPr>
            </w:pPr>
            <w:r>
              <w:rPr>
                <w:lang w:val="de-DE"/>
              </w:rPr>
              <w:t>Në pronësi</w:t>
            </w:r>
          </w:p>
        </w:tc>
      </w:tr>
      <w:tr w:rsidR="00627A32">
        <w:tc>
          <w:tcPr>
            <w:tcW w:w="2864" w:type="dxa"/>
          </w:tcPr>
          <w:p w:rsidR="00627A32" w:rsidRDefault="00627A32" w:rsidP="00627A32">
            <w:pPr>
              <w:pStyle w:val="Tabele"/>
              <w:rPr>
                <w:lang w:val="de-DE"/>
              </w:rPr>
            </w:pPr>
            <w:r>
              <w:rPr>
                <w:lang w:val="de-DE"/>
              </w:rPr>
              <w:t>390-393,395,396,398,400, 401,403,404,406,408,</w:t>
            </w:r>
          </w:p>
          <w:p w:rsidR="00627A32" w:rsidRDefault="00627A32" w:rsidP="00627A32">
            <w:pPr>
              <w:pStyle w:val="Tabele"/>
              <w:rPr>
                <w:lang w:val="de-DE"/>
              </w:rPr>
            </w:pPr>
            <w:r>
              <w:rPr>
                <w:lang w:val="de-DE"/>
              </w:rPr>
              <w:t>410,411</w:t>
            </w:r>
          </w:p>
        </w:tc>
        <w:tc>
          <w:tcPr>
            <w:tcW w:w="4680" w:type="dxa"/>
          </w:tcPr>
          <w:p w:rsidR="00627A32" w:rsidRDefault="00627A32" w:rsidP="00627A32">
            <w:pPr>
              <w:pStyle w:val="Tabele"/>
              <w:rPr>
                <w:lang w:val="de-DE"/>
              </w:rPr>
            </w:pPr>
            <w:r>
              <w:rPr>
                <w:lang w:val="de-DE"/>
              </w:rPr>
              <w:t>Prona që përdoren për ushtrimin e funksioneve në fushën e bujqësisë dhe të ushqimit (toka produktive).</w:t>
            </w:r>
          </w:p>
        </w:tc>
        <w:tc>
          <w:tcPr>
            <w:tcW w:w="1979" w:type="dxa"/>
          </w:tcPr>
          <w:p w:rsidR="00627A32" w:rsidRDefault="00627A32" w:rsidP="00627A32">
            <w:pPr>
              <w:pStyle w:val="Tabele"/>
              <w:rPr>
                <w:lang w:val="de-DE"/>
              </w:rPr>
            </w:pPr>
            <w:r>
              <w:rPr>
                <w:lang w:val="de-DE"/>
              </w:rPr>
              <w:t>Në përdorim</w:t>
            </w:r>
          </w:p>
        </w:tc>
      </w:tr>
      <w:tr w:rsidR="00627A32">
        <w:tc>
          <w:tcPr>
            <w:tcW w:w="2864" w:type="dxa"/>
          </w:tcPr>
          <w:p w:rsidR="00627A32" w:rsidRDefault="00627A32" w:rsidP="00627A32">
            <w:pPr>
              <w:pStyle w:val="Tabele"/>
              <w:rPr>
                <w:lang w:val="de-DE"/>
              </w:rPr>
            </w:pPr>
            <w:r>
              <w:rPr>
                <w:lang w:val="de-DE"/>
              </w:rPr>
              <w:t>394,397,399,402,405,</w:t>
            </w:r>
          </w:p>
          <w:p w:rsidR="00627A32" w:rsidRDefault="00627A32" w:rsidP="00627A32">
            <w:pPr>
              <w:pStyle w:val="Tabele"/>
              <w:rPr>
                <w:lang w:val="de-DE"/>
              </w:rPr>
            </w:pPr>
            <w:r>
              <w:rPr>
                <w:lang w:val="de-DE"/>
              </w:rPr>
              <w:t>407,409,412-415</w:t>
            </w:r>
          </w:p>
        </w:tc>
        <w:tc>
          <w:tcPr>
            <w:tcW w:w="4680" w:type="dxa"/>
          </w:tcPr>
          <w:p w:rsidR="00627A32" w:rsidRDefault="00627A32" w:rsidP="00627A32">
            <w:pPr>
              <w:pStyle w:val="Tabele"/>
              <w:rPr>
                <w:lang w:val="de-DE"/>
              </w:rPr>
            </w:pPr>
            <w:r>
              <w:rPr>
                <w:lang w:val="de-DE"/>
              </w:rPr>
              <w:t>Prona që përdoren për ushtrimin e funksioneve në fushën e bujqësisë dhe të ushqimit (kanale të treta dhe toka joproduktive).</w:t>
            </w:r>
          </w:p>
        </w:tc>
        <w:tc>
          <w:tcPr>
            <w:tcW w:w="1979" w:type="dxa"/>
          </w:tcPr>
          <w:p w:rsidR="00627A32" w:rsidRDefault="00627A32" w:rsidP="00627A32">
            <w:pPr>
              <w:pStyle w:val="Tabele"/>
              <w:rPr>
                <w:lang w:val="de-DE"/>
              </w:rPr>
            </w:pPr>
            <w:r>
              <w:rPr>
                <w:lang w:val="de-DE"/>
              </w:rPr>
              <w:t>Në pronësi</w:t>
            </w:r>
          </w:p>
        </w:tc>
      </w:tr>
      <w:tr w:rsidR="00627A32">
        <w:tc>
          <w:tcPr>
            <w:tcW w:w="2864" w:type="dxa"/>
          </w:tcPr>
          <w:p w:rsidR="00627A32" w:rsidRDefault="00627A32" w:rsidP="00627A32">
            <w:pPr>
              <w:pStyle w:val="Tabele"/>
              <w:rPr>
                <w:lang w:val="de-DE"/>
              </w:rPr>
            </w:pPr>
            <w:r>
              <w:rPr>
                <w:lang w:val="de-DE"/>
              </w:rPr>
              <w:lastRenderedPageBreak/>
              <w:t>102-136</w:t>
            </w:r>
          </w:p>
        </w:tc>
        <w:tc>
          <w:tcPr>
            <w:tcW w:w="4680" w:type="dxa"/>
          </w:tcPr>
          <w:p w:rsidR="00627A32" w:rsidRDefault="00627A32" w:rsidP="00627A32">
            <w:pPr>
              <w:pStyle w:val="Tabele"/>
              <w:rPr>
                <w:lang w:val="de-DE"/>
              </w:rPr>
            </w:pPr>
            <w:r>
              <w:rPr>
                <w:lang w:val="de-DE"/>
              </w:rPr>
              <w:t>Prona që përdoren për ushtrimin e funksioneve në fushën e ujësjellës-kanalizimeve.</w:t>
            </w:r>
          </w:p>
        </w:tc>
        <w:tc>
          <w:tcPr>
            <w:tcW w:w="1979" w:type="dxa"/>
          </w:tcPr>
          <w:p w:rsidR="00627A32" w:rsidRDefault="00627A32" w:rsidP="00627A32">
            <w:pPr>
              <w:pStyle w:val="Tabele"/>
              <w:rPr>
                <w:lang w:val="de-DE"/>
              </w:rPr>
            </w:pPr>
            <w:r>
              <w:rPr>
                <w:lang w:val="de-DE"/>
              </w:rPr>
              <w:t>Në pronësi</w:t>
            </w:r>
          </w:p>
        </w:tc>
      </w:tr>
      <w:tr w:rsidR="00627A32">
        <w:tc>
          <w:tcPr>
            <w:tcW w:w="2864" w:type="dxa"/>
          </w:tcPr>
          <w:p w:rsidR="00627A32" w:rsidRDefault="00627A32" w:rsidP="00627A32">
            <w:pPr>
              <w:pStyle w:val="Tabele"/>
              <w:rPr>
                <w:lang w:val="de-DE"/>
              </w:rPr>
            </w:pPr>
            <w:r>
              <w:rPr>
                <w:lang w:val="de-DE"/>
              </w:rPr>
              <w:t>153-164</w:t>
            </w:r>
          </w:p>
        </w:tc>
        <w:tc>
          <w:tcPr>
            <w:tcW w:w="4680" w:type="dxa"/>
          </w:tcPr>
          <w:p w:rsidR="00627A32" w:rsidRDefault="00627A32" w:rsidP="00627A32">
            <w:pPr>
              <w:pStyle w:val="Tabele"/>
              <w:rPr>
                <w:lang w:val="de-DE"/>
              </w:rPr>
            </w:pPr>
            <w:r>
              <w:rPr>
                <w:lang w:val="de-DE"/>
              </w:rPr>
              <w:t>Prona që përdoren për ushtrimin e funksioneve në fushën e pyje-kullotave.</w:t>
            </w:r>
          </w:p>
        </w:tc>
        <w:tc>
          <w:tcPr>
            <w:tcW w:w="1979" w:type="dxa"/>
          </w:tcPr>
          <w:p w:rsidR="00627A32" w:rsidRDefault="00627A32" w:rsidP="00627A32">
            <w:pPr>
              <w:pStyle w:val="Tabele"/>
              <w:rPr>
                <w:lang w:val="de-DE"/>
              </w:rPr>
            </w:pPr>
            <w:r>
              <w:rPr>
                <w:lang w:val="de-DE"/>
              </w:rPr>
              <w:t>Në pronësi</w:t>
            </w:r>
          </w:p>
        </w:tc>
      </w:tr>
    </w:tbl>
    <w:p w:rsidR="00627A32" w:rsidRDefault="00627A32" w:rsidP="00627A32">
      <w:pPr>
        <w:pStyle w:val="Paragrafi"/>
      </w:pPr>
    </w:p>
    <w:sectPr w:rsidR="00627A3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27A32"/>
    <w:rsid w:val="00155FB1"/>
    <w:rsid w:val="00627A32"/>
    <w:rsid w:val="008A211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464744E-AF5C-4B5E-8871-56C9402B3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A32"/>
    <w:rPr>
      <w:rFonts w:eastAsia="MS Mincho"/>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D60C8B"/>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NeniNr">
    <w:name w:val="Neni_Nr"/>
    <w:next w:val="Normal"/>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sz w:val="20"/>
      <w:szCs w:val="20"/>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fi">
    <w:name w:val="Paragrafi"/>
    <w:rsid w:val="00D60C8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rPr>
  </w:style>
  <w:style w:type="paragraph" w:customStyle="1" w:styleId="Pas">
    <w:name w:val="Pas"/>
    <w:basedOn w:val="Normal"/>
    <w:rsid w:val="00D60C8B"/>
    <w:pPr>
      <w:widowControl w:val="0"/>
    </w:pPr>
    <w:rPr>
      <w:rFonts w:ascii="CG Times" w:hAnsi="CG Times"/>
      <w:sz w:val="22"/>
      <w:szCs w:val="22"/>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itulli">
    <w:name w:val="Titulli"/>
    <w:next w:val="Normal"/>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
    <w:name w:val=" Char"/>
    <w:basedOn w:val="Normal"/>
    <w:rsid w:val="00D60C8B"/>
    <w:pPr>
      <w:widowControl w:val="0"/>
      <w:spacing w:after="160" w:line="240" w:lineRule="exact"/>
      <w:jc w:val="both"/>
    </w:pPr>
    <w:rPr>
      <w:rFonts w:ascii="Tahoma" w:hAnsi="Tahoma"/>
      <w:sz w:val="22"/>
      <w:szCs w:val="22"/>
    </w:rPr>
  </w:style>
  <w:style w:type="character" w:customStyle="1" w:styleId="CharChar1">
    <w:name w:val=" 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60C8B"/>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sz w:val="20"/>
      <w:szCs w:val="20"/>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rPr>
  </w:style>
  <w:style w:type="paragraph" w:customStyle="1" w:styleId="BULLETUDHEZIM">
    <w:name w:val="BULLET UDHEZIM"/>
    <w:basedOn w:val="Normal"/>
    <w:rsid w:val="00D60C8B"/>
    <w:pPr>
      <w:widowControl w:val="0"/>
      <w:tabs>
        <w:tab w:val="num" w:pos="360"/>
      </w:tabs>
      <w:spacing w:before="120" w:after="120"/>
      <w:jc w:val="both"/>
    </w:pPr>
    <w:rPr>
      <w:rFonts w:ascii="Book Antiqua" w:hAnsi="Book Antiqua"/>
      <w:sz w:val="22"/>
      <w:szCs w:val="22"/>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D60C8B"/>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D60C8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sz w:val="20"/>
      <w:szCs w:val="20"/>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sz w:val="20"/>
      <w:szCs w:val="20"/>
    </w:rPr>
  </w:style>
  <w:style w:type="paragraph" w:customStyle="1" w:styleId="xl23">
    <w:name w:val="xl23"/>
    <w:basedOn w:val="Normal"/>
    <w:rsid w:val="00D60C8B"/>
    <w:pPr>
      <w:spacing w:before="100" w:beforeAutospacing="1" w:after="100" w:afterAutospacing="1"/>
    </w:pPr>
    <w:rPr>
      <w:rFonts w:ascii="Book Antiqua" w:hAnsi="Book Antiqua"/>
      <w:sz w:val="20"/>
      <w:szCs w:val="20"/>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rPr>
      <w:sz w:val="20"/>
      <w:szCs w:val="20"/>
    </w:r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D60C8B"/>
    <w:pPr>
      <w:pBdr>
        <w:bottom w:val="single" w:sz="4" w:space="0" w:color="auto"/>
      </w:pBdr>
      <w:spacing w:before="100" w:beforeAutospacing="1" w:after="100" w:afterAutospacing="1"/>
    </w:pPr>
    <w:rPr>
      <w:sz w:val="20"/>
      <w:szCs w:val="20"/>
    </w:r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rsid w:val="00627A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387</Words>
  <Characters>2211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2019-03-16T19:04:00Z</dcterms:created>
  <dcterms:modified xsi:type="dcterms:W3CDTF">2019-03-16T19:04:00Z</dcterms:modified>
</cp:coreProperties>
</file>