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5A8" w:rsidRPr="00943D3C" w:rsidRDefault="001415A8" w:rsidP="001415A8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1415A8" w:rsidRPr="00943D3C" w:rsidRDefault="001415A8" w:rsidP="001415A8">
      <w:pPr>
        <w:pStyle w:val="NumriData"/>
        <w:rPr>
          <w:lang w:val="sq-AL"/>
        </w:rPr>
      </w:pPr>
      <w:r>
        <w:rPr>
          <w:lang w:val="sq-AL"/>
        </w:rPr>
        <w:t>Nr.749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1415A8" w:rsidRPr="00943D3C" w:rsidRDefault="001415A8" w:rsidP="001415A8">
      <w:pPr>
        <w:pStyle w:val="Paragrafi"/>
        <w:rPr>
          <w:lang w:val="sq-AL"/>
        </w:rPr>
      </w:pPr>
    </w:p>
    <w:p w:rsidR="001415A8" w:rsidRPr="00943D3C" w:rsidRDefault="001415A8" w:rsidP="001415A8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Lopës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Gjirokastrës</w:t>
      </w:r>
    </w:p>
    <w:p w:rsidR="001415A8" w:rsidRPr="00943D3C" w:rsidRDefault="001415A8" w:rsidP="001415A8">
      <w:pPr>
        <w:pStyle w:val="Paragrafi"/>
        <w:rPr>
          <w:lang w:val="sq-AL"/>
        </w:rPr>
      </w:pPr>
    </w:p>
    <w:p w:rsidR="001415A8" w:rsidRPr="00265B91" w:rsidRDefault="001415A8" w:rsidP="001415A8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1415A8" w:rsidRPr="00265B91" w:rsidRDefault="001415A8" w:rsidP="001415A8">
      <w:pPr>
        <w:pStyle w:val="Paragrafi"/>
        <w:rPr>
          <w:lang w:val="sq-AL"/>
        </w:rPr>
      </w:pPr>
    </w:p>
    <w:p w:rsidR="001415A8" w:rsidRPr="00265B91" w:rsidRDefault="001415A8" w:rsidP="001415A8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1415A8" w:rsidRPr="00265B91" w:rsidRDefault="001415A8" w:rsidP="001415A8">
      <w:pPr>
        <w:pStyle w:val="Paragrafi"/>
        <w:rPr>
          <w:lang w:val="sq-AL"/>
        </w:rPr>
      </w:pPr>
    </w:p>
    <w:p w:rsidR="001415A8" w:rsidRPr="00265B91" w:rsidRDefault="001415A8" w:rsidP="001415A8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Lopës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Gjirokastrës</w:t>
      </w:r>
      <w:r w:rsidRPr="00265B91">
        <w:rPr>
          <w:lang w:val="sq-AL"/>
        </w:rPr>
        <w:t xml:space="preserve">, që do t’i transferohen në pronësi kësaj njësie. </w:t>
      </w:r>
    </w:p>
    <w:p w:rsidR="001415A8" w:rsidRPr="00265B91" w:rsidRDefault="001415A8" w:rsidP="001415A8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3</w:t>
      </w:r>
      <w:r w:rsidRPr="00265B91">
        <w:rPr>
          <w:lang w:val="sq-AL"/>
        </w:rPr>
        <w:t xml:space="preserve"> (</w:t>
      </w:r>
      <w:r>
        <w:rPr>
          <w:lang w:val="sq-AL"/>
        </w:rPr>
        <w:t>tri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76</w:t>
      </w:r>
      <w:r w:rsidRPr="00265B91">
        <w:rPr>
          <w:lang w:val="sq-AL"/>
        </w:rPr>
        <w:t xml:space="preserve"> (</w:t>
      </w:r>
      <w:r>
        <w:rPr>
          <w:lang w:val="sq-AL"/>
        </w:rPr>
        <w:t>shtatëdhjetë e gjashtë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1415A8" w:rsidRPr="00265B91" w:rsidRDefault="001415A8" w:rsidP="001415A8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 xml:space="preserve">Lopës </w:t>
      </w:r>
      <w:r w:rsidRPr="00265B91">
        <w:rPr>
          <w:lang w:val="sq-AL"/>
        </w:rPr>
        <w:t xml:space="preserve">për zbatimin e këtij vendimi. </w:t>
      </w:r>
    </w:p>
    <w:p w:rsidR="001415A8" w:rsidRPr="00265B91" w:rsidRDefault="001415A8" w:rsidP="001415A8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1415A8" w:rsidRPr="00265B91" w:rsidRDefault="001415A8" w:rsidP="001415A8">
      <w:pPr>
        <w:pStyle w:val="Paragrafi"/>
        <w:rPr>
          <w:lang w:val="sq-AL"/>
        </w:rPr>
      </w:pPr>
    </w:p>
    <w:p w:rsidR="001415A8" w:rsidRPr="00AF1DEB" w:rsidRDefault="001415A8" w:rsidP="001415A8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1415A8" w:rsidRPr="00AF1DEB" w:rsidRDefault="001415A8" w:rsidP="001415A8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  <w:sectPr w:rsidR="001415A8" w:rsidSect="001415A8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04"/>
        <w:gridCol w:w="987"/>
        <w:gridCol w:w="1854"/>
        <w:gridCol w:w="2193"/>
        <w:gridCol w:w="1052"/>
        <w:gridCol w:w="1439"/>
        <w:gridCol w:w="1126"/>
        <w:gridCol w:w="1598"/>
        <w:gridCol w:w="1362"/>
        <w:gridCol w:w="1189"/>
        <w:gridCol w:w="916"/>
      </w:tblGrid>
      <w:tr w:rsidR="001415A8" w:rsidRPr="001415A8">
        <w:trPr>
          <w:trHeight w:val="300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bookmarkStart w:id="1" w:name="RANGE!A1:K84"/>
            <w:bookmarkEnd w:id="1"/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47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FORMULAR PËR TRANSFERIMIN E PRONAVE TË PALUAJTSHME SHTETËRORE</w:t>
            </w:r>
          </w:p>
        </w:tc>
      </w:tr>
      <w:tr w:rsidR="001415A8" w:rsidRPr="001415A8">
        <w:trPr>
          <w:trHeight w:val="300"/>
        </w:trPr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823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1415A8">
              <w:rPr>
                <w:bCs/>
                <w:sz w:val="16"/>
                <w:szCs w:val="16"/>
              </w:rPr>
              <w:t>(Mbështetur në inventarizimin e pronave të veçanta të tipit: pyje, kullota, livadhe, shkëmbore etj.)</w:t>
            </w:r>
          </w:p>
        </w:tc>
      </w:tr>
      <w:tr w:rsidR="001415A8" w:rsidRPr="001415A8">
        <w:trPr>
          <w:trHeight w:val="28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Institucioni i pushtetit qendror: MMPAU</w:t>
            </w:r>
          </w:p>
        </w:tc>
      </w:tr>
      <w:tr w:rsidR="001415A8" w:rsidRPr="001415A8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 xml:space="preserve">Komuna:  </w:t>
            </w:r>
            <w:r w:rsidRPr="001415A8">
              <w:rPr>
                <w:b/>
                <w:bCs/>
                <w:sz w:val="16"/>
                <w:szCs w:val="16"/>
              </w:rPr>
              <w:t>Lopës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1415A8" w:rsidRPr="001415A8">
        <w:trPr>
          <w:trHeight w:val="953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Nr.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Numri i pasurisë sipas inventarit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Emërtesa e ekonomisë pyjore dhe kullosore(EPK) Shtrirja gjeografike e EPK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Emërtesa e ngastrës                      vendndodhja (sipas emërtesës popullore)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Numri i ngastrës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Destinacioni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Sipërfaqja ne ha.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Funksioni për të cilën përdoret prona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Institucioni,  enti me përgjegjësi administrative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Institucioni,  enti përdorues, statusi juridik i përdorimit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Shënime të tjera të veçanta</w:t>
            </w:r>
          </w:p>
        </w:tc>
      </w:tr>
      <w:tr w:rsidR="001415A8" w:rsidRPr="001415A8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A8" w:rsidRPr="001415A8" w:rsidRDefault="001415A8" w:rsidP="001415A8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1415A8">
              <w:rPr>
                <w:b/>
                <w:bCs/>
                <w:sz w:val="16"/>
                <w:szCs w:val="16"/>
              </w:rPr>
              <w:t>11</w:t>
            </w:r>
          </w:p>
        </w:tc>
      </w:tr>
      <w:tr w:rsidR="001415A8" w:rsidRPr="001415A8">
        <w:trPr>
          <w:trHeight w:val="39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E.P. Sinanaj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Koria Dhëmblan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46.75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L. pun, D.Zjarr.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MMPAU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Komuna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9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Koria  mbi  shk.  e  kuq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11.75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L. pun, D.Zjarr.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9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Koria  e  Madhe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L. pun, D.Zjarr.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9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Koria  e  Madhe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 b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L. pun, D.Zjarr.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9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Koria  e  Madhe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 c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Sip.  Bosh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Për  kullotje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Hija  e  Plepit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L. pun, D.Zjarr.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Hija  e  Plepit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 b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6.25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L. pun, D.Zjarr.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Hunda  e  Thanës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L. pun, D.Zjarr.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Hunda  e  Thanës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 c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Sip.  Bosh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25.75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Kurrizi  i  shkallës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Sitarea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32.75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Sitarea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 b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Sip.  Bosh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Koria  e  Rexhos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8a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Bogëdush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9a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 xml:space="preserve">Rrapishtja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mbrojtës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Mbrojtjen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Rezervuari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Sip.  Bosh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1.75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Mbrojtjen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17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206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Shelgjishtja Sinanaj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12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43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lastRenderedPageBreak/>
              <w:t>18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Rrapishtja Sinanaj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mbrojtës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21.75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Shelgjishte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Lëndë punimi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Bregu  i  çele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15a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Qafa  e  Memete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15 b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Qafa  e  Memete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15 c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Shkëmb.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Inproduktive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Qafa  e  Memete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15 d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Sip.  Bosh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Pinjolle Hija  e  Vajthit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16a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Përroi  i  Stanit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17a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Bregu  i  Shkozës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18a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Bregu  i  Shuplakës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Bregu  i  Shuplakës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 c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Sip.  Bosh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Trukat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Trukat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 b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Sip.  Bosh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Trukat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 c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Sip.  Bosh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3.25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Shkëmb.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Eremec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Bregu  i  Barjam  Begës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18.25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Dafina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Dafina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 b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Pyll prodhues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Dru  zjarri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 xml:space="preserve"> E.K. Sinanaj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415A8">
                  <w:rPr>
                    <w:sz w:val="16"/>
                    <w:szCs w:val="16"/>
                  </w:rPr>
                  <w:t>Mali</w:t>
                </w:r>
              </w:smartTag>
            </w:smartTag>
            <w:r w:rsidRPr="001415A8">
              <w:rPr>
                <w:sz w:val="16"/>
                <w:szCs w:val="16"/>
              </w:rPr>
              <w:t xml:space="preserve">  i  Halime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Luadhi  i  vogël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Bozhik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Rredhi  i  Asdrenit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40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229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Hija  e  Toros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43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101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Faqe  Qershisë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Gropa  e  Kostos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Hija  e  Sorrëzës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Gropa  e  Priftit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Gropa  e  Brahime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Bregu  i  Dredhur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Këmba  e  Brahime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239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Qafa  e  Shkallës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 xml:space="preserve"> E.K. Sinanaj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Guri  Prere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241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Skrapar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179.5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247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Rrethi  Çelos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248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Luadhza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249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Këmbët  Shëndellis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Shelegariproiqafam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Qafa  e  Zisë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210.8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Faqja  e  Dhëmblanit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Faqja  e  Zuraj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Golloborda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Melleza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Fieret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Hunda  e  drizës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Shpenda  përroit  Pikës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63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259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Këmba  e  Frashërit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89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Dardha  e  Memos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Kikat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Përroi  i  Agait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Komini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Mogilat  Matohasanaj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Faqe  Shkëmbit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Dërrasa  e  Dushkut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Xarrova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Faqe  Rame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269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Faqe  Zure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270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Gropat  e  Shkozës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271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Këmbat  e  Dashajve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  <w:tr w:rsidR="001415A8" w:rsidRPr="001415A8">
        <w:trPr>
          <w:trHeight w:val="37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76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275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Përroi  Qafas  Burimit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38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134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Kullotë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"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1415A8" w:rsidRDefault="001415A8" w:rsidP="001415A8">
            <w:pPr>
              <w:pStyle w:val="Tabele"/>
              <w:rPr>
                <w:sz w:val="16"/>
                <w:szCs w:val="16"/>
              </w:rPr>
            </w:pPr>
            <w:r w:rsidRPr="001415A8">
              <w:rPr>
                <w:sz w:val="16"/>
                <w:szCs w:val="16"/>
              </w:rPr>
              <w:t> </w:t>
            </w:r>
          </w:p>
        </w:tc>
      </w:tr>
    </w:tbl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</w:pPr>
    </w:p>
    <w:p w:rsidR="001415A8" w:rsidRDefault="001415A8" w:rsidP="00F71698">
      <w:pPr>
        <w:pStyle w:val="Paragrafi"/>
        <w:sectPr w:rsidR="001415A8" w:rsidSect="001415A8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479" w:type="dxa"/>
        <w:tblInd w:w="89" w:type="dxa"/>
        <w:tblLook w:val="0000" w:firstRow="0" w:lastRow="0" w:firstColumn="0" w:lastColumn="0" w:noHBand="0" w:noVBand="0"/>
      </w:tblPr>
      <w:tblGrid>
        <w:gridCol w:w="2840"/>
        <w:gridCol w:w="3299"/>
        <w:gridCol w:w="2340"/>
      </w:tblGrid>
      <w:tr w:rsidR="001415A8" w:rsidRPr="00C66565">
        <w:trPr>
          <w:trHeight w:val="180"/>
        </w:trPr>
        <w:tc>
          <w:tcPr>
            <w:tcW w:w="8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</w:pPr>
            <w:r>
              <w:t>Njësia e qeverisjes vendore: komuna Lopë</w:t>
            </w:r>
            <w:r w:rsidRPr="00C66565">
              <w:t xml:space="preserve">s            </w:t>
            </w:r>
            <w:r>
              <w:t xml:space="preserve">                            </w:t>
            </w:r>
            <w:r w:rsidRPr="00C66565">
              <w:t xml:space="preserve"> Lidhja </w:t>
            </w:r>
            <w:r>
              <w:t>n</w:t>
            </w:r>
            <w:r w:rsidRPr="00C66565">
              <w:t>r</w:t>
            </w:r>
            <w:r>
              <w:t>.</w:t>
            </w:r>
            <w:r w:rsidRPr="00C66565">
              <w:t>1</w:t>
            </w:r>
          </w:p>
          <w:p w:rsidR="001415A8" w:rsidRPr="00C66565" w:rsidRDefault="001415A8" w:rsidP="00F71698">
            <w:pPr>
              <w:pStyle w:val="Tabele"/>
            </w:pPr>
            <w:r w:rsidRPr="00C66565">
              <w:t xml:space="preserve">         </w:t>
            </w:r>
          </w:p>
        </w:tc>
      </w:tr>
      <w:tr w:rsidR="001415A8" w:rsidRPr="00C66565">
        <w:trPr>
          <w:trHeight w:val="35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5A8" w:rsidRPr="00CD672B" w:rsidRDefault="001415A8" w:rsidP="00F71698">
            <w:pPr>
              <w:pStyle w:val="Tabele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Numrat rendorë</w:t>
            </w:r>
            <w:r w:rsidRPr="00CD672B">
              <w:rPr>
                <w:rFonts w:cs="Arial"/>
                <w:b/>
                <w:szCs w:val="22"/>
              </w:rPr>
              <w:t xml:space="preserve"> t</w:t>
            </w:r>
            <w:r>
              <w:rPr>
                <w:rFonts w:cs="Arial"/>
                <w:b/>
                <w:szCs w:val="22"/>
              </w:rPr>
              <w:t>ë</w:t>
            </w:r>
            <w:r w:rsidRPr="00CD672B">
              <w:rPr>
                <w:rFonts w:cs="Arial"/>
                <w:b/>
                <w:szCs w:val="22"/>
              </w:rPr>
              <w:t xml:space="preserve"> pronave n</w:t>
            </w:r>
            <w:r>
              <w:rPr>
                <w:rFonts w:cs="Arial"/>
                <w:b/>
                <w:szCs w:val="22"/>
              </w:rPr>
              <w:t xml:space="preserve">ë </w:t>
            </w:r>
            <w:r w:rsidRPr="00CD672B">
              <w:rPr>
                <w:rFonts w:cs="Arial"/>
                <w:b/>
                <w:szCs w:val="22"/>
              </w:rPr>
              <w:t>list</w:t>
            </w:r>
            <w:r>
              <w:rPr>
                <w:rFonts w:cs="Arial"/>
                <w:b/>
                <w:szCs w:val="22"/>
              </w:rPr>
              <w:t>ë</w:t>
            </w:r>
            <w:r w:rsidRPr="00CD672B">
              <w:rPr>
                <w:rFonts w:cs="Arial"/>
                <w:b/>
                <w:szCs w:val="22"/>
              </w:rPr>
              <w:t>n e inventarit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415A8" w:rsidRPr="00CD672B" w:rsidRDefault="001415A8" w:rsidP="00F71698">
            <w:pPr>
              <w:pStyle w:val="Tabele"/>
              <w:jc w:val="center"/>
              <w:rPr>
                <w:rFonts w:cs="Arial"/>
                <w:b/>
                <w:szCs w:val="22"/>
              </w:rPr>
            </w:pPr>
            <w:r w:rsidRPr="00CD672B">
              <w:rPr>
                <w:rFonts w:cs="Arial"/>
                <w:b/>
                <w:szCs w:val="22"/>
              </w:rPr>
              <w:t>Fusha e p</w:t>
            </w:r>
            <w:r>
              <w:rPr>
                <w:rFonts w:cs="Arial"/>
                <w:b/>
                <w:szCs w:val="22"/>
              </w:rPr>
              <w:t>ë</w:t>
            </w:r>
            <w:r w:rsidRPr="00CD672B">
              <w:rPr>
                <w:rFonts w:cs="Arial"/>
                <w:b/>
                <w:szCs w:val="22"/>
              </w:rPr>
              <w:t>rdorimit t</w:t>
            </w:r>
            <w:r>
              <w:rPr>
                <w:rFonts w:cs="Arial"/>
                <w:b/>
                <w:szCs w:val="22"/>
              </w:rPr>
              <w:t>ë</w:t>
            </w:r>
            <w:r w:rsidRPr="00CD672B">
              <w:rPr>
                <w:rFonts w:cs="Arial"/>
                <w:b/>
                <w:szCs w:val="22"/>
              </w:rPr>
              <w:t xml:space="preserve"> pron</w:t>
            </w:r>
            <w:r>
              <w:rPr>
                <w:rFonts w:cs="Arial"/>
                <w:b/>
                <w:szCs w:val="22"/>
              </w:rPr>
              <w:t>ë</w:t>
            </w:r>
            <w:r w:rsidRPr="00CD672B">
              <w:rPr>
                <w:rFonts w:cs="Arial"/>
                <w:b/>
                <w:szCs w:val="22"/>
              </w:rPr>
              <w:t>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5A8" w:rsidRPr="00CD672B" w:rsidRDefault="001415A8" w:rsidP="00F71698">
            <w:pPr>
              <w:pStyle w:val="Tabele"/>
              <w:jc w:val="center"/>
              <w:rPr>
                <w:rFonts w:cs="Arial"/>
                <w:b/>
                <w:szCs w:val="22"/>
              </w:rPr>
            </w:pPr>
            <w:r w:rsidRPr="00CD672B">
              <w:rPr>
                <w:rFonts w:cs="Arial"/>
                <w:b/>
                <w:szCs w:val="22"/>
              </w:rPr>
              <w:t>Lloji i transferimit</w:t>
            </w:r>
          </w:p>
          <w:p w:rsidR="001415A8" w:rsidRPr="00CD672B" w:rsidRDefault="001415A8" w:rsidP="00F71698">
            <w:pPr>
              <w:pStyle w:val="Tabele"/>
              <w:jc w:val="center"/>
              <w:rPr>
                <w:rFonts w:cs="Arial"/>
                <w:b/>
                <w:szCs w:val="22"/>
              </w:rPr>
            </w:pPr>
          </w:p>
        </w:tc>
      </w:tr>
      <w:tr w:rsidR="001415A8" w:rsidRPr="00C66565">
        <w:trPr>
          <w:trHeight w:val="128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jc w:val="center"/>
              <w:rPr>
                <w:rFonts w:cs="Arial"/>
                <w:b/>
                <w:bCs/>
                <w:szCs w:val="22"/>
              </w:rPr>
            </w:pPr>
            <w:r w:rsidRPr="00C66565">
              <w:rPr>
                <w:rFonts w:cs="Arial"/>
                <w:b/>
                <w:bCs/>
                <w:szCs w:val="22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jc w:val="center"/>
              <w:rPr>
                <w:rFonts w:cs="Arial"/>
                <w:b/>
                <w:bCs/>
                <w:szCs w:val="22"/>
              </w:rPr>
            </w:pPr>
            <w:r w:rsidRPr="00C66565">
              <w:rPr>
                <w:rFonts w:cs="Arial"/>
                <w:b/>
                <w:bCs/>
                <w:szCs w:val="22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jc w:val="center"/>
              <w:rPr>
                <w:rFonts w:cs="Arial"/>
                <w:b/>
                <w:bCs/>
                <w:szCs w:val="22"/>
              </w:rPr>
            </w:pPr>
            <w:r w:rsidRPr="00C66565">
              <w:rPr>
                <w:rFonts w:cs="Arial"/>
                <w:b/>
                <w:bCs/>
                <w:szCs w:val="22"/>
              </w:rPr>
              <w:t>3</w:t>
            </w:r>
          </w:p>
        </w:tc>
      </w:tr>
      <w:tr w:rsidR="001415A8" w:rsidRPr="00C66565">
        <w:trPr>
          <w:trHeight w:val="7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190 - 236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</w:pPr>
            <w:r>
              <w:t>Pyll, kullota  e sipërfaqe të</w:t>
            </w:r>
            <w:r w:rsidRPr="00C66565">
              <w:t xml:space="preserve"> tjera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Në pronësi</w:t>
            </w:r>
          </w:p>
        </w:tc>
      </w:tr>
      <w:tr w:rsidR="001415A8" w:rsidRPr="00C66565">
        <w:trPr>
          <w:trHeight w:val="7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239 - 241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</w:pPr>
            <w:r>
              <w:t>Pyll, kullota  e sipërfaqe të</w:t>
            </w:r>
            <w:r w:rsidRPr="00C66565">
              <w:t xml:space="preserve"> tjera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Në pronësi</w:t>
            </w:r>
          </w:p>
        </w:tc>
      </w:tr>
      <w:tr w:rsidR="001415A8" w:rsidRPr="00C66565">
        <w:trPr>
          <w:trHeight w:val="7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247 - 271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</w:pPr>
            <w:r w:rsidRPr="00C66565">
              <w:t xml:space="preserve"> Kullota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Në pronësi</w:t>
            </w:r>
          </w:p>
        </w:tc>
      </w:tr>
      <w:tr w:rsidR="001415A8" w:rsidRPr="00C66565">
        <w:trPr>
          <w:trHeight w:val="7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275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</w:pPr>
            <w:r w:rsidRPr="00C66565">
              <w:t xml:space="preserve"> Kullota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Në pronësi</w:t>
            </w:r>
          </w:p>
        </w:tc>
      </w:tr>
      <w:tr w:rsidR="001415A8" w:rsidRPr="00C66565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5A8" w:rsidRPr="00C66565" w:rsidRDefault="001415A8" w:rsidP="00F71698">
            <w:pPr>
              <w:pStyle w:val="Tabele"/>
              <w:rPr>
                <w:rFonts w:cs="Arial"/>
                <w:szCs w:val="22"/>
              </w:rPr>
            </w:pPr>
            <w:r w:rsidRPr="00C66565">
              <w:rPr>
                <w:rFonts w:cs="Arial"/>
                <w:szCs w:val="22"/>
              </w:rPr>
              <w:t> </w:t>
            </w:r>
          </w:p>
        </w:tc>
      </w:tr>
    </w:tbl>
    <w:p w:rsidR="001415A8" w:rsidRDefault="001415A8" w:rsidP="001415A8">
      <w:pPr>
        <w:rPr>
          <w:rFonts w:ascii="CG Times" w:hAnsi="CG Times"/>
          <w:sz w:val="22"/>
          <w:szCs w:val="22"/>
        </w:rPr>
      </w:pPr>
    </w:p>
    <w:sectPr w:rsidR="001415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E5376">
      <w:r>
        <w:separator/>
      </w:r>
    </w:p>
  </w:endnote>
  <w:endnote w:type="continuationSeparator" w:id="0">
    <w:p w:rsidR="00000000" w:rsidRDefault="00DE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E5376">
      <w:r>
        <w:separator/>
      </w:r>
    </w:p>
  </w:footnote>
  <w:footnote w:type="continuationSeparator" w:id="0">
    <w:p w:rsidR="00000000" w:rsidRDefault="00DE5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15A8"/>
    <w:rsid w:val="001415A8"/>
    <w:rsid w:val="00155FB1"/>
    <w:rsid w:val="00CD05AB"/>
    <w:rsid w:val="00D60C8B"/>
    <w:rsid w:val="00DE5376"/>
    <w:rsid w:val="00F7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E6627-8190-44DB-8DF3-9C752E8C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5A8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2019-03-16T19:07:00Z</dcterms:created>
  <dcterms:modified xsi:type="dcterms:W3CDTF">2019-03-16T19:07:00Z</dcterms:modified>
</cp:coreProperties>
</file>