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95E" w:rsidRPr="00943D3C" w:rsidRDefault="00DC495E" w:rsidP="00DC495E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DC495E" w:rsidRPr="00943D3C" w:rsidRDefault="00DC495E" w:rsidP="00DC495E">
      <w:pPr>
        <w:pStyle w:val="NumriData"/>
        <w:rPr>
          <w:lang w:val="sq-AL"/>
        </w:rPr>
      </w:pPr>
      <w:r>
        <w:rPr>
          <w:lang w:val="sq-AL"/>
        </w:rPr>
        <w:t>Nr.756</w:t>
      </w:r>
      <w:r w:rsidRPr="00943D3C">
        <w:rPr>
          <w:lang w:val="sq-AL"/>
        </w:rPr>
        <w:t>, datë 2</w:t>
      </w:r>
      <w:r>
        <w:rPr>
          <w:lang w:val="sq-AL"/>
        </w:rPr>
        <w:t>8</w:t>
      </w:r>
      <w:r w:rsidRPr="00943D3C">
        <w:rPr>
          <w:lang w:val="sq-AL"/>
        </w:rPr>
        <w:t>.5.2008</w:t>
      </w:r>
    </w:p>
    <w:p w:rsidR="00DC495E" w:rsidRPr="00943D3C" w:rsidRDefault="00DC495E" w:rsidP="00DC495E">
      <w:pPr>
        <w:pStyle w:val="Paragrafi"/>
        <w:rPr>
          <w:lang w:val="sq-AL"/>
        </w:rPr>
      </w:pPr>
    </w:p>
    <w:p w:rsidR="00DC495E" w:rsidRPr="00943D3C" w:rsidRDefault="00DC495E" w:rsidP="00DC495E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</w:t>
      </w:r>
      <w:r>
        <w:rPr>
          <w:lang w:val="sq-AL"/>
        </w:rPr>
        <w:t>Bashkia Divjakë,</w:t>
      </w:r>
      <w:r w:rsidRPr="00943D3C">
        <w:rPr>
          <w:lang w:val="sq-AL"/>
        </w:rPr>
        <w:t xml:space="preserve"> të Qarkut të </w:t>
      </w:r>
      <w:r>
        <w:rPr>
          <w:lang w:val="sq-AL"/>
        </w:rPr>
        <w:t>Fierit</w:t>
      </w:r>
    </w:p>
    <w:p w:rsidR="00DC495E" w:rsidRPr="00943D3C" w:rsidRDefault="00DC495E" w:rsidP="00DC495E">
      <w:pPr>
        <w:pStyle w:val="Paragrafi"/>
        <w:rPr>
          <w:lang w:val="sq-AL"/>
        </w:rPr>
      </w:pPr>
    </w:p>
    <w:p w:rsidR="00DC495E" w:rsidRPr="00265B91" w:rsidRDefault="00DC495E" w:rsidP="00DC495E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DC495E" w:rsidRPr="00265B91" w:rsidRDefault="00DC495E" w:rsidP="00DC495E">
      <w:pPr>
        <w:pStyle w:val="Paragrafi"/>
        <w:rPr>
          <w:lang w:val="sq-AL"/>
        </w:rPr>
      </w:pPr>
    </w:p>
    <w:p w:rsidR="00DC495E" w:rsidRPr="00265B91" w:rsidRDefault="00DC495E" w:rsidP="00DC495E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DC495E" w:rsidRPr="00265B91" w:rsidRDefault="00DC495E" w:rsidP="00DC495E">
      <w:pPr>
        <w:pStyle w:val="Paragrafi"/>
        <w:rPr>
          <w:lang w:val="sq-AL"/>
        </w:rPr>
      </w:pPr>
    </w:p>
    <w:p w:rsidR="00DC495E" w:rsidRPr="00265B91" w:rsidRDefault="00DC495E" w:rsidP="00DC495E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</w:t>
      </w:r>
      <w:r>
        <w:rPr>
          <w:lang w:val="sq-AL"/>
        </w:rPr>
        <w:t>bashkia Divjakë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Fierit,</w:t>
      </w:r>
      <w:r w:rsidRPr="00265B91">
        <w:rPr>
          <w:lang w:val="sq-AL"/>
        </w:rPr>
        <w:t xml:space="preserve"> që do t’i transferohen në pronësi kësaj njësie. </w:t>
      </w:r>
    </w:p>
    <w:p w:rsidR="00DC495E" w:rsidRPr="00265B91" w:rsidRDefault="00DC495E" w:rsidP="00DC495E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1</w:t>
      </w:r>
      <w:r w:rsidRPr="00265B91">
        <w:rPr>
          <w:lang w:val="sq-AL"/>
        </w:rPr>
        <w:t xml:space="preserve"> (</w:t>
      </w:r>
      <w:r>
        <w:rPr>
          <w:lang w:val="sq-AL"/>
        </w:rPr>
        <w:t>një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5</w:t>
      </w:r>
      <w:r w:rsidRPr="00265B91">
        <w:rPr>
          <w:lang w:val="sq-AL"/>
        </w:rPr>
        <w:t xml:space="preserve"> (</w:t>
      </w:r>
      <w:r>
        <w:rPr>
          <w:lang w:val="sq-AL"/>
        </w:rPr>
        <w:t>pesë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DC495E" w:rsidRPr="00265B91" w:rsidRDefault="00DC495E" w:rsidP="00DC495E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</w:t>
      </w:r>
      <w:r>
        <w:rPr>
          <w:lang w:val="sq-AL"/>
        </w:rPr>
        <w:t xml:space="preserve">bashkia Divjakë </w:t>
      </w:r>
      <w:r w:rsidRPr="00265B91">
        <w:rPr>
          <w:lang w:val="sq-AL"/>
        </w:rPr>
        <w:t xml:space="preserve">për zbatimin e këtij vendimi. </w:t>
      </w:r>
    </w:p>
    <w:p w:rsidR="00DC495E" w:rsidRPr="00265B91" w:rsidRDefault="00DC495E" w:rsidP="00DC495E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DC495E" w:rsidRPr="00265B91" w:rsidRDefault="00DC495E" w:rsidP="00DC495E">
      <w:pPr>
        <w:pStyle w:val="Paragrafi"/>
        <w:rPr>
          <w:lang w:val="sq-AL"/>
        </w:rPr>
      </w:pPr>
    </w:p>
    <w:p w:rsidR="00DC495E" w:rsidRPr="00AF1DEB" w:rsidRDefault="00DC495E" w:rsidP="00DC495E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DC495E" w:rsidRPr="00AF1DEB" w:rsidRDefault="00DC495E" w:rsidP="00DC495E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DC495E" w:rsidRPr="00AF1DEB" w:rsidRDefault="00DC495E" w:rsidP="00C004B2">
      <w:pPr>
        <w:pStyle w:val="Paragrafi"/>
      </w:pPr>
    </w:p>
    <w:p w:rsidR="00DC495E" w:rsidRDefault="00DC495E" w:rsidP="00C004B2">
      <w:pPr>
        <w:pStyle w:val="Paragrafi"/>
      </w:pPr>
    </w:p>
    <w:p w:rsidR="00DC495E" w:rsidRDefault="00DC495E" w:rsidP="00C004B2">
      <w:pPr>
        <w:pStyle w:val="Paragrafi"/>
      </w:pPr>
    </w:p>
    <w:p w:rsidR="00DC495E" w:rsidRDefault="00DC495E" w:rsidP="00C004B2">
      <w:pPr>
        <w:pStyle w:val="Paragrafi"/>
      </w:pPr>
    </w:p>
    <w:p w:rsidR="00DC495E" w:rsidRDefault="00DC495E" w:rsidP="00C004B2">
      <w:pPr>
        <w:pStyle w:val="Paragrafi"/>
      </w:pPr>
    </w:p>
    <w:p w:rsidR="00DC495E" w:rsidRDefault="00DC495E" w:rsidP="00C004B2">
      <w:pPr>
        <w:pStyle w:val="Paragrafi"/>
      </w:pPr>
    </w:p>
    <w:p w:rsidR="00DC495E" w:rsidRDefault="00DC495E" w:rsidP="00C004B2">
      <w:pPr>
        <w:pStyle w:val="Paragrafi"/>
      </w:pPr>
    </w:p>
    <w:p w:rsidR="00DC495E" w:rsidRDefault="00DC495E" w:rsidP="00C004B2">
      <w:pPr>
        <w:pStyle w:val="Paragrafi"/>
        <w:sectPr w:rsidR="00DC495E" w:rsidSect="00DC495E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4055" w:type="dxa"/>
        <w:tblInd w:w="93" w:type="dxa"/>
        <w:tblLook w:val="0000" w:firstRow="0" w:lastRow="0" w:firstColumn="0" w:lastColumn="0" w:noHBand="0" w:noVBand="0"/>
      </w:tblPr>
      <w:tblGrid>
        <w:gridCol w:w="503"/>
        <w:gridCol w:w="728"/>
        <w:gridCol w:w="1595"/>
        <w:gridCol w:w="648"/>
        <w:gridCol w:w="1614"/>
        <w:gridCol w:w="718"/>
        <w:gridCol w:w="1435"/>
        <w:gridCol w:w="752"/>
        <w:gridCol w:w="1256"/>
        <w:gridCol w:w="1470"/>
        <w:gridCol w:w="1614"/>
        <w:gridCol w:w="1794"/>
      </w:tblGrid>
      <w:tr w:rsidR="00DC495E" w:rsidRPr="002340C8">
        <w:trPr>
          <w:trHeight w:val="315"/>
        </w:trPr>
        <w:tc>
          <w:tcPr>
            <w:tcW w:w="140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DC495E" w:rsidRDefault="00DC495E" w:rsidP="00DC495E">
            <w:pPr>
              <w:pStyle w:val="Tabele"/>
              <w:jc w:val="center"/>
              <w:rPr>
                <w:b/>
              </w:rPr>
            </w:pPr>
            <w:r w:rsidRPr="00DC495E">
              <w:rPr>
                <w:b/>
              </w:rPr>
              <w:lastRenderedPageBreak/>
              <w:t>2. FORMULAR PËR TRANSFERIMIN E PRONAVE TË PALUAJTSHME SHTETËRORE</w:t>
            </w:r>
          </w:p>
        </w:tc>
      </w:tr>
      <w:tr w:rsidR="00DC495E" w:rsidRPr="002340C8">
        <w:trPr>
          <w:trHeight w:val="255"/>
        </w:trPr>
        <w:tc>
          <w:tcPr>
            <w:tcW w:w="1405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E3696B" w:rsidRDefault="00DC495E" w:rsidP="00DC495E">
            <w:pPr>
              <w:pStyle w:val="Tabele"/>
              <w:jc w:val="center"/>
            </w:pPr>
            <w:r w:rsidRPr="00E3696B">
              <w:t>(Mbështetur në inventarizimin e pronave të veçanta të tipit: kullota, livadhe, shkëmbore etj</w:t>
            </w:r>
            <w:r>
              <w:t>.</w:t>
            </w:r>
            <w:r w:rsidRPr="00E3696B">
              <w:t>)</w:t>
            </w:r>
          </w:p>
        </w:tc>
      </w:tr>
      <w:tr w:rsidR="00DC495E" w:rsidRPr="002340C8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013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Default="00DC495E" w:rsidP="00DC495E">
            <w:pPr>
              <w:pStyle w:val="Tabele"/>
              <w:jc w:val="center"/>
              <w:rPr>
                <w:iCs/>
              </w:rPr>
            </w:pPr>
          </w:p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  <w:r w:rsidRPr="002340C8">
              <w:rPr>
                <w:iCs/>
              </w:rPr>
              <w:t>Institucioni i pushtetit qendror: MMPAU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</w:tr>
      <w:tr w:rsidR="00DC495E" w:rsidRPr="002340C8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</w:tr>
      <w:tr w:rsidR="00DC495E" w:rsidRPr="002340C8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2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  <w:r w:rsidRPr="002340C8">
              <w:rPr>
                <w:iCs/>
              </w:rPr>
              <w:t>Bashkia</w:t>
            </w:r>
            <w:r>
              <w:rPr>
                <w:iCs/>
              </w:rPr>
              <w:t xml:space="preserve">:  </w:t>
            </w:r>
            <w:r w:rsidRPr="002340C8">
              <w:rPr>
                <w:iCs/>
              </w:rPr>
              <w:t>Divjake</w:t>
            </w: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</w:tr>
      <w:tr w:rsidR="00DC495E" w:rsidRPr="002340C8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</w:tr>
      <w:tr w:rsidR="00DC495E" w:rsidRPr="002340C8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45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  <w:r w:rsidRPr="002340C8">
              <w:rPr>
                <w:iCs/>
              </w:rPr>
              <w:t>F</w:t>
            </w:r>
            <w:r>
              <w:rPr>
                <w:iCs/>
              </w:rPr>
              <w:t>usha e përdorimit të pronës:   p</w:t>
            </w:r>
            <w:r w:rsidRPr="002340C8">
              <w:rPr>
                <w:iCs/>
              </w:rPr>
              <w:t>yll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jc w:val="center"/>
              <w:rPr>
                <w:iCs/>
              </w:rPr>
            </w:pPr>
          </w:p>
        </w:tc>
      </w:tr>
      <w:tr w:rsidR="00DC495E" w:rsidRPr="002340C8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 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 </w:t>
            </w:r>
          </w:p>
        </w:tc>
      </w:tr>
      <w:tr w:rsidR="00DC495E" w:rsidRPr="002340C8">
        <w:trPr>
          <w:trHeight w:val="260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Nr.</w:t>
            </w:r>
          </w:p>
        </w:tc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 xml:space="preserve"> INV sipas VKM</w:t>
            </w:r>
          </w:p>
        </w:tc>
        <w:tc>
          <w:tcPr>
            <w:tcW w:w="225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Em</w:t>
            </w:r>
            <w:r>
              <w:rPr>
                <w:iCs/>
              </w:rPr>
              <w:t>ë</w:t>
            </w:r>
            <w:r w:rsidRPr="002340C8">
              <w:rPr>
                <w:iCs/>
              </w:rPr>
              <w:t xml:space="preserve">rtesa e  </w:t>
            </w:r>
            <w:r>
              <w:rPr>
                <w:iCs/>
              </w:rPr>
              <w:t>e</w:t>
            </w:r>
            <w:r w:rsidRPr="002340C8">
              <w:rPr>
                <w:iCs/>
              </w:rPr>
              <w:t>konomis</w:t>
            </w:r>
            <w:r>
              <w:rPr>
                <w:iCs/>
              </w:rPr>
              <w:t>ë</w:t>
            </w:r>
            <w:r w:rsidRPr="002340C8">
              <w:rPr>
                <w:iCs/>
              </w:rPr>
              <w:t xml:space="preserve"> pyjore ose kullosore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Em</w:t>
            </w:r>
            <w:r>
              <w:rPr>
                <w:iCs/>
              </w:rPr>
              <w:t>ë</w:t>
            </w:r>
            <w:r w:rsidRPr="002340C8">
              <w:rPr>
                <w:iCs/>
              </w:rPr>
              <w:t xml:space="preserve">rtesa e </w:t>
            </w:r>
            <w:r>
              <w:rPr>
                <w:iCs/>
              </w:rPr>
              <w:t>n</w:t>
            </w:r>
            <w:r w:rsidRPr="002340C8">
              <w:rPr>
                <w:iCs/>
              </w:rPr>
              <w:t>gastr</w:t>
            </w:r>
            <w:r>
              <w:rPr>
                <w:iCs/>
              </w:rPr>
              <w:t>ë</w:t>
            </w:r>
            <w:r w:rsidRPr="002340C8">
              <w:rPr>
                <w:iCs/>
              </w:rPr>
              <w:t>s</w:t>
            </w:r>
            <w:r>
              <w:rPr>
                <w:iCs/>
              </w:rPr>
              <w:t>,</w:t>
            </w:r>
            <w:r w:rsidRPr="002340C8">
              <w:rPr>
                <w:iCs/>
              </w:rPr>
              <w:t xml:space="preserve"> </w:t>
            </w:r>
            <w:r>
              <w:rPr>
                <w:iCs/>
              </w:rPr>
              <w:t>v</w:t>
            </w:r>
            <w:r w:rsidRPr="002340C8">
              <w:rPr>
                <w:iCs/>
              </w:rPr>
              <w:t>end</w:t>
            </w:r>
            <w:r>
              <w:rPr>
                <w:iCs/>
              </w:rPr>
              <w:t>nd</w:t>
            </w:r>
            <w:r w:rsidRPr="002340C8">
              <w:rPr>
                <w:iCs/>
              </w:rPr>
              <w:t>odhja sipas em</w:t>
            </w:r>
            <w:r>
              <w:rPr>
                <w:iCs/>
              </w:rPr>
              <w:t>ë</w:t>
            </w:r>
            <w:r w:rsidRPr="002340C8">
              <w:rPr>
                <w:iCs/>
              </w:rPr>
              <w:t>rtes</w:t>
            </w:r>
            <w:r>
              <w:rPr>
                <w:iCs/>
              </w:rPr>
              <w:t>ë</w:t>
            </w:r>
            <w:r w:rsidRPr="002340C8">
              <w:rPr>
                <w:iCs/>
              </w:rPr>
              <w:t>s popullore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>
              <w:rPr>
                <w:iCs/>
              </w:rPr>
              <w:t>Nr. ngas.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Destinacioni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Sip</w:t>
            </w:r>
            <w:r>
              <w:rPr>
                <w:iCs/>
              </w:rPr>
              <w:t>ë</w:t>
            </w:r>
            <w:r w:rsidRPr="002340C8">
              <w:rPr>
                <w:iCs/>
              </w:rPr>
              <w:t>rf ha</w:t>
            </w:r>
            <w:r>
              <w:rPr>
                <w:iCs/>
              </w:rPr>
              <w:t>.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Funksioni p</w:t>
            </w:r>
            <w:r>
              <w:rPr>
                <w:iCs/>
              </w:rPr>
              <w:t>ë</w:t>
            </w:r>
            <w:r w:rsidRPr="002340C8">
              <w:rPr>
                <w:iCs/>
              </w:rPr>
              <w:t>r t</w:t>
            </w:r>
            <w:r>
              <w:rPr>
                <w:iCs/>
              </w:rPr>
              <w:t>ë</w:t>
            </w:r>
            <w:r w:rsidRPr="002340C8">
              <w:rPr>
                <w:iCs/>
              </w:rPr>
              <w:t xml:space="preserve"> cil</w:t>
            </w:r>
            <w:r>
              <w:rPr>
                <w:iCs/>
              </w:rPr>
              <w:t>ë</w:t>
            </w:r>
            <w:r w:rsidRPr="002340C8">
              <w:rPr>
                <w:iCs/>
              </w:rPr>
              <w:t>n p</w:t>
            </w:r>
            <w:r>
              <w:rPr>
                <w:iCs/>
              </w:rPr>
              <w:t>ë</w:t>
            </w:r>
            <w:r w:rsidRPr="002340C8">
              <w:rPr>
                <w:iCs/>
              </w:rPr>
              <w:t xml:space="preserve">rdoret prona 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>
              <w:rPr>
                <w:iCs/>
              </w:rPr>
              <w:t>Institucioni,</w:t>
            </w:r>
            <w:r w:rsidRPr="002340C8">
              <w:rPr>
                <w:iCs/>
              </w:rPr>
              <w:t xml:space="preserve"> </w:t>
            </w:r>
            <w:r>
              <w:rPr>
                <w:iCs/>
              </w:rPr>
              <w:t>e</w:t>
            </w:r>
            <w:r w:rsidRPr="002340C8">
              <w:rPr>
                <w:iCs/>
              </w:rPr>
              <w:t>nti me p</w:t>
            </w:r>
            <w:r>
              <w:rPr>
                <w:iCs/>
              </w:rPr>
              <w:t>ë</w:t>
            </w:r>
            <w:r w:rsidRPr="002340C8">
              <w:rPr>
                <w:iCs/>
              </w:rPr>
              <w:t>rgjejg</w:t>
            </w:r>
            <w:r>
              <w:rPr>
                <w:iCs/>
              </w:rPr>
              <w:t>ë</w:t>
            </w:r>
            <w:r w:rsidRPr="002340C8">
              <w:rPr>
                <w:iCs/>
              </w:rPr>
              <w:t xml:space="preserve">si </w:t>
            </w:r>
            <w:r>
              <w:rPr>
                <w:iCs/>
              </w:rPr>
              <w:t>a</w:t>
            </w:r>
            <w:r w:rsidRPr="002340C8">
              <w:rPr>
                <w:iCs/>
              </w:rPr>
              <w:t>dministrative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Institucioni</w:t>
            </w:r>
            <w:r>
              <w:rPr>
                <w:iCs/>
              </w:rPr>
              <w:t>,</w:t>
            </w:r>
            <w:r w:rsidRPr="002340C8">
              <w:rPr>
                <w:iCs/>
              </w:rPr>
              <w:t xml:space="preserve"> </w:t>
            </w:r>
            <w:r>
              <w:rPr>
                <w:iCs/>
              </w:rPr>
              <w:t>e</w:t>
            </w:r>
            <w:r w:rsidRPr="002340C8">
              <w:rPr>
                <w:iCs/>
              </w:rPr>
              <w:t xml:space="preserve">nti </w:t>
            </w:r>
            <w:r>
              <w:rPr>
                <w:iCs/>
              </w:rPr>
              <w:t>pë</w:t>
            </w:r>
            <w:r w:rsidRPr="002340C8">
              <w:rPr>
                <w:iCs/>
              </w:rPr>
              <w:t>rdorues</w:t>
            </w:r>
            <w:r>
              <w:rPr>
                <w:iCs/>
              </w:rPr>
              <w:t>,</w:t>
            </w:r>
            <w:r w:rsidRPr="002340C8">
              <w:rPr>
                <w:iCs/>
              </w:rPr>
              <w:t xml:space="preserve"> </w:t>
            </w:r>
            <w:r>
              <w:rPr>
                <w:iCs/>
              </w:rPr>
              <w:t>statu</w:t>
            </w:r>
            <w:r w:rsidRPr="002340C8">
              <w:rPr>
                <w:iCs/>
              </w:rPr>
              <w:t>si  i p</w:t>
            </w:r>
            <w:r>
              <w:rPr>
                <w:iCs/>
              </w:rPr>
              <w:t>ë</w:t>
            </w:r>
            <w:r w:rsidRPr="002340C8">
              <w:rPr>
                <w:iCs/>
              </w:rPr>
              <w:t>rdorimit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C495E" w:rsidRDefault="00DC495E" w:rsidP="00DC495E">
            <w:pPr>
              <w:pStyle w:val="Tabele"/>
              <w:rPr>
                <w:iCs/>
              </w:rPr>
            </w:pPr>
            <w:r w:rsidRPr="002340C8">
              <w:rPr>
                <w:iCs/>
              </w:rPr>
              <w:t>T</w:t>
            </w:r>
            <w:r>
              <w:rPr>
                <w:iCs/>
              </w:rPr>
              <w:t>ë</w:t>
            </w:r>
            <w:r w:rsidRPr="002340C8">
              <w:rPr>
                <w:iCs/>
              </w:rPr>
              <w:t xml:space="preserve"> dh</w:t>
            </w:r>
            <w:r>
              <w:rPr>
                <w:iCs/>
              </w:rPr>
              <w:t>ë</w:t>
            </w:r>
            <w:r w:rsidRPr="002340C8">
              <w:rPr>
                <w:iCs/>
              </w:rPr>
              <w:t>na t</w:t>
            </w:r>
            <w:r>
              <w:rPr>
                <w:iCs/>
              </w:rPr>
              <w:t>ë</w:t>
            </w:r>
            <w:r w:rsidRPr="002340C8">
              <w:rPr>
                <w:iCs/>
              </w:rPr>
              <w:t xml:space="preserve"> tjera </w:t>
            </w:r>
          </w:p>
          <w:p w:rsidR="00DC495E" w:rsidRPr="002340C8" w:rsidRDefault="00DC495E" w:rsidP="00DC495E">
            <w:pPr>
              <w:pStyle w:val="Tabele"/>
              <w:rPr>
                <w:iCs/>
              </w:rPr>
            </w:pPr>
            <w:r>
              <w:rPr>
                <w:iCs/>
              </w:rPr>
              <w:t>të veç</w:t>
            </w:r>
            <w:r w:rsidRPr="002340C8">
              <w:rPr>
                <w:iCs/>
              </w:rPr>
              <w:t>anta</w:t>
            </w:r>
          </w:p>
        </w:tc>
      </w:tr>
      <w:tr w:rsidR="00DC495E" w:rsidRPr="002340C8">
        <w:trPr>
          <w:trHeight w:val="260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6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225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</w:tr>
      <w:tr w:rsidR="00DC495E" w:rsidRPr="002340C8">
        <w:trPr>
          <w:trHeight w:val="330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6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225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</w:tr>
      <w:tr w:rsidR="00DC495E" w:rsidRPr="002340C8">
        <w:trPr>
          <w:trHeight w:val="390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6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225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95E" w:rsidRPr="002340C8" w:rsidRDefault="00DC495E" w:rsidP="00DC495E">
            <w:pPr>
              <w:pStyle w:val="Tabele"/>
              <w:rPr>
                <w:iCs/>
              </w:rPr>
            </w:pPr>
          </w:p>
        </w:tc>
      </w:tr>
      <w:tr w:rsidR="00DC495E" w:rsidRPr="002340C8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E3696B" w:rsidRDefault="00DC495E" w:rsidP="00DC495E">
            <w:pPr>
              <w:pStyle w:val="Tabele"/>
            </w:pPr>
            <w:r w:rsidRPr="00E3696B">
              <w:t>366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</w:pPr>
            <w:r w:rsidRPr="002340C8">
              <w:t>Gradisht  Gjeneruke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Maja Fikut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18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Pyll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M M PA 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D SH P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 </w:t>
            </w:r>
          </w:p>
        </w:tc>
      </w:tr>
      <w:tr w:rsidR="00DC495E" w:rsidRPr="002340C8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E3696B" w:rsidRDefault="00DC495E" w:rsidP="00DC495E">
            <w:pPr>
              <w:pStyle w:val="Tabele"/>
            </w:pPr>
            <w:r w:rsidRPr="00E3696B">
              <w:t>367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</w:pPr>
            <w:r w:rsidRPr="002340C8">
              <w:t>Gradisht  Gjeneruke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Gropa e Zeze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19/a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Pyll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25.9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M M PA U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D SH 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 </w:t>
            </w:r>
          </w:p>
        </w:tc>
      </w:tr>
      <w:tr w:rsidR="00DC495E" w:rsidRPr="002340C8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E3696B" w:rsidRDefault="00DC495E" w:rsidP="00DC495E">
            <w:pPr>
              <w:pStyle w:val="Tabele"/>
            </w:pPr>
            <w:r w:rsidRPr="00E3696B">
              <w:t>368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</w:pPr>
            <w:r w:rsidRPr="002340C8">
              <w:t>Gradisht  Gjeneruke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Fieri i Bardhe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Pyll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21.7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M M PA U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D SH 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 </w:t>
            </w:r>
          </w:p>
        </w:tc>
      </w:tr>
      <w:tr w:rsidR="00DC495E" w:rsidRPr="002340C8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E3696B" w:rsidRDefault="00DC495E" w:rsidP="00DC495E">
            <w:pPr>
              <w:pStyle w:val="Tabele"/>
            </w:pPr>
            <w:r w:rsidRPr="00E3696B">
              <w:t>369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</w:pPr>
            <w:r w:rsidRPr="002340C8">
              <w:t>Gradisht  Gjeneruke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Fieri i Bardhe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21/a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Pyll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29.1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M M PA U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D SH 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 </w:t>
            </w:r>
          </w:p>
        </w:tc>
      </w:tr>
      <w:tr w:rsidR="00DC495E" w:rsidRPr="002340C8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E3696B" w:rsidRDefault="00DC495E" w:rsidP="00DC495E">
            <w:pPr>
              <w:pStyle w:val="Tabele"/>
            </w:pPr>
            <w:r w:rsidRPr="00E3696B">
              <w:t>370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95E" w:rsidRPr="002340C8" w:rsidRDefault="00DC495E" w:rsidP="00DC495E">
            <w:pPr>
              <w:pStyle w:val="Tabele"/>
            </w:pPr>
            <w:r w:rsidRPr="002340C8">
              <w:t>Gradisht  Gjeneruke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Fieri i Bardhe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21/b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Pyll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25.7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M M PA U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D SH 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2340C8" w:rsidRDefault="00DC495E" w:rsidP="00DC495E">
            <w:pPr>
              <w:pStyle w:val="Tabele"/>
            </w:pPr>
            <w:r w:rsidRPr="002340C8">
              <w:t> </w:t>
            </w:r>
          </w:p>
        </w:tc>
      </w:tr>
    </w:tbl>
    <w:p w:rsidR="00DC495E" w:rsidRDefault="00DC495E" w:rsidP="00C004B2">
      <w:pPr>
        <w:pStyle w:val="Paragrafi"/>
      </w:pPr>
    </w:p>
    <w:p w:rsidR="00DC495E" w:rsidRDefault="00DC495E" w:rsidP="00C004B2">
      <w:pPr>
        <w:pStyle w:val="Paragrafi"/>
      </w:pPr>
    </w:p>
    <w:p w:rsidR="00DC495E" w:rsidRDefault="00DC495E" w:rsidP="00C004B2">
      <w:pPr>
        <w:pStyle w:val="Paragrafi"/>
      </w:pPr>
    </w:p>
    <w:p w:rsidR="00DC495E" w:rsidRDefault="00DC495E" w:rsidP="00C004B2">
      <w:pPr>
        <w:pStyle w:val="Paragrafi"/>
      </w:pPr>
    </w:p>
    <w:p w:rsidR="00DC495E" w:rsidRDefault="00DC495E" w:rsidP="00C004B2">
      <w:pPr>
        <w:pStyle w:val="Paragrafi"/>
      </w:pPr>
    </w:p>
    <w:p w:rsidR="00DC495E" w:rsidRDefault="00DC495E" w:rsidP="00C004B2">
      <w:pPr>
        <w:pStyle w:val="Paragrafi"/>
      </w:pPr>
    </w:p>
    <w:p w:rsidR="00DC495E" w:rsidRDefault="00DC495E" w:rsidP="00C004B2">
      <w:pPr>
        <w:pStyle w:val="Paragrafi"/>
      </w:pPr>
    </w:p>
    <w:p w:rsidR="00DC495E" w:rsidRDefault="00DC495E" w:rsidP="00C004B2">
      <w:pPr>
        <w:pStyle w:val="Paragrafi"/>
        <w:sectPr w:rsidR="00DC495E" w:rsidSect="00DC495E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7772" w:type="dxa"/>
        <w:tblInd w:w="108" w:type="dxa"/>
        <w:tblLook w:val="0000" w:firstRow="0" w:lastRow="0" w:firstColumn="0" w:lastColumn="0" w:noHBand="0" w:noVBand="0"/>
      </w:tblPr>
      <w:tblGrid>
        <w:gridCol w:w="2660"/>
        <w:gridCol w:w="2740"/>
        <w:gridCol w:w="2372"/>
      </w:tblGrid>
      <w:tr w:rsidR="00DC495E" w:rsidRPr="00F73169">
        <w:trPr>
          <w:trHeight w:val="255"/>
        </w:trPr>
        <w:tc>
          <w:tcPr>
            <w:tcW w:w="77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F73169" w:rsidRDefault="00DC495E" w:rsidP="00DC495E">
            <w:pPr>
              <w:pStyle w:val="Tabele"/>
            </w:pPr>
            <w:r w:rsidRPr="00F73169">
              <w:lastRenderedPageBreak/>
              <w:t>Njësia e qeverisjes vendore</w:t>
            </w:r>
            <w:r>
              <w:t xml:space="preserve">: </w:t>
            </w:r>
            <w:r w:rsidRPr="00F73169">
              <w:t>komuna</w:t>
            </w:r>
            <w:r w:rsidRPr="00C004B2">
              <w:rPr>
                <w:rStyle w:val="ParagrafiChar"/>
              </w:rPr>
              <w:t xml:space="preserve"> </w:t>
            </w:r>
            <w:r w:rsidRPr="00A307B6">
              <w:t xml:space="preserve">Divjakë                          </w:t>
            </w:r>
            <w:r>
              <w:t xml:space="preserve">         </w:t>
            </w:r>
            <w:r w:rsidRPr="00A307B6">
              <w:t>Lidhja nr.1</w:t>
            </w:r>
          </w:p>
        </w:tc>
      </w:tr>
      <w:tr w:rsidR="00DC495E" w:rsidRPr="00F73169">
        <w:trPr>
          <w:trHeight w:val="25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F73169" w:rsidRDefault="00DC495E" w:rsidP="00DC495E">
            <w:pPr>
              <w:pStyle w:val="Tabele"/>
              <w:rPr>
                <w:rFonts w:ascii="Arial" w:hAnsi="Arial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95E" w:rsidRPr="00F73169" w:rsidRDefault="00DC495E" w:rsidP="00DC495E">
            <w:pPr>
              <w:pStyle w:val="Tabele"/>
              <w:rPr>
                <w:rFonts w:ascii="Arial" w:hAnsi="Arial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C495E" w:rsidRPr="00F73169" w:rsidRDefault="00DC495E" w:rsidP="00DC495E">
            <w:pPr>
              <w:pStyle w:val="Tabele"/>
            </w:pPr>
            <w:r w:rsidRPr="00F73169">
              <w:t> </w:t>
            </w:r>
          </w:p>
        </w:tc>
      </w:tr>
      <w:tr w:rsidR="00DC495E" w:rsidRPr="00F73169">
        <w:trPr>
          <w:trHeight w:val="93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495E" w:rsidRPr="00F73169" w:rsidRDefault="00DC495E" w:rsidP="00DC495E">
            <w:pPr>
              <w:pStyle w:val="Tabele"/>
              <w:jc w:val="center"/>
              <w:rPr>
                <w:b/>
              </w:rPr>
            </w:pPr>
            <w:r w:rsidRPr="00F73169">
              <w:rPr>
                <w:b/>
              </w:rPr>
              <w:t xml:space="preserve">Numrat </w:t>
            </w:r>
            <w:r>
              <w:rPr>
                <w:b/>
              </w:rPr>
              <w:t xml:space="preserve">rendorë të pronave  në listën e </w:t>
            </w:r>
            <w:r w:rsidRPr="00F73169">
              <w:rPr>
                <w:b/>
              </w:rPr>
              <w:t>inventarit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495E" w:rsidRPr="00F73169" w:rsidRDefault="00DC495E" w:rsidP="00DC495E">
            <w:pPr>
              <w:pStyle w:val="Tabele"/>
              <w:jc w:val="center"/>
              <w:rPr>
                <w:b/>
              </w:rPr>
            </w:pPr>
            <w:r w:rsidRPr="00F73169">
              <w:rPr>
                <w:b/>
              </w:rPr>
              <w:t>Fusha e përdorimit të pronës</w:t>
            </w:r>
          </w:p>
        </w:tc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95E" w:rsidRPr="00F73169" w:rsidRDefault="00DC495E" w:rsidP="00DC495E">
            <w:pPr>
              <w:pStyle w:val="Tabele"/>
              <w:jc w:val="center"/>
              <w:rPr>
                <w:b/>
              </w:rPr>
            </w:pPr>
            <w:r w:rsidRPr="00F73169">
              <w:rPr>
                <w:b/>
              </w:rPr>
              <w:t>Lloji i transferimit</w:t>
            </w:r>
          </w:p>
        </w:tc>
      </w:tr>
      <w:tr w:rsidR="00DC495E" w:rsidRPr="00F73169">
        <w:trPr>
          <w:trHeight w:val="465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95E" w:rsidRPr="00F73169" w:rsidRDefault="00DC495E" w:rsidP="00DC495E">
            <w:pPr>
              <w:pStyle w:val="Tabele"/>
            </w:pPr>
            <w:r>
              <w:t>366 - 370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95E" w:rsidRPr="00F73169" w:rsidRDefault="00DC495E" w:rsidP="00DC495E">
            <w:pPr>
              <w:pStyle w:val="Tabele"/>
            </w:pPr>
            <w:r>
              <w:t>Pyll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95E" w:rsidRPr="00F73169" w:rsidRDefault="00DC495E" w:rsidP="00DC495E">
            <w:pPr>
              <w:pStyle w:val="Tabele"/>
            </w:pPr>
            <w:r>
              <w:t>Në pronë</w:t>
            </w:r>
            <w:r w:rsidRPr="00F73169">
              <w:t>si</w:t>
            </w:r>
          </w:p>
        </w:tc>
      </w:tr>
      <w:tr w:rsidR="00DC495E" w:rsidRPr="00F73169">
        <w:trPr>
          <w:trHeight w:val="255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95E" w:rsidRDefault="00DC495E" w:rsidP="00DC495E">
            <w:pPr>
              <w:pStyle w:val="Tabele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95E" w:rsidRDefault="00DC495E" w:rsidP="00DC495E">
            <w:pPr>
              <w:pStyle w:val="Tabele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95E" w:rsidRPr="00F73169" w:rsidRDefault="00DC495E" w:rsidP="00DC495E">
            <w:pPr>
              <w:pStyle w:val="Tabele"/>
            </w:pPr>
            <w:r w:rsidRPr="00F73169">
              <w:t> </w:t>
            </w:r>
          </w:p>
        </w:tc>
      </w:tr>
      <w:tr w:rsidR="00DC495E" w:rsidRPr="00F73169">
        <w:trPr>
          <w:trHeight w:val="255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95E" w:rsidRDefault="00DC495E" w:rsidP="00DC495E">
            <w:pPr>
              <w:pStyle w:val="Tabele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95E" w:rsidRDefault="00DC495E" w:rsidP="00DC495E">
            <w:pPr>
              <w:pStyle w:val="Tabele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95E" w:rsidRPr="00F73169" w:rsidRDefault="00DC495E" w:rsidP="00DC495E">
            <w:pPr>
              <w:pStyle w:val="Tabele"/>
            </w:pPr>
            <w:r w:rsidRPr="00F73169">
              <w:t> </w:t>
            </w:r>
          </w:p>
        </w:tc>
      </w:tr>
    </w:tbl>
    <w:p w:rsidR="00DC495E" w:rsidRDefault="00DC495E" w:rsidP="00DC495E"/>
    <w:sectPr w:rsidR="00DC49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3105B">
      <w:r>
        <w:separator/>
      </w:r>
    </w:p>
  </w:endnote>
  <w:endnote w:type="continuationSeparator" w:id="0">
    <w:p w:rsidR="00000000" w:rsidRDefault="00B31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3105B">
      <w:r>
        <w:separator/>
      </w:r>
    </w:p>
  </w:footnote>
  <w:footnote w:type="continuationSeparator" w:id="0">
    <w:p w:rsidR="00000000" w:rsidRDefault="00B31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495E"/>
    <w:rsid w:val="00155FB1"/>
    <w:rsid w:val="00B3105B"/>
    <w:rsid w:val="00C004B2"/>
    <w:rsid w:val="00CD05AB"/>
    <w:rsid w:val="00D60C8B"/>
    <w:rsid w:val="00DC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37D4BC-284F-4EB2-8A2A-532F18654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95E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C004B2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2019-03-16T19:08:00Z</dcterms:created>
  <dcterms:modified xsi:type="dcterms:W3CDTF">2019-03-16T19:08:00Z</dcterms:modified>
</cp:coreProperties>
</file>