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282" w:rsidRPr="00DB5002" w:rsidRDefault="008C4282" w:rsidP="008C4282">
      <w:pPr>
        <w:pStyle w:val="Akti"/>
        <w:keepNext w:val="0"/>
        <w:rPr>
          <w:lang w:val="sq-AL"/>
        </w:rPr>
      </w:pPr>
      <w:bookmarkStart w:id="0" w:name="_GoBack"/>
      <w:bookmarkEnd w:id="0"/>
      <w:r w:rsidRPr="00DB5002">
        <w:rPr>
          <w:lang w:val="sq-AL"/>
        </w:rPr>
        <w:t>Vendim</w:t>
      </w:r>
    </w:p>
    <w:p w:rsidR="008C4282" w:rsidRPr="00DB5002" w:rsidRDefault="008C4282" w:rsidP="008C4282">
      <w:pPr>
        <w:pStyle w:val="NumriData"/>
        <w:keepNext w:val="0"/>
        <w:rPr>
          <w:szCs w:val="22"/>
          <w:lang w:val="sq-AL"/>
        </w:rPr>
      </w:pPr>
      <w:r w:rsidRPr="00DB5002">
        <w:rPr>
          <w:szCs w:val="22"/>
          <w:lang w:val="sq-AL"/>
        </w:rPr>
        <w:t>Nr.797, datë 4.6.2008</w:t>
      </w:r>
    </w:p>
    <w:p w:rsidR="008C4282" w:rsidRPr="00DB5002" w:rsidRDefault="008C4282" w:rsidP="008C4282">
      <w:pPr>
        <w:pStyle w:val="Paragrafi"/>
        <w:rPr>
          <w:szCs w:val="22"/>
          <w:lang w:val="sq-AL"/>
        </w:rPr>
      </w:pPr>
    </w:p>
    <w:p w:rsidR="008C4282" w:rsidRPr="00DB5002" w:rsidRDefault="008C4282" w:rsidP="008C4282">
      <w:pPr>
        <w:pStyle w:val="Titulli"/>
        <w:keepNext w:val="0"/>
        <w:rPr>
          <w:lang w:val="sq-AL"/>
        </w:rPr>
      </w:pPr>
      <w:r w:rsidRPr="00DB5002">
        <w:rPr>
          <w:lang w:val="sq-AL"/>
        </w:rPr>
        <w:t>Për miratimin e listës përfundimtare të pronave, pyje dhe kullota, që do të transferohen në pronësi të njësisë së qeverisjes vendore, komuna GJORICë</w:t>
      </w:r>
      <w:r>
        <w:rPr>
          <w:lang w:val="sq-AL"/>
        </w:rPr>
        <w:t>,</w:t>
      </w:r>
      <w:r w:rsidRPr="00DB5002">
        <w:rPr>
          <w:lang w:val="sq-AL"/>
        </w:rPr>
        <w:t xml:space="preserve"> të qarkut të DIBRëS</w:t>
      </w:r>
    </w:p>
    <w:p w:rsidR="008C4282" w:rsidRPr="00DB5002" w:rsidRDefault="008C4282" w:rsidP="008C4282">
      <w:pPr>
        <w:pStyle w:val="Paragrafi"/>
        <w:rPr>
          <w:szCs w:val="22"/>
          <w:lang w:val="sq-AL"/>
        </w:rPr>
      </w:pPr>
    </w:p>
    <w:p w:rsidR="008C4282" w:rsidRPr="00DB5002" w:rsidRDefault="008C4282" w:rsidP="008C4282">
      <w:pPr>
        <w:pStyle w:val="BazLigjPropozues"/>
        <w:keepNext w:val="0"/>
        <w:rPr>
          <w:lang w:val="sq-AL"/>
        </w:rPr>
      </w:pPr>
      <w:r w:rsidRPr="00DB5002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8C4282" w:rsidRPr="00DB5002" w:rsidRDefault="008C4282" w:rsidP="008C4282">
      <w:pPr>
        <w:pStyle w:val="Paragrafi"/>
        <w:rPr>
          <w:szCs w:val="22"/>
          <w:lang w:val="sq-AL"/>
        </w:rPr>
      </w:pPr>
    </w:p>
    <w:p w:rsidR="008C4282" w:rsidRPr="00DB5002" w:rsidRDefault="008C4282" w:rsidP="008C4282">
      <w:pPr>
        <w:pStyle w:val="VENDOSI"/>
        <w:keepNext w:val="0"/>
        <w:rPr>
          <w:lang w:val="sq-AL"/>
        </w:rPr>
      </w:pPr>
      <w:r w:rsidRPr="00DB5002">
        <w:rPr>
          <w:lang w:val="sq-AL"/>
        </w:rPr>
        <w:t>Vendosi:</w:t>
      </w:r>
    </w:p>
    <w:p w:rsidR="008C4282" w:rsidRPr="00DB5002" w:rsidRDefault="008C4282" w:rsidP="008C4282">
      <w:pPr>
        <w:pStyle w:val="Paragrafi"/>
        <w:rPr>
          <w:szCs w:val="22"/>
          <w:lang w:val="sq-AL"/>
        </w:rPr>
      </w:pPr>
    </w:p>
    <w:p w:rsidR="008C4282" w:rsidRPr="00DB5002" w:rsidRDefault="008C4282" w:rsidP="008C4282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vendore, komuna Gjoricë</w:t>
      </w:r>
      <w:r>
        <w:rPr>
          <w:szCs w:val="22"/>
          <w:lang w:val="sq-AL"/>
        </w:rPr>
        <w:t>,</w:t>
      </w:r>
      <w:r w:rsidRPr="00DB5002">
        <w:rPr>
          <w:szCs w:val="22"/>
          <w:lang w:val="sq-AL"/>
        </w:rPr>
        <w:t xml:space="preserve"> të qarkut të Dibrës, që do t’i transferohen në pronësi kësaj njësie.</w:t>
      </w:r>
    </w:p>
    <w:p w:rsidR="008C4282" w:rsidRPr="00DB5002" w:rsidRDefault="008C4282" w:rsidP="008C4282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2. Lista përfundimtare e pronave të paluajtshme, pyje dhe kullota, me 3 (tri) fletë, që përfundon me numrin rendor 111 (njëqind e njëmbëdhjetë), dhe lidhja nr.1 i bashkëlidhen këtij vendimi dhe janë pjesë përbërëse e tij.</w:t>
      </w:r>
    </w:p>
    <w:p w:rsidR="008C4282" w:rsidRPr="00DB5002" w:rsidRDefault="008C4282" w:rsidP="008C4282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Gjoricë për zbatimin e këtij vendimi.</w:t>
      </w:r>
    </w:p>
    <w:p w:rsidR="008C4282" w:rsidRPr="00DB5002" w:rsidRDefault="008C4282" w:rsidP="008C4282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Ky vendim hyn në fuqi pas botimit në Fletoren Zyrtare.</w:t>
      </w:r>
    </w:p>
    <w:p w:rsidR="008C4282" w:rsidRPr="00DB5002" w:rsidRDefault="008C4282" w:rsidP="008C4282">
      <w:pPr>
        <w:pStyle w:val="Paragrafi"/>
        <w:rPr>
          <w:szCs w:val="22"/>
          <w:lang w:val="sq-AL"/>
        </w:rPr>
      </w:pPr>
    </w:p>
    <w:p w:rsidR="008C4282" w:rsidRPr="00DB5002" w:rsidRDefault="008C4282" w:rsidP="008C4282">
      <w:pPr>
        <w:pStyle w:val="Autoriteti"/>
        <w:keepNext w:val="0"/>
        <w:rPr>
          <w:lang w:val="sq-AL"/>
        </w:rPr>
      </w:pPr>
      <w:r w:rsidRPr="00DB5002">
        <w:rPr>
          <w:lang w:val="sq-AL"/>
        </w:rPr>
        <w:t>Kryeministri</w:t>
      </w:r>
    </w:p>
    <w:p w:rsidR="008C4282" w:rsidRPr="00DB5002" w:rsidRDefault="008C4282" w:rsidP="008C4282">
      <w:pPr>
        <w:pStyle w:val="AutoritetiEmer"/>
        <w:rPr>
          <w:lang w:val="sq-AL"/>
        </w:rPr>
      </w:pPr>
      <w:r w:rsidRPr="00DB5002">
        <w:rPr>
          <w:lang w:val="sq-AL"/>
        </w:rPr>
        <w:t>Sali Berisha</w:t>
      </w:r>
    </w:p>
    <w:p w:rsidR="008C4282" w:rsidRPr="00DB5002" w:rsidRDefault="008C4282" w:rsidP="00923B2A">
      <w:pPr>
        <w:pStyle w:val="Paragrafi"/>
      </w:pPr>
    </w:p>
    <w:p w:rsidR="008C4282" w:rsidRPr="00DB5002" w:rsidRDefault="008C4282" w:rsidP="00923B2A">
      <w:pPr>
        <w:pStyle w:val="Paragrafi"/>
      </w:pPr>
    </w:p>
    <w:p w:rsidR="008C4282" w:rsidRPr="00DB5002" w:rsidRDefault="008C4282" w:rsidP="00923B2A">
      <w:pPr>
        <w:pStyle w:val="Paragrafi"/>
      </w:pPr>
    </w:p>
    <w:p w:rsidR="008C4282" w:rsidRPr="00DB5002" w:rsidRDefault="008C4282" w:rsidP="00923B2A">
      <w:pPr>
        <w:pStyle w:val="Paragrafi"/>
      </w:pPr>
    </w:p>
    <w:p w:rsidR="008C4282" w:rsidRPr="00DB5002" w:rsidRDefault="008C4282" w:rsidP="00923B2A">
      <w:pPr>
        <w:pStyle w:val="Paragrafi"/>
      </w:pPr>
    </w:p>
    <w:p w:rsidR="008C4282" w:rsidRDefault="008C4282" w:rsidP="00923B2A">
      <w:pPr>
        <w:pStyle w:val="Paragrafi"/>
        <w:sectPr w:rsidR="008C4282" w:rsidSect="008C4282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:rsidR="008C4282" w:rsidRPr="008A7D7A" w:rsidRDefault="008C4282" w:rsidP="00923B2A">
      <w:pPr>
        <w:pStyle w:val="Paragrafi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650"/>
        <w:gridCol w:w="930"/>
        <w:gridCol w:w="1931"/>
        <w:gridCol w:w="1783"/>
        <w:gridCol w:w="899"/>
        <w:gridCol w:w="1243"/>
        <w:gridCol w:w="1010"/>
        <w:gridCol w:w="1337"/>
        <w:gridCol w:w="1448"/>
        <w:gridCol w:w="1595"/>
        <w:gridCol w:w="1394"/>
      </w:tblGrid>
      <w:tr w:rsidR="008C4282" w:rsidRPr="008C4282">
        <w:trPr>
          <w:trHeight w:val="503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sz w:val="14"/>
                <w:szCs w:val="14"/>
              </w:rPr>
            </w:pPr>
            <w:r w:rsidRPr="008C4282">
              <w:rPr>
                <w:sz w:val="14"/>
                <w:szCs w:val="14"/>
              </w:rPr>
              <w:t>FORMULAR PËR TRANSFERIMIN E PRONAVE TE PALUAJTSHME SHTETËRORE</w:t>
            </w:r>
          </w:p>
          <w:p w:rsidR="008C4282" w:rsidRPr="008C4282" w:rsidRDefault="008C4282" w:rsidP="008C4282">
            <w:pPr>
              <w:pStyle w:val="Tabele"/>
              <w:jc w:val="center"/>
              <w:rPr>
                <w:sz w:val="14"/>
                <w:szCs w:val="14"/>
              </w:rPr>
            </w:pPr>
            <w:r w:rsidRPr="008C4282">
              <w:rPr>
                <w:sz w:val="14"/>
                <w:szCs w:val="14"/>
              </w:rPr>
              <w:t>(sipas inventarizimit te pronave te veçanta te tipit: pyje, kullota, livadhe, shkëmbore etj.)</w:t>
            </w:r>
          </w:p>
        </w:tc>
      </w:tr>
      <w:tr w:rsidR="008C4282" w:rsidRPr="008C4282">
        <w:trPr>
          <w:trHeight w:val="495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 xml:space="preserve">Institucioni i pushtetit qendror: MMPAU </w:t>
            </w:r>
          </w:p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Komuna: Gjoricë</w:t>
            </w:r>
          </w:p>
        </w:tc>
      </w:tr>
      <w:tr w:rsidR="008C4282" w:rsidRPr="008C4282">
        <w:trPr>
          <w:trHeight w:val="90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Nr.</w:t>
            </w:r>
          </w:p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Nr. i pronës sipas iunventarit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Emërtesa e ekonomisë pyjore dhe kullosore (EPK), shtrirja gjeografike EPK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Emërtesa e ngastrës, vendodhja(sipas emërtesës popullore)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Numri i ngastrës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Destiancioni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Siperfaqja në ha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Funksioni për të cilin përdoret prona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Institucioni, me përgjegjësi administrative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it-IT"/>
              </w:rPr>
            </w:pPr>
            <w:r w:rsidRPr="008C4282">
              <w:rPr>
                <w:iCs/>
                <w:sz w:val="14"/>
                <w:szCs w:val="14"/>
                <w:lang w:val="it-IT"/>
              </w:rPr>
              <w:t>Institucioni, enti  përdorues, statusi juridik i përdorimit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82" w:rsidRPr="008C4282" w:rsidRDefault="008C4282" w:rsidP="008C4282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8C4282">
              <w:rPr>
                <w:iCs/>
                <w:sz w:val="14"/>
                <w:szCs w:val="14"/>
                <w:lang w:val="en-US"/>
              </w:rPr>
              <w:t>Të dhëna të tjera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8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10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8C4282">
              <w:rPr>
                <w:b/>
                <w:sz w:val="14"/>
                <w:szCs w:val="14"/>
                <w:lang w:val="en-US"/>
              </w:rPr>
              <w:t>11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Vasarina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38/a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42,00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Vasarina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38/b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28,00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27,00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41/a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19,00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41/c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16,50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43/b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44/a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16,50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44/b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16,50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44/c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45/a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19,50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46/a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19,50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46/b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13,00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47/a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26,50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16,00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26,00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50/a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21,00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50/b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51/a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21,00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52/a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52/b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23,00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lastRenderedPageBreak/>
              <w:t>26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26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53/a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18,00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53/b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16,00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54/a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27,50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56/a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58/a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13,25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59/a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42,25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37,00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61/a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61/b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26,50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61/c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61/e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62/a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62/b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63/a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Lubalesh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63/b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Cerenec I posh.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64/a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43,50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Cerenec I posh.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65/a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51,00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Cerenec I posh.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65/c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17,50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Cerenec I posh.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65/d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28,00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Cerenec I posh.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65/f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66/b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66/c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66/d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66/e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29,00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66/f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67/b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26,50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67/c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71,50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67/d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15,25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68/a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14,50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68/c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28,00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68/d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69/a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24,00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69/c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69/d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61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 e siperme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70/a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7,00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Cerenec I eper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71/a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26,50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Cerenec I eper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72/a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Cerenec I eper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73/a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74/a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74/b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Cerenec I eper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29,00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76/a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22,50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77/a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31,00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78/a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32,50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78/b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78/d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79/a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22,50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79/b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79/d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80/a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81/a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27,50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41,50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28,00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79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84/a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23,50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85/a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40,50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86/a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22,00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86/b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13,50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87/a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14,50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88/a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39,75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88/c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0,75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ujore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89/a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93/a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21,00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93/b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23,00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89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94/a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12,50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19,50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18,25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97/a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24,00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98/a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23,00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99/a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26,00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95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96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100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24,50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102/a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26,00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14,00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22,00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27,00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107/a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5,50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110/a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110/b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9,50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121/a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16,50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Vicisht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122/a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23,50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109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Gjorice e poshtme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125/a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29,50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Gjorice e poshtme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125/b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6,00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  <w:tr w:rsidR="008C4282" w:rsidRPr="008C4282">
        <w:trPr>
          <w:trHeight w:val="25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115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EP Ramnagore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Gjorice e poshtme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125/d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2,00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M.M.P.A.U.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Kom. Gjoricë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282" w:rsidRPr="008C4282" w:rsidRDefault="008C4282" w:rsidP="008C4282">
            <w:pPr>
              <w:pStyle w:val="Tabele"/>
              <w:rPr>
                <w:sz w:val="14"/>
                <w:szCs w:val="14"/>
                <w:lang w:val="en-US"/>
              </w:rPr>
            </w:pPr>
            <w:r w:rsidRPr="008C4282">
              <w:rPr>
                <w:sz w:val="14"/>
                <w:szCs w:val="14"/>
                <w:lang w:val="en-US"/>
              </w:rPr>
              <w:t> </w:t>
            </w:r>
          </w:p>
        </w:tc>
      </w:tr>
    </w:tbl>
    <w:p w:rsidR="008C4282" w:rsidRPr="008A7D7A" w:rsidRDefault="008C4282" w:rsidP="00923B2A">
      <w:pPr>
        <w:pStyle w:val="Paragrafi"/>
      </w:pPr>
    </w:p>
    <w:p w:rsidR="008C4282" w:rsidRPr="008A7D7A" w:rsidRDefault="008C4282" w:rsidP="008C4282">
      <w:pPr>
        <w:pStyle w:val="Akti"/>
        <w:keepNext w:val="0"/>
        <w:rPr>
          <w:sz w:val="18"/>
          <w:szCs w:val="18"/>
          <w:lang w:val="sq-AL"/>
        </w:rPr>
      </w:pPr>
    </w:p>
    <w:p w:rsidR="008C4282" w:rsidRPr="008A7D7A" w:rsidRDefault="008C4282" w:rsidP="008C4282">
      <w:pPr>
        <w:pStyle w:val="Akti"/>
        <w:keepNext w:val="0"/>
        <w:rPr>
          <w:sz w:val="18"/>
          <w:szCs w:val="18"/>
          <w:lang w:val="sq-AL"/>
        </w:rPr>
      </w:pPr>
    </w:p>
    <w:p w:rsidR="008C4282" w:rsidRPr="008A7D7A" w:rsidRDefault="008C4282" w:rsidP="008C4282">
      <w:pPr>
        <w:pStyle w:val="Akti"/>
        <w:keepNext w:val="0"/>
        <w:rPr>
          <w:sz w:val="18"/>
          <w:szCs w:val="18"/>
          <w:lang w:val="sq-AL"/>
        </w:rPr>
        <w:sectPr w:rsidR="008C4282" w:rsidRPr="008A7D7A" w:rsidSect="008C4282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8C4282" w:rsidRPr="000E16E7" w:rsidRDefault="008C4282" w:rsidP="008C4282">
      <w:pPr>
        <w:pStyle w:val="Paragrafi"/>
        <w:ind w:firstLine="0"/>
        <w:rPr>
          <w:szCs w:val="22"/>
          <w:lang w:val="sq-AL"/>
        </w:rPr>
      </w:pPr>
      <w:r w:rsidRPr="000E16E7">
        <w:rPr>
          <w:szCs w:val="22"/>
          <w:lang w:val="sq-AL"/>
        </w:rPr>
        <w:t>Njësia e qeverisjes vendore:</w:t>
      </w:r>
      <w:r>
        <w:rPr>
          <w:szCs w:val="22"/>
          <w:lang w:val="sq-AL"/>
        </w:rPr>
        <w:t>k</w:t>
      </w:r>
      <w:r w:rsidRPr="000E16E7">
        <w:rPr>
          <w:szCs w:val="22"/>
          <w:lang w:val="sq-AL"/>
        </w:rPr>
        <w:t xml:space="preserve">omuna Gjoricë                </w:t>
      </w:r>
      <w:r>
        <w:rPr>
          <w:szCs w:val="22"/>
          <w:lang w:val="sq-AL"/>
        </w:rPr>
        <w:t xml:space="preserve">                                      </w:t>
      </w:r>
      <w:r w:rsidRPr="000E16E7">
        <w:rPr>
          <w:szCs w:val="22"/>
          <w:lang w:val="sq-AL"/>
        </w:rPr>
        <w:t>Lidhja nr.1</w:t>
      </w:r>
    </w:p>
    <w:p w:rsidR="008C4282" w:rsidRPr="000E16E7" w:rsidRDefault="008C4282" w:rsidP="008C4282">
      <w:pPr>
        <w:pStyle w:val="Paragrafi"/>
        <w:rPr>
          <w:szCs w:val="22"/>
          <w:lang w:val="sq-AL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125"/>
        <w:gridCol w:w="2935"/>
        <w:gridCol w:w="1796"/>
      </w:tblGrid>
      <w:tr w:rsidR="008C4282" w:rsidRPr="008C4282">
        <w:tc>
          <w:tcPr>
            <w:tcW w:w="2329" w:type="pct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</w:rPr>
            </w:pPr>
            <w:r w:rsidRPr="008C4282">
              <w:rPr>
                <w:b/>
              </w:rPr>
              <w:t>Numrat rendorë të pronave në listën</w:t>
            </w:r>
          </w:p>
          <w:p w:rsidR="008C4282" w:rsidRPr="008C4282" w:rsidRDefault="008C4282" w:rsidP="008C4282">
            <w:pPr>
              <w:pStyle w:val="Tabele"/>
              <w:jc w:val="center"/>
              <w:rPr>
                <w:b/>
              </w:rPr>
            </w:pPr>
            <w:r w:rsidRPr="008C4282">
              <w:rPr>
                <w:b/>
              </w:rPr>
              <w:t>e inventarit</w:t>
            </w:r>
          </w:p>
        </w:tc>
        <w:tc>
          <w:tcPr>
            <w:tcW w:w="1657" w:type="pct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</w:rPr>
            </w:pPr>
            <w:r w:rsidRPr="008C4282">
              <w:rPr>
                <w:b/>
              </w:rPr>
              <w:t>Fusha e përdorimit të pronës</w:t>
            </w:r>
          </w:p>
        </w:tc>
        <w:tc>
          <w:tcPr>
            <w:tcW w:w="1014" w:type="pct"/>
          </w:tcPr>
          <w:p w:rsidR="008C4282" w:rsidRPr="008C4282" w:rsidRDefault="008C4282" w:rsidP="008C4282">
            <w:pPr>
              <w:pStyle w:val="Tabele"/>
              <w:jc w:val="center"/>
              <w:rPr>
                <w:b/>
              </w:rPr>
            </w:pPr>
            <w:r w:rsidRPr="008C4282">
              <w:rPr>
                <w:b/>
              </w:rPr>
              <w:t>Lloji i transferimit</w:t>
            </w:r>
          </w:p>
        </w:tc>
      </w:tr>
      <w:tr w:rsidR="008C4282" w:rsidRPr="008C4282">
        <w:tc>
          <w:tcPr>
            <w:tcW w:w="2329" w:type="pct"/>
          </w:tcPr>
          <w:p w:rsidR="008C4282" w:rsidRPr="008C4282" w:rsidRDefault="008C4282" w:rsidP="008C4282">
            <w:pPr>
              <w:pStyle w:val="Tabele"/>
            </w:pPr>
            <w:r w:rsidRPr="008C4282">
              <w:t>1-29; 31-109; 113-115</w:t>
            </w:r>
          </w:p>
        </w:tc>
        <w:tc>
          <w:tcPr>
            <w:tcW w:w="1657" w:type="pct"/>
          </w:tcPr>
          <w:p w:rsidR="008C4282" w:rsidRPr="008C4282" w:rsidRDefault="008C4282" w:rsidP="008C4282">
            <w:pPr>
              <w:pStyle w:val="Tabele"/>
            </w:pPr>
            <w:r w:rsidRPr="008C4282">
              <w:t>Pyje, kullota, të tjera</w:t>
            </w:r>
          </w:p>
        </w:tc>
        <w:tc>
          <w:tcPr>
            <w:tcW w:w="1014" w:type="pct"/>
          </w:tcPr>
          <w:p w:rsidR="008C4282" w:rsidRPr="008C4282" w:rsidRDefault="008C4282" w:rsidP="008C4282">
            <w:pPr>
              <w:pStyle w:val="Tabele"/>
            </w:pPr>
            <w:r w:rsidRPr="008C4282">
              <w:t>Në pronësi</w:t>
            </w:r>
          </w:p>
        </w:tc>
      </w:tr>
      <w:tr w:rsidR="008C4282" w:rsidRPr="008C4282">
        <w:tc>
          <w:tcPr>
            <w:tcW w:w="2329" w:type="pct"/>
          </w:tcPr>
          <w:p w:rsidR="008C4282" w:rsidRPr="008C4282" w:rsidRDefault="008C4282" w:rsidP="008C4282">
            <w:pPr>
              <w:pStyle w:val="Tabele"/>
            </w:pPr>
          </w:p>
        </w:tc>
        <w:tc>
          <w:tcPr>
            <w:tcW w:w="1657" w:type="pct"/>
          </w:tcPr>
          <w:p w:rsidR="008C4282" w:rsidRPr="008C4282" w:rsidRDefault="008C4282" w:rsidP="008C4282">
            <w:pPr>
              <w:pStyle w:val="Tabele"/>
            </w:pPr>
          </w:p>
        </w:tc>
        <w:tc>
          <w:tcPr>
            <w:tcW w:w="1014" w:type="pct"/>
          </w:tcPr>
          <w:p w:rsidR="008C4282" w:rsidRPr="008C4282" w:rsidRDefault="008C4282" w:rsidP="008C4282">
            <w:pPr>
              <w:pStyle w:val="Tabele"/>
            </w:pPr>
          </w:p>
        </w:tc>
      </w:tr>
    </w:tbl>
    <w:p w:rsidR="008C4282" w:rsidRPr="00DB5002" w:rsidRDefault="008C4282" w:rsidP="008C4282">
      <w:pPr>
        <w:pStyle w:val="Paragrafi"/>
      </w:pPr>
    </w:p>
    <w:sectPr w:rsidR="008C4282" w:rsidRPr="00DB50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E73AA">
      <w:r>
        <w:separator/>
      </w:r>
    </w:p>
  </w:endnote>
  <w:endnote w:type="continuationSeparator" w:id="0">
    <w:p w:rsidR="00000000" w:rsidRDefault="004E7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E73AA">
      <w:r>
        <w:separator/>
      </w:r>
    </w:p>
  </w:footnote>
  <w:footnote w:type="continuationSeparator" w:id="0">
    <w:p w:rsidR="00000000" w:rsidRDefault="004E7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4282"/>
    <w:rsid w:val="00155FB1"/>
    <w:rsid w:val="004E73AA"/>
    <w:rsid w:val="008C4282"/>
    <w:rsid w:val="00923B2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B4333B-FD24-443C-AF29-F92F8317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282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8C428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C4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2019-03-16T19:10:00Z</dcterms:created>
  <dcterms:modified xsi:type="dcterms:W3CDTF">2019-03-16T19:10:00Z</dcterms:modified>
</cp:coreProperties>
</file>