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66F" w:rsidRPr="00943D3C" w:rsidRDefault="00C5766F" w:rsidP="00C5766F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C5766F" w:rsidRPr="00943D3C" w:rsidRDefault="00C5766F" w:rsidP="00C5766F">
      <w:pPr>
        <w:pStyle w:val="NumriData"/>
        <w:rPr>
          <w:lang w:val="sq-AL"/>
        </w:rPr>
      </w:pPr>
      <w:r>
        <w:rPr>
          <w:lang w:val="sq-AL"/>
        </w:rPr>
        <w:t>Nr.806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C5766F" w:rsidRPr="00943D3C" w:rsidRDefault="00C5766F" w:rsidP="00C5766F">
      <w:pPr>
        <w:pStyle w:val="Paragrafi"/>
        <w:rPr>
          <w:lang w:val="sq-AL"/>
        </w:rPr>
      </w:pPr>
    </w:p>
    <w:p w:rsidR="00C5766F" w:rsidRPr="00943D3C" w:rsidRDefault="00C5766F" w:rsidP="00C5766F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Polis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C5766F" w:rsidRPr="00943D3C" w:rsidRDefault="00C5766F" w:rsidP="00C5766F">
      <w:pPr>
        <w:pStyle w:val="Paragrafi"/>
        <w:rPr>
          <w:lang w:val="sq-AL"/>
        </w:rPr>
      </w:pPr>
    </w:p>
    <w:p w:rsidR="00C5766F" w:rsidRPr="00265B91" w:rsidRDefault="00C5766F" w:rsidP="00C5766F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C5766F" w:rsidRPr="00265B91" w:rsidRDefault="00C5766F" w:rsidP="00C5766F">
      <w:pPr>
        <w:pStyle w:val="Paragrafi"/>
        <w:rPr>
          <w:lang w:val="sq-AL"/>
        </w:rPr>
      </w:pPr>
    </w:p>
    <w:p w:rsidR="00C5766F" w:rsidRPr="00265B91" w:rsidRDefault="00C5766F" w:rsidP="00C5766F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C5766F" w:rsidRPr="00265B91" w:rsidRDefault="00C5766F" w:rsidP="00C5766F">
      <w:pPr>
        <w:pStyle w:val="Paragrafi"/>
        <w:rPr>
          <w:lang w:val="sq-AL"/>
        </w:rPr>
      </w:pPr>
    </w:p>
    <w:p w:rsidR="00C5766F" w:rsidRPr="00265B91" w:rsidRDefault="00C5766F" w:rsidP="00C5766F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</w:t>
      </w:r>
      <w:r>
        <w:rPr>
          <w:lang w:val="sq-AL"/>
        </w:rPr>
        <w:t xml:space="preserve"> Polis të qarkut të Elbasanit, </w:t>
      </w:r>
      <w:r w:rsidRPr="00265B91">
        <w:rPr>
          <w:lang w:val="sq-AL"/>
        </w:rPr>
        <w:t xml:space="preserve">që do t’i transferohen në pronësi kësaj njësie. </w:t>
      </w:r>
    </w:p>
    <w:p w:rsidR="00C5766F" w:rsidRPr="00265B91" w:rsidRDefault="00C5766F" w:rsidP="00C5766F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90</w:t>
      </w:r>
      <w:r w:rsidRPr="00265B91">
        <w:rPr>
          <w:lang w:val="sq-AL"/>
        </w:rPr>
        <w:t xml:space="preserve"> (</w:t>
      </w:r>
      <w:r>
        <w:rPr>
          <w:lang w:val="sq-AL"/>
        </w:rPr>
        <w:t>nëntëdhjetë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C5766F" w:rsidRPr="00265B91" w:rsidRDefault="00C5766F" w:rsidP="00C5766F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>Polis</w:t>
      </w:r>
      <w:r w:rsidRPr="00265B91">
        <w:rPr>
          <w:lang w:val="sq-AL"/>
        </w:rPr>
        <w:t xml:space="preserve"> për zbatimin e këtij vendimi. </w:t>
      </w:r>
    </w:p>
    <w:p w:rsidR="00C5766F" w:rsidRPr="00265B91" w:rsidRDefault="00C5766F" w:rsidP="00C5766F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C5766F" w:rsidRPr="00265B91" w:rsidRDefault="00C5766F" w:rsidP="00C5766F">
      <w:pPr>
        <w:pStyle w:val="Paragrafi"/>
        <w:rPr>
          <w:lang w:val="sq-AL"/>
        </w:rPr>
      </w:pPr>
    </w:p>
    <w:p w:rsidR="00C5766F" w:rsidRPr="00AF1DEB" w:rsidRDefault="00C5766F" w:rsidP="00C5766F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C5766F" w:rsidRPr="00AF1DEB" w:rsidRDefault="00C5766F" w:rsidP="00C5766F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C5766F" w:rsidRDefault="00C5766F" w:rsidP="004F6F71">
      <w:pPr>
        <w:pStyle w:val="Paragrafi"/>
      </w:pPr>
    </w:p>
    <w:p w:rsidR="00C5766F" w:rsidRDefault="00C5766F" w:rsidP="004F6F71">
      <w:pPr>
        <w:pStyle w:val="Paragrafi"/>
        <w:sectPr w:rsidR="00C5766F" w:rsidSect="00C5766F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4911" w:type="pct"/>
        <w:jc w:val="center"/>
        <w:tblLayout w:type="fixed"/>
        <w:tblLook w:val="0000" w:firstRow="0" w:lastRow="0" w:firstColumn="0" w:lastColumn="0" w:noHBand="0" w:noVBand="0"/>
      </w:tblPr>
      <w:tblGrid>
        <w:gridCol w:w="640"/>
        <w:gridCol w:w="732"/>
        <w:gridCol w:w="1617"/>
        <w:gridCol w:w="1623"/>
        <w:gridCol w:w="718"/>
        <w:gridCol w:w="1620"/>
        <w:gridCol w:w="1078"/>
        <w:gridCol w:w="1620"/>
        <w:gridCol w:w="1441"/>
        <w:gridCol w:w="1439"/>
        <w:gridCol w:w="1439"/>
      </w:tblGrid>
      <w:tr w:rsidR="00C5766F" w:rsidRPr="00C5766F">
        <w:trPr>
          <w:trHeight w:val="534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lastRenderedPageBreak/>
              <w:t>FORMULAR PËR TRANSFERIMIN E PRONAVE TË PALUAJTSHME SHTETËRORE</w:t>
            </w:r>
          </w:p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(Sipas inventarizimit të pronave të veçanta të tipit pyje, kullota, livadhe, shkëmbore etj.)</w:t>
            </w:r>
          </w:p>
        </w:tc>
      </w:tr>
      <w:tr w:rsidR="00C5766F" w:rsidRPr="00C5766F">
        <w:trPr>
          <w:trHeight w:val="376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Institucioni i pushtetit qendror: MMPAU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 xml:space="preserve">Komuna: </w:t>
            </w:r>
            <w:r w:rsidRPr="00C5766F">
              <w:rPr>
                <w:b/>
                <w:sz w:val="14"/>
                <w:szCs w:val="14"/>
              </w:rPr>
              <w:t>Polis</w:t>
            </w:r>
          </w:p>
        </w:tc>
      </w:tr>
      <w:tr w:rsidR="00C5766F" w:rsidRPr="00C5766F">
        <w:trPr>
          <w:trHeight w:val="512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Nr.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Nr. i pronës sipas VKM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Emërtesa e ekonomisë pyjore dhe kullosore (PPK), shtrirja gjeografike PPK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Emërtesa e ngastrës, vendndodhja (sipas emërtesës popullore)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Numri i ngastrës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Destinacioni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Sipërfaqja në ha.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Funksioni për të cilën përdoret prona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Institucioni me përgjegjësi administrative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Institucioni, enti përdorues, statusi juridik i përdorimit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66F" w:rsidRPr="00C5766F" w:rsidRDefault="00C5766F" w:rsidP="00C5766F">
            <w:pPr>
              <w:pStyle w:val="Tabele"/>
              <w:jc w:val="center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Të dhëna të tjera</w:t>
            </w:r>
          </w:p>
        </w:tc>
      </w:tr>
      <w:tr w:rsidR="00C5766F" w:rsidRPr="00C5766F">
        <w:trPr>
          <w:trHeight w:val="102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5766F" w:rsidRPr="00C5766F" w:rsidRDefault="00C5766F" w:rsidP="00C5766F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C5766F">
              <w:rPr>
                <w:b/>
                <w:sz w:val="14"/>
                <w:szCs w:val="14"/>
              </w:rPr>
              <w:t>11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 xml:space="preserve">Ura Haxhi Beqarit 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1a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0.50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Mbrojtës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Haxhi Beqarit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0.50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Mbrojtës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Haxhi Beqarit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17.25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Haxhi Beqarit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Kaca Rranje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38.50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Senet e Mirakes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52.25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Senet e Mirakes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e Kamares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29.50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e Kamares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35.50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e Kamares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e Kamares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49.00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e Kamares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Ura e Kamares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52.25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Arrza e Babjes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17a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19.50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Pylli i Brushtullit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95a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Pylli i Brushtullit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96a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31.00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Gurra e Kraushes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98a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28.50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Gurra e Kraushes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98b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22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37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Gurra e Kraushes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99a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10.50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23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38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Gurra e Kraushes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99b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16.50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Gurra e Kraushes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99c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42.50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Vilan Tanushi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100a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Vilan Tanushi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100b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30.75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Vilan Tanushi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101a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21.00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Vilan Tanushi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101b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Vilan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102a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Vilan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102c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21.50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Prroi Gurres Shqiponj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103a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30.75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Prroi Gurres Shqiponj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103b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Prroi Gurres Shqiponj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104a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18.50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Vilan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105a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Faqja Likonit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107a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37.50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Faqja Likonit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108a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113a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114a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116a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118a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20.00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lastRenderedPageBreak/>
              <w:t>42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57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118b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Tokë me bim.pyjore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1.50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120a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53.00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121a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26.00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122a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26.00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123a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25.50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Somanik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33.00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Qafe Dardhe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128a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33.00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Qafe Dardhe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128c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Qafe Dardhe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129a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39.00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Qafe Dardhe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129b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Qafe Dardhe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130a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28.50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Lagja Bush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132a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19.75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Daulles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133a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Polis Gostime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134a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2.75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56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71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Polis Gostime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135a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17.50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Daulles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136a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Daulles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136b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Lagja Bush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137a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Lagja Bush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137b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Gurshpate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138a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Skuraq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139a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21.25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Pylli Drerit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140a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24.50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Faqja Qiricit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141a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31.00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Faqja Qiricit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142a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Fushe Mriza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143a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12.00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Fushe Mrize (Gajor)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144a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38.50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Rrahi Djegur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145a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26.00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Pylli Carjes Bigorrit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146a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34.00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Gurshpate Gajor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157a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34.00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Gurshpate Gajor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157b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5.00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Rrahu i Zharrit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158a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23.00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Qafa e Gajorit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159a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Qafa e Gajorit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159c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20.00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Qafa e Gajorit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159d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Tokë me bim.pyjore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0.50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Qafa e Gajorit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160a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26.25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Qafa e Gajorit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160c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Qafa e Gajorit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161a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23.00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79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Qafa e Gajorit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161c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162a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176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107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162b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13.50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163a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163b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Inproduktive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18.50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164a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6.50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164b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Tokë me bim.pyjore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29.50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Bregu Gesterres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165a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Tokë me bim.pyjore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35.25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Polis Mirake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166a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Tokë me bim.pyjore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44.50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Polis Mirake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167a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Tokë me bim.pyjore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14.00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89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Polis Mirake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168a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Pyll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10.50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Prodhues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  <w:tr w:rsidR="00C5766F" w:rsidRPr="00C5766F">
        <w:trPr>
          <w:trHeight w:val="70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90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116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EP Polis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Polis Mirake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169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Tokë me bim.pyjore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47.25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M.M.P.A.U.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Kom. Polis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C5766F" w:rsidRDefault="00C5766F" w:rsidP="00C5766F">
            <w:pPr>
              <w:pStyle w:val="Tabele"/>
              <w:rPr>
                <w:sz w:val="14"/>
                <w:szCs w:val="14"/>
              </w:rPr>
            </w:pPr>
            <w:r w:rsidRPr="00C5766F">
              <w:rPr>
                <w:sz w:val="14"/>
                <w:szCs w:val="14"/>
              </w:rPr>
              <w:t> </w:t>
            </w:r>
          </w:p>
        </w:tc>
      </w:tr>
    </w:tbl>
    <w:p w:rsidR="00C5766F" w:rsidRPr="005563E1" w:rsidRDefault="00C5766F" w:rsidP="004F6F71">
      <w:pPr>
        <w:pStyle w:val="Paragrafi"/>
      </w:pPr>
    </w:p>
    <w:p w:rsidR="00C5766F" w:rsidRDefault="00C5766F" w:rsidP="004F6F71">
      <w:pPr>
        <w:pStyle w:val="Paragrafi"/>
        <w:sectPr w:rsidR="00C5766F" w:rsidSect="00C5766F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4498"/>
        <w:gridCol w:w="2607"/>
        <w:gridCol w:w="1791"/>
      </w:tblGrid>
      <w:tr w:rsidR="00C5766F" w:rsidRPr="005A7B92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66F" w:rsidRPr="005A7B92" w:rsidRDefault="00C5766F" w:rsidP="00C5766F">
            <w:pPr>
              <w:pStyle w:val="Tabele"/>
            </w:pPr>
            <w:r w:rsidRPr="005A7B92">
              <w:t>Njësia e qeverisjes vendore</w:t>
            </w:r>
            <w:r>
              <w:t>:</w:t>
            </w:r>
            <w:r w:rsidRPr="005A7B92">
              <w:t xml:space="preserve"> komuna Polis                                    </w:t>
            </w:r>
            <w:r>
              <w:t xml:space="preserve">       </w:t>
            </w:r>
            <w:r w:rsidRPr="004F6F71">
              <w:rPr>
                <w:rStyle w:val="ParagrafiChar"/>
              </w:rPr>
              <w:t xml:space="preserve">             </w:t>
            </w:r>
            <w:r w:rsidRPr="005A7B92">
              <w:t xml:space="preserve"> Lidhja nr.1</w:t>
            </w:r>
          </w:p>
        </w:tc>
      </w:tr>
      <w:tr w:rsidR="00C5766F" w:rsidRPr="005A7B92">
        <w:trPr>
          <w:trHeight w:val="585"/>
        </w:trPr>
        <w:tc>
          <w:tcPr>
            <w:tcW w:w="4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766F" w:rsidRPr="005A7B92" w:rsidRDefault="00C5766F" w:rsidP="00C5766F">
            <w:pPr>
              <w:pStyle w:val="Tabele"/>
              <w:jc w:val="center"/>
              <w:rPr>
                <w:b/>
              </w:rPr>
            </w:pPr>
            <w:r w:rsidRPr="005A7B92">
              <w:rPr>
                <w:b/>
              </w:rPr>
              <w:t>Numrat rendorë të pronave në listën e inventarit</w:t>
            </w:r>
          </w:p>
        </w:tc>
        <w:tc>
          <w:tcPr>
            <w:tcW w:w="2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766F" w:rsidRPr="005A7B92" w:rsidRDefault="00C5766F" w:rsidP="00C5766F">
            <w:pPr>
              <w:pStyle w:val="Tabele"/>
              <w:jc w:val="center"/>
              <w:rPr>
                <w:b/>
              </w:rPr>
            </w:pPr>
            <w:r w:rsidRPr="005A7B92">
              <w:rPr>
                <w:b/>
              </w:rPr>
              <w:t>Fusha e përdorimit të pronës</w:t>
            </w:r>
          </w:p>
        </w:tc>
        <w:tc>
          <w:tcPr>
            <w:tcW w:w="1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766F" w:rsidRPr="005A7B92" w:rsidRDefault="00C5766F" w:rsidP="00C5766F">
            <w:pPr>
              <w:pStyle w:val="Tabele"/>
              <w:jc w:val="center"/>
              <w:rPr>
                <w:b/>
              </w:rPr>
            </w:pPr>
            <w:r w:rsidRPr="005A7B92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5A7B92">
              <w:rPr>
                <w:b/>
              </w:rPr>
              <w:t>transferimit</w:t>
            </w:r>
          </w:p>
        </w:tc>
      </w:tr>
      <w:tr w:rsidR="00C5766F" w:rsidRPr="005A7B92">
        <w:trPr>
          <w:trHeight w:val="255"/>
        </w:trPr>
        <w:tc>
          <w:tcPr>
            <w:tcW w:w="4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5A7B92" w:rsidRDefault="00C5766F" w:rsidP="00C5766F">
            <w:pPr>
              <w:pStyle w:val="Tabele"/>
            </w:pPr>
            <w:r w:rsidRPr="005A7B92">
              <w:t>1 - 16; 32 - 33; 35 - 84; 96 - 117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5A7B92" w:rsidRDefault="00C5766F" w:rsidP="00C5766F">
            <w:pPr>
              <w:pStyle w:val="Tabele"/>
            </w:pPr>
            <w:r w:rsidRPr="005A7B92">
              <w:t>Pyje, kullota, të tjera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5A7B92" w:rsidRDefault="00C5766F" w:rsidP="00C5766F">
            <w:pPr>
              <w:pStyle w:val="Tabele"/>
            </w:pPr>
            <w:r w:rsidRPr="005A7B92">
              <w:t>Në pronësi</w:t>
            </w:r>
          </w:p>
        </w:tc>
      </w:tr>
      <w:tr w:rsidR="00C5766F" w:rsidRPr="005A7B92">
        <w:trPr>
          <w:trHeight w:val="255"/>
        </w:trPr>
        <w:tc>
          <w:tcPr>
            <w:tcW w:w="4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5A7B92" w:rsidRDefault="00C5766F" w:rsidP="00C5766F">
            <w:pPr>
              <w:pStyle w:val="Tabele"/>
            </w:pPr>
            <w:r w:rsidRPr="005A7B92">
              <w:t> 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5A7B92" w:rsidRDefault="00C5766F" w:rsidP="00C5766F">
            <w:pPr>
              <w:pStyle w:val="Tabele"/>
            </w:pPr>
            <w:r w:rsidRPr="005A7B92"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766F" w:rsidRPr="005A7B92" w:rsidRDefault="00C5766F" w:rsidP="00C5766F">
            <w:pPr>
              <w:pStyle w:val="Tabele"/>
            </w:pPr>
            <w:r w:rsidRPr="005A7B92">
              <w:t> </w:t>
            </w:r>
          </w:p>
        </w:tc>
      </w:tr>
    </w:tbl>
    <w:p w:rsidR="00C5766F" w:rsidRDefault="00C5766F" w:rsidP="004F6F71">
      <w:pPr>
        <w:pStyle w:val="Paragrafi"/>
      </w:pPr>
    </w:p>
    <w:p w:rsidR="00C5766F" w:rsidRDefault="00C5766F" w:rsidP="00C5766F">
      <w:pPr>
        <w:rPr>
          <w:rFonts w:ascii="CG Times" w:hAnsi="CG Times"/>
          <w:sz w:val="16"/>
          <w:szCs w:val="16"/>
        </w:rPr>
      </w:pPr>
    </w:p>
    <w:sectPr w:rsidR="00C576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29C9">
      <w:r>
        <w:separator/>
      </w:r>
    </w:p>
  </w:endnote>
  <w:endnote w:type="continuationSeparator" w:id="0">
    <w:p w:rsidR="00000000" w:rsidRDefault="00652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29C9">
      <w:r>
        <w:separator/>
      </w:r>
    </w:p>
  </w:footnote>
  <w:footnote w:type="continuationSeparator" w:id="0">
    <w:p w:rsidR="00000000" w:rsidRDefault="00652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766F"/>
    <w:rsid w:val="00155FB1"/>
    <w:rsid w:val="004F6F71"/>
    <w:rsid w:val="006529C9"/>
    <w:rsid w:val="00C5766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4F0254-2ABE-42DE-9004-78A84177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66F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F6F7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