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BEA" w:rsidRPr="00192EC6" w:rsidRDefault="00305BEA" w:rsidP="00305BEA">
      <w:pPr>
        <w:pStyle w:val="Akti"/>
        <w:keepNext w:val="0"/>
        <w:rPr>
          <w:lang w:val="de-DE"/>
        </w:rPr>
      </w:pPr>
      <w:bookmarkStart w:id="0" w:name="_GoBack"/>
      <w:bookmarkEnd w:id="0"/>
      <w:r w:rsidRPr="00192EC6">
        <w:rPr>
          <w:lang w:val="de-DE"/>
        </w:rPr>
        <w:t>VENDIM</w:t>
      </w:r>
    </w:p>
    <w:p w:rsidR="00305BEA" w:rsidRPr="00192EC6" w:rsidRDefault="00305BEA" w:rsidP="00305BEA">
      <w:pPr>
        <w:pStyle w:val="NumriData"/>
        <w:keepNext w:val="0"/>
        <w:rPr>
          <w:lang w:val="de-DE"/>
        </w:rPr>
      </w:pPr>
      <w:r w:rsidRPr="00192EC6">
        <w:rPr>
          <w:lang w:val="de-DE"/>
        </w:rPr>
        <w:t>Nr.849, datë 11.6.2008</w:t>
      </w:r>
    </w:p>
    <w:p w:rsidR="00305BEA" w:rsidRPr="00192EC6" w:rsidRDefault="00305BEA" w:rsidP="00305BEA">
      <w:pPr>
        <w:pStyle w:val="Paragrafi"/>
        <w:rPr>
          <w:lang w:val="de-DE"/>
        </w:rPr>
      </w:pPr>
    </w:p>
    <w:p w:rsidR="00305BEA" w:rsidRPr="00192EC6" w:rsidRDefault="00305BEA" w:rsidP="00305BEA">
      <w:pPr>
        <w:pStyle w:val="Titulli"/>
        <w:keepNext w:val="0"/>
        <w:rPr>
          <w:lang w:val="de-DE"/>
        </w:rPr>
      </w:pPr>
      <w:r w:rsidRPr="00192EC6">
        <w:rPr>
          <w:lang w:val="de-DE"/>
        </w:rPr>
        <w:t xml:space="preserve">PËR RISHPËRNDARJE FONDESH BUXHETORE, NDËRMJET MINISTRISË SË PUNËS, ÇËSHTJEVE SOCIALE DHE SHANSEVE TË BARABARTA DHE MINISTRIVE E INSTITUCIONEVE BUXHETORE, PËR MBROJTJEN E SHTRESAVE NË NEVOJË NGA RRITJA E ÇMIMIT TË ENERGJISË ELEKTRIKE </w:t>
      </w:r>
    </w:p>
    <w:p w:rsidR="00305BEA" w:rsidRPr="00192EC6" w:rsidRDefault="00305BEA" w:rsidP="00305BEA">
      <w:pPr>
        <w:pStyle w:val="Paragrafi"/>
        <w:rPr>
          <w:lang w:val="de-DE"/>
        </w:rPr>
      </w:pPr>
    </w:p>
    <w:p w:rsidR="00305BEA" w:rsidRDefault="00305BEA" w:rsidP="00305BEA">
      <w:pPr>
        <w:pStyle w:val="Paragrafi"/>
        <w:rPr>
          <w:lang w:val="de-DE"/>
        </w:rPr>
      </w:pPr>
      <w:r w:rsidRPr="00192EC6">
        <w:rPr>
          <w:lang w:val="de-DE"/>
        </w:rPr>
        <w:t>Në mbështetje të nenit 100 të Kushtetutës, të nenit 29</w:t>
      </w:r>
      <w:r>
        <w:rPr>
          <w:lang w:val="de-DE"/>
        </w:rPr>
        <w:t xml:space="preserve"> të  ligjit nr.8379,  datë 29.7.1998</w:t>
      </w:r>
      <w:r w:rsidRPr="00192EC6">
        <w:rPr>
          <w:lang w:val="de-DE"/>
        </w:rPr>
        <w:t xml:space="preserve"> “Për hartimin dhe zbatimin e </w:t>
      </w:r>
      <w:r>
        <w:rPr>
          <w:lang w:val="de-DE"/>
        </w:rPr>
        <w:t>Buxhetit t</w:t>
      </w:r>
      <w:r w:rsidRPr="00192EC6">
        <w:rPr>
          <w:lang w:val="de-DE"/>
        </w:rPr>
        <w:t>ë Shtetit të Republikës së Shqipërisë”, të ndryshuar, dhe të lig</w:t>
      </w:r>
      <w:r>
        <w:rPr>
          <w:lang w:val="de-DE"/>
        </w:rPr>
        <w:t xml:space="preserve">jit nr.9836, datë  27.11.2007 </w:t>
      </w:r>
      <w:r w:rsidRPr="00192EC6">
        <w:rPr>
          <w:lang w:val="de-DE"/>
        </w:rPr>
        <w:t>“Për Buxhetin e Shtetit të vitit 2008”, të ndryshuar, me propozimin e Ministrit të Punës, Çështjeve Sociale dhe Shanseve të Barabarta, Këshilli i Ministrave</w:t>
      </w:r>
    </w:p>
    <w:p w:rsidR="00305BEA" w:rsidRPr="00192EC6" w:rsidRDefault="00305BEA" w:rsidP="00305BEA">
      <w:pPr>
        <w:pStyle w:val="Paragrafi"/>
        <w:rPr>
          <w:lang w:val="de-DE"/>
        </w:rPr>
      </w:pPr>
    </w:p>
    <w:p w:rsidR="00305BEA" w:rsidRPr="00192EC6" w:rsidRDefault="00305BEA" w:rsidP="00305BEA">
      <w:pPr>
        <w:pStyle w:val="VENDOSI"/>
        <w:rPr>
          <w:lang w:val="de-DE"/>
        </w:rPr>
      </w:pPr>
      <w:r w:rsidRPr="00192EC6">
        <w:rPr>
          <w:lang w:val="de-DE"/>
        </w:rPr>
        <w:t>VENDOSI:</w:t>
      </w:r>
    </w:p>
    <w:p w:rsidR="00305BEA" w:rsidRPr="00192EC6" w:rsidRDefault="00305BEA" w:rsidP="00305BEA">
      <w:pPr>
        <w:pStyle w:val="Paragrafi"/>
        <w:rPr>
          <w:lang w:val="de-DE"/>
        </w:rPr>
      </w:pPr>
    </w:p>
    <w:p w:rsidR="00305BEA" w:rsidRPr="00192EC6" w:rsidRDefault="00305BEA" w:rsidP="00305BEA">
      <w:pPr>
        <w:pStyle w:val="Paragrafi"/>
        <w:rPr>
          <w:lang w:val="de-DE"/>
        </w:rPr>
      </w:pPr>
      <w:r w:rsidRPr="00192EC6">
        <w:rPr>
          <w:lang w:val="de-DE"/>
        </w:rPr>
        <w:t>1.  Ministrive dhe institucioneve buxhetore, në buxhetet e miratuara për vitin 2008, t’u shtohet fondi 110 458 500 (njëqind e dhjetë milionë e katërqind e pesëdhjetë e tetë mijë e pesëqind) lekë, sipas listës, që i bashkëlidhet këtij vendimi, për kryerjen e pagesës shtresave në nevojë, për mbrojtjen nga rritja e çmimit të energjisë elektrike.</w:t>
      </w:r>
    </w:p>
    <w:p w:rsidR="00305BEA" w:rsidRPr="00192EC6" w:rsidRDefault="00305BEA" w:rsidP="00305BEA">
      <w:pPr>
        <w:pStyle w:val="Paragrafi"/>
        <w:rPr>
          <w:lang w:val="de-DE"/>
        </w:rPr>
      </w:pPr>
      <w:r w:rsidRPr="00192EC6">
        <w:rPr>
          <w:lang w:val="de-DE"/>
        </w:rPr>
        <w:t>2.  Ministrisë së Punës, Çështjeve Sociale dhe Shanseve të Barabarta, në buxhetin e miratuar për vitin 2008, programi “Mbrojtja sociale” (Gr.25, Tit.10430, Kap.1, Art.606), t’i pakësohet fondi prej 110 458 500 (njëqind e dhjetë milionë e katërqind e pesëdhjetë e tetë mijë e pesëqind) lekësh.</w:t>
      </w:r>
    </w:p>
    <w:p w:rsidR="00305BEA" w:rsidRPr="00192EC6" w:rsidRDefault="00305BEA" w:rsidP="00305BEA">
      <w:pPr>
        <w:pStyle w:val="Paragrafi"/>
        <w:rPr>
          <w:lang w:val="de-DE"/>
        </w:rPr>
      </w:pPr>
      <w:r w:rsidRPr="00192EC6">
        <w:rPr>
          <w:lang w:val="de-DE"/>
        </w:rPr>
        <w:t>3. Ngarkohen Ministria e Punës, Çështjeve Sociale dhe Shanseve të Barabarta dhe Ministria e Financave për zbatimin e këtij vendimi.</w:t>
      </w:r>
    </w:p>
    <w:p w:rsidR="00305BEA" w:rsidRPr="00192EC6" w:rsidRDefault="00305BEA" w:rsidP="00305BEA">
      <w:pPr>
        <w:pStyle w:val="Paragrafi"/>
        <w:rPr>
          <w:lang w:val="de-DE"/>
        </w:rPr>
      </w:pPr>
      <w:r w:rsidRPr="00192EC6">
        <w:rPr>
          <w:lang w:val="de-DE"/>
        </w:rPr>
        <w:t>Ky vendim hyn në fuqi pas botimit në Fletoren Zyrtare.</w:t>
      </w:r>
    </w:p>
    <w:p w:rsidR="00305BEA" w:rsidRPr="00192EC6" w:rsidRDefault="00305BEA" w:rsidP="00305BEA">
      <w:pPr>
        <w:pStyle w:val="Autoriteti"/>
        <w:keepNext w:val="0"/>
        <w:rPr>
          <w:lang w:val="de-DE"/>
        </w:rPr>
      </w:pPr>
      <w:r w:rsidRPr="00192EC6">
        <w:rPr>
          <w:lang w:val="de-DE"/>
        </w:rPr>
        <w:t>KRYEMINISTRI</w:t>
      </w:r>
    </w:p>
    <w:p w:rsidR="00305BEA" w:rsidRPr="00192EC6" w:rsidRDefault="00305BEA" w:rsidP="00305BEA">
      <w:pPr>
        <w:pStyle w:val="AutoritetiEmer"/>
        <w:rPr>
          <w:lang w:val="de-DE"/>
        </w:rPr>
      </w:pPr>
      <w:r w:rsidRPr="00192EC6">
        <w:rPr>
          <w:lang w:val="de-DE"/>
        </w:rPr>
        <w:t>Sali  Berisha</w:t>
      </w:r>
    </w:p>
    <w:p w:rsidR="00305BEA" w:rsidRPr="00192EC6" w:rsidRDefault="00305BEA" w:rsidP="00305BEA">
      <w:pPr>
        <w:pStyle w:val="Paragrafi"/>
        <w:rPr>
          <w:lang w:val="de-DE"/>
        </w:rPr>
      </w:pPr>
    </w:p>
    <w:p w:rsidR="00305BEA" w:rsidRDefault="00305BEA" w:rsidP="00305BEA">
      <w:pPr>
        <w:pStyle w:val="Paragrafi"/>
        <w:rPr>
          <w:lang w:val="de-DE"/>
        </w:rPr>
      </w:pPr>
    </w:p>
    <w:p w:rsidR="00305BEA" w:rsidRDefault="00305BEA" w:rsidP="00305BEA">
      <w:pPr>
        <w:pStyle w:val="Paragrafi"/>
        <w:jc w:val="right"/>
        <w:rPr>
          <w:lang w:val="de-DE"/>
        </w:rPr>
      </w:pPr>
      <w:r>
        <w:rPr>
          <w:lang w:val="de-DE"/>
        </w:rPr>
        <w:t>Lidhja nr.1</w:t>
      </w:r>
    </w:p>
    <w:p w:rsidR="00305BEA" w:rsidRDefault="00305BEA" w:rsidP="00305BEA">
      <w:pPr>
        <w:pStyle w:val="Paragrafi"/>
        <w:rPr>
          <w:lang w:val="de-DE"/>
        </w:rPr>
      </w:pPr>
    </w:p>
    <w:p w:rsidR="00305BEA" w:rsidRDefault="00305BEA" w:rsidP="00305BEA">
      <w:pPr>
        <w:pStyle w:val="TitulliTitull"/>
        <w:rPr>
          <w:lang w:val="de-DE"/>
        </w:rPr>
      </w:pPr>
      <w:r>
        <w:rPr>
          <w:lang w:val="de-DE"/>
        </w:rPr>
        <w:t>Lista e institucioneve për energjinë elektrike 2008</w:t>
      </w:r>
    </w:p>
    <w:p w:rsidR="00305BEA" w:rsidRDefault="00305BEA" w:rsidP="00305BEA">
      <w:pPr>
        <w:pStyle w:val="Paragrafi"/>
        <w:rPr>
          <w:lang w:val="de-DE"/>
        </w:rPr>
      </w:pPr>
    </w:p>
    <w:p w:rsidR="00305BEA" w:rsidRDefault="00305BEA" w:rsidP="00305BEA">
      <w:pPr>
        <w:pStyle w:val="Paragrafi"/>
        <w:jc w:val="right"/>
        <w:rPr>
          <w:lang w:val="de-DE"/>
        </w:rPr>
      </w:pPr>
      <w:r>
        <w:rPr>
          <w:lang w:val="de-DE"/>
        </w:rPr>
        <w:t>në lekë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179"/>
        <w:gridCol w:w="5788"/>
        <w:gridCol w:w="1889"/>
      </w:tblGrid>
      <w:tr w:rsidR="00305BEA">
        <w:tc>
          <w:tcPr>
            <w:tcW w:w="1188" w:type="dxa"/>
          </w:tcPr>
          <w:p w:rsidR="00305BEA" w:rsidRPr="00AA6875" w:rsidRDefault="00305BEA" w:rsidP="00305BEA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AA6875">
              <w:rPr>
                <w:b/>
                <w:lang w:val="de-DE"/>
              </w:rPr>
              <w:t>Kod.Min</w:t>
            </w:r>
          </w:p>
        </w:tc>
        <w:tc>
          <w:tcPr>
            <w:tcW w:w="6120" w:type="dxa"/>
          </w:tcPr>
          <w:p w:rsidR="00305BEA" w:rsidRPr="00AA6875" w:rsidRDefault="00305BEA" w:rsidP="00305BEA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AA6875">
              <w:rPr>
                <w:b/>
                <w:lang w:val="de-DE"/>
              </w:rPr>
              <w:t>Emërtimi i institucionit</w:t>
            </w:r>
          </w:p>
        </w:tc>
        <w:tc>
          <w:tcPr>
            <w:tcW w:w="1979" w:type="dxa"/>
          </w:tcPr>
          <w:p w:rsidR="00305BEA" w:rsidRPr="00AA6875" w:rsidRDefault="00305BEA" w:rsidP="00305BEA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AA6875">
              <w:rPr>
                <w:b/>
                <w:lang w:val="de-DE"/>
              </w:rPr>
              <w:t>Fondet</w:t>
            </w:r>
          </w:p>
          <w:p w:rsidR="00305BEA" w:rsidRPr="00AA6875" w:rsidRDefault="00305BEA" w:rsidP="00305BEA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AA6875">
              <w:rPr>
                <w:b/>
                <w:lang w:val="de-DE"/>
              </w:rPr>
              <w:t>Viti 2008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Presidenca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48 000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Kuvendi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24 000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Ministria Ekonomisë, Tregtisë dhe Energjetikës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150 000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Ministria e Bujqësisë, Ushqimit dhe Mbrojtjes së Konsumatorit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1 446 000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Ministria e Punëve Publike, Transportit dhe Telekomunukacionit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1 086 000</w:t>
            </w:r>
          </w:p>
        </w:tc>
      </w:tr>
      <w:tr w:rsidR="00305BEA" w:rsidRPr="0043408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11</w:t>
            </w:r>
          </w:p>
        </w:tc>
        <w:tc>
          <w:tcPr>
            <w:tcW w:w="6120" w:type="dxa"/>
          </w:tcPr>
          <w:p w:rsidR="00305BEA" w:rsidRPr="0043408A" w:rsidRDefault="00305BEA" w:rsidP="00305BEA">
            <w:pPr>
              <w:pStyle w:val="Paragrafi"/>
              <w:ind w:firstLine="0"/>
            </w:pPr>
            <w:r w:rsidRPr="0043408A">
              <w:t>Ministria e Arsimit dhe Shkenc</w:t>
            </w:r>
            <w:r>
              <w:t>ë</w:t>
            </w:r>
            <w:r w:rsidRPr="0043408A">
              <w:t>s</w:t>
            </w:r>
          </w:p>
        </w:tc>
        <w:tc>
          <w:tcPr>
            <w:tcW w:w="1979" w:type="dxa"/>
          </w:tcPr>
          <w:p w:rsidR="00305BEA" w:rsidRPr="0043408A" w:rsidRDefault="00305BEA" w:rsidP="00305BEA">
            <w:pPr>
              <w:pStyle w:val="Paragrafi"/>
              <w:ind w:firstLine="0"/>
              <w:jc w:val="right"/>
            </w:pPr>
            <w:r>
              <w:t>70 000 000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12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Ministria e Turizmit, Kulturës, Rinisë dhe Sporteve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444 000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13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Ministria e Shëndetësisë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19 635 500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16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Ministria e Brendshme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1 308 000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17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Ministria e Mbrojtjes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9 497 000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lastRenderedPageBreak/>
              <w:t>18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Shërbimi Informativ Shtetëror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787 000</w:t>
            </w:r>
          </w:p>
        </w:tc>
      </w:tr>
      <w:tr w:rsidR="00305BEA" w:rsidRPr="0043408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26</w:t>
            </w:r>
          </w:p>
        </w:tc>
        <w:tc>
          <w:tcPr>
            <w:tcW w:w="6120" w:type="dxa"/>
          </w:tcPr>
          <w:p w:rsidR="00305BEA" w:rsidRPr="0043408A" w:rsidRDefault="00305BEA" w:rsidP="00305BEA">
            <w:pPr>
              <w:pStyle w:val="Paragrafi"/>
              <w:ind w:firstLine="0"/>
            </w:pPr>
            <w:r w:rsidRPr="0043408A">
              <w:t>Ministria e Mjedisit, Pyjeve dhe Administrimit t</w:t>
            </w:r>
            <w:r>
              <w:t>ë</w:t>
            </w:r>
            <w:r w:rsidRPr="0043408A">
              <w:t xml:space="preserve"> Ujrave</w:t>
            </w:r>
          </w:p>
        </w:tc>
        <w:tc>
          <w:tcPr>
            <w:tcW w:w="1979" w:type="dxa"/>
          </w:tcPr>
          <w:p w:rsidR="00305BEA" w:rsidRPr="0043408A" w:rsidRDefault="00305BEA" w:rsidP="00305BEA">
            <w:pPr>
              <w:pStyle w:val="Paragrafi"/>
              <w:ind w:firstLine="0"/>
              <w:jc w:val="right"/>
            </w:pPr>
            <w:r>
              <w:t>4 680 000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28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Prokuroria e Përgjithshme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540 000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29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Zyra e Administrimit të Buxhetit Gjyqësor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609 000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Gjykata Kushtetuese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66 000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31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Agjencia Telegrafike Shqiptare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72 000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55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Shkolla e Magjistraturës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6 000</w:t>
            </w:r>
          </w:p>
        </w:tc>
      </w:tr>
      <w:tr w:rsidR="00305BEA" w:rsidRPr="0043408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67</w:t>
            </w:r>
          </w:p>
        </w:tc>
        <w:tc>
          <w:tcPr>
            <w:tcW w:w="6120" w:type="dxa"/>
          </w:tcPr>
          <w:p w:rsidR="00305BEA" w:rsidRPr="0043408A" w:rsidRDefault="00305BEA" w:rsidP="00305BEA">
            <w:pPr>
              <w:pStyle w:val="Paragrafi"/>
              <w:ind w:firstLine="0"/>
            </w:pPr>
            <w:r w:rsidRPr="0043408A">
              <w:t>Komisioni i Sh</w:t>
            </w:r>
            <w:r>
              <w:t>ë</w:t>
            </w:r>
            <w:r w:rsidRPr="0043408A">
              <w:t>rbimit Civil</w:t>
            </w:r>
          </w:p>
        </w:tc>
        <w:tc>
          <w:tcPr>
            <w:tcW w:w="1979" w:type="dxa"/>
          </w:tcPr>
          <w:p w:rsidR="00305BEA" w:rsidRPr="0043408A" w:rsidRDefault="00305BEA" w:rsidP="00305BEA">
            <w:pPr>
              <w:pStyle w:val="Paragrafi"/>
              <w:ind w:firstLine="0"/>
              <w:jc w:val="right"/>
            </w:pPr>
            <w:r>
              <w:t>6 000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76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Inspektorati i Lartë i Deklarimit dhe Kontrollit të Pasurive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30 000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jc w:val="left"/>
              <w:rPr>
                <w:lang w:val="de-DE"/>
              </w:rPr>
            </w:pPr>
            <w:r>
              <w:rPr>
                <w:lang w:val="de-DE"/>
              </w:rPr>
              <w:t>77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Autoriteti i Konkurrencës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6 000</w:t>
            </w:r>
          </w:p>
        </w:tc>
      </w:tr>
      <w:tr w:rsidR="00305BEA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jc w:val="left"/>
              <w:rPr>
                <w:lang w:val="de-DE"/>
              </w:rPr>
            </w:pPr>
            <w:r>
              <w:rPr>
                <w:lang w:val="de-DE"/>
              </w:rPr>
              <w:t>78</w:t>
            </w:r>
          </w:p>
        </w:tc>
        <w:tc>
          <w:tcPr>
            <w:tcW w:w="6120" w:type="dxa"/>
          </w:tcPr>
          <w:p w:rsidR="00305BEA" w:rsidRDefault="00305BEA" w:rsidP="00305BEA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Ministria e Integrimit</w:t>
            </w:r>
          </w:p>
        </w:tc>
        <w:tc>
          <w:tcPr>
            <w:tcW w:w="1979" w:type="dxa"/>
          </w:tcPr>
          <w:p w:rsidR="00305BEA" w:rsidRDefault="00305BEA" w:rsidP="00305BEA">
            <w:pPr>
              <w:pStyle w:val="Paragrafi"/>
              <w:ind w:firstLine="0"/>
              <w:jc w:val="right"/>
              <w:rPr>
                <w:lang w:val="de-DE"/>
              </w:rPr>
            </w:pPr>
            <w:r>
              <w:rPr>
                <w:lang w:val="de-DE"/>
              </w:rPr>
              <w:t>18 000</w:t>
            </w:r>
          </w:p>
        </w:tc>
      </w:tr>
      <w:tr w:rsidR="00305BEA" w:rsidRPr="00BD7837">
        <w:tc>
          <w:tcPr>
            <w:tcW w:w="1188" w:type="dxa"/>
          </w:tcPr>
          <w:p w:rsidR="00305BEA" w:rsidRDefault="00305BEA" w:rsidP="00305BEA">
            <w:pPr>
              <w:pStyle w:val="Paragrafi"/>
              <w:ind w:firstLine="0"/>
              <w:jc w:val="left"/>
              <w:rPr>
                <w:lang w:val="de-DE"/>
              </w:rPr>
            </w:pPr>
          </w:p>
        </w:tc>
        <w:tc>
          <w:tcPr>
            <w:tcW w:w="6120" w:type="dxa"/>
          </w:tcPr>
          <w:p w:rsidR="00305BEA" w:rsidRPr="00BD7837" w:rsidRDefault="00305BEA" w:rsidP="00305BEA">
            <w:pPr>
              <w:pStyle w:val="Paragrafi"/>
              <w:ind w:firstLine="0"/>
              <w:rPr>
                <w:b/>
                <w:lang w:val="de-DE"/>
              </w:rPr>
            </w:pPr>
            <w:r w:rsidRPr="00BD7837">
              <w:rPr>
                <w:b/>
                <w:lang w:val="de-DE"/>
              </w:rPr>
              <w:t>Totali</w:t>
            </w:r>
          </w:p>
        </w:tc>
        <w:tc>
          <w:tcPr>
            <w:tcW w:w="1979" w:type="dxa"/>
          </w:tcPr>
          <w:p w:rsidR="00305BEA" w:rsidRPr="00BD7837" w:rsidRDefault="00305BEA" w:rsidP="00305BEA">
            <w:pPr>
              <w:pStyle w:val="Paragrafi"/>
              <w:ind w:firstLine="0"/>
              <w:jc w:val="right"/>
              <w:rPr>
                <w:b/>
                <w:lang w:val="de-DE"/>
              </w:rPr>
            </w:pPr>
            <w:r w:rsidRPr="00BD7837">
              <w:rPr>
                <w:b/>
                <w:lang w:val="de-DE"/>
              </w:rPr>
              <w:t>110 458 500</w:t>
            </w:r>
          </w:p>
        </w:tc>
      </w:tr>
    </w:tbl>
    <w:p w:rsidR="00305BEA" w:rsidRDefault="00305BEA" w:rsidP="00305BEA">
      <w:pPr>
        <w:pStyle w:val="Paragrafi"/>
      </w:pPr>
    </w:p>
    <w:sectPr w:rsidR="00305B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5BEA"/>
    <w:rsid w:val="00155FB1"/>
    <w:rsid w:val="00305BEA"/>
    <w:rsid w:val="00C57229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4D6611-E93A-4656-B919-77BEB266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BEA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table" w:styleId="TableGrid">
    <w:name w:val="Table Grid"/>
    <w:basedOn w:val="TableNormal"/>
    <w:rsid w:val="00305BE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2019-03-16T19:17:00Z</dcterms:created>
  <dcterms:modified xsi:type="dcterms:W3CDTF">2019-03-16T19:17:00Z</dcterms:modified>
</cp:coreProperties>
</file>