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C4" w:rsidRPr="004F08C4" w:rsidRDefault="004F08C4" w:rsidP="004F08C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lang w:val="sq-AL"/>
        </w:rPr>
      </w:pPr>
      <w:r w:rsidRPr="004F08C4">
        <w:rPr>
          <w:rFonts w:ascii="CG Times" w:eastAsia="MS Mincho" w:hAnsi="CG Times" w:cs="CG Times"/>
          <w:b/>
          <w:bCs/>
          <w:caps/>
          <w:color w:val="000000"/>
          <w:lang w:val="sq-AL"/>
        </w:rPr>
        <w:t>VENDIM</w:t>
      </w:r>
    </w:p>
    <w:p w:rsidR="004F08C4" w:rsidRPr="004F08C4" w:rsidRDefault="004F08C4" w:rsidP="004F08C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lang w:val="sq-AL"/>
        </w:rPr>
      </w:pPr>
      <w:r w:rsidRPr="004F08C4">
        <w:rPr>
          <w:rFonts w:ascii="CG Times" w:eastAsia="MS Mincho" w:hAnsi="CG Times" w:cs="Times New Roman"/>
          <w:b/>
          <w:bCs/>
          <w:lang w:val="sq-AL"/>
        </w:rPr>
        <w:t> </w:t>
      </w:r>
      <w:r w:rsidRPr="004F08C4">
        <w:rPr>
          <w:rFonts w:ascii="CG Times" w:eastAsia="MS Mincho" w:hAnsi="CG Times" w:cs="CG Times"/>
          <w:b/>
          <w:bCs/>
          <w:lang w:val="sq-AL"/>
        </w:rPr>
        <w:t>Nr.862, datë 18.6.2008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F08C4" w:rsidRPr="004F08C4" w:rsidRDefault="004F08C4" w:rsidP="004F08C4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lang w:val="sq-AL"/>
        </w:rPr>
      </w:pPr>
      <w:r w:rsidRPr="004F08C4">
        <w:rPr>
          <w:rFonts w:ascii="CG Times" w:eastAsia="MS Mincho" w:hAnsi="CG Times" w:cs="CG Times"/>
          <w:b/>
          <w:bCs/>
          <w:caps/>
          <w:lang w:val="sq-AL"/>
        </w:rPr>
        <w:t>PËR NJË NDRYSHIM NË VENDIMIN NR.598, DATË 5.9.2007 TË KËSHILLIT TË MINISTRAVE “PËR MBYLLJEN E VEPRIMTARISË EKONOMIKO-FINANCIARE TË NDËRMARRJES SHTETËRORE “SHTYPSHKRONJA E BANKËS SË SHQIPËRISË””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4F08C4">
        <w:rPr>
          <w:rFonts w:ascii="CG Times" w:eastAsia="MS Mincho" w:hAnsi="CG Times" w:cs="Times New Roman"/>
          <w:lang w:val="sq-AL"/>
        </w:rPr>
        <w:t> 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color w:val="000000"/>
          <w:lang w:val="sq-AL"/>
        </w:rPr>
      </w:pPr>
      <w:r w:rsidRPr="004F08C4">
        <w:rPr>
          <w:rFonts w:ascii="CG Times" w:eastAsia="MS Mincho" w:hAnsi="CG Times" w:cs="CG Times"/>
          <w:color w:val="000000"/>
          <w:lang w:val="sq-AL"/>
        </w:rPr>
        <w:t>Në mbështetje të nenit 100 të Kushtetutës dhe të nenit 31 të ligjit nr.7582, datë 13.7.1992 “Për ndërmarrjet shtetërore”, të ndryshuar, me propozimin e Ministrit të Financave, Këshilli i Ministrave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4F08C4">
        <w:rPr>
          <w:rFonts w:ascii="CG Times" w:eastAsia="MS Mincho" w:hAnsi="CG Times" w:cs="Times New Roman"/>
          <w:lang w:val="sq-AL"/>
        </w:rPr>
        <w:t> </w:t>
      </w:r>
    </w:p>
    <w:p w:rsidR="004F08C4" w:rsidRPr="004F08C4" w:rsidRDefault="004F08C4" w:rsidP="004F08C4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lang w:val="sq-AL"/>
        </w:rPr>
      </w:pPr>
      <w:r w:rsidRPr="004F08C4">
        <w:rPr>
          <w:rFonts w:ascii="CG Times" w:eastAsia="MS Mincho" w:hAnsi="CG Times" w:cs="CG Times"/>
          <w:caps/>
          <w:lang w:val="sq-AL"/>
        </w:rPr>
        <w:t>VENDOSI: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  <w:r w:rsidRPr="004F08C4">
        <w:rPr>
          <w:rFonts w:ascii="CG Times" w:eastAsia="MS Mincho" w:hAnsi="CG Times" w:cs="Times New Roman"/>
          <w:sz w:val="14"/>
          <w:szCs w:val="14"/>
          <w:lang w:val="sq-AL"/>
        </w:rPr>
        <w:t> 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4F08C4">
        <w:rPr>
          <w:rFonts w:ascii="CG Times" w:eastAsia="MS Mincho" w:hAnsi="CG Times" w:cs="CG Times"/>
          <w:lang w:val="sq-AL"/>
        </w:rPr>
        <w:t>Paragrafi i fundit i vendimit nr.598, datë 5.9.2007 të Këshillit të Ministrave, ndryshohet, si më poshtë vijon: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4F08C4">
        <w:rPr>
          <w:rFonts w:ascii="CG Times" w:eastAsia="MS Mincho" w:hAnsi="CG Times" w:cs="CG Times"/>
          <w:lang w:val="sq-AL"/>
        </w:rPr>
        <w:t xml:space="preserve"> “Ky vendim hyn në fuqi më 30 shtator 2008.”.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4F08C4">
        <w:rPr>
          <w:rFonts w:ascii="CG Times" w:eastAsia="MS Mincho" w:hAnsi="CG Times" w:cs="CG Times"/>
          <w:lang w:val="sq-AL"/>
        </w:rPr>
        <w:t>Ky vendim hyn në fuqi menjëherë.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16"/>
          <w:lang w:val="sq-AL"/>
        </w:rPr>
      </w:pPr>
    </w:p>
    <w:p w:rsidR="004F08C4" w:rsidRPr="004F08C4" w:rsidRDefault="004F08C4" w:rsidP="004F08C4">
      <w:pPr>
        <w:widowControl w:val="0"/>
        <w:spacing w:after="0" w:line="240" w:lineRule="auto"/>
        <w:jc w:val="right"/>
        <w:rPr>
          <w:rFonts w:ascii="CG Times" w:eastAsia="MS Mincho" w:hAnsi="CG Times" w:cs="CG Times"/>
          <w:caps/>
          <w:lang w:val="sq-AL"/>
        </w:rPr>
      </w:pPr>
      <w:r w:rsidRPr="004F08C4">
        <w:rPr>
          <w:rFonts w:ascii="CG Times" w:eastAsia="MS Mincho" w:hAnsi="CG Times" w:cs="CG Times"/>
          <w:caps/>
          <w:lang w:val="sq-AL"/>
        </w:rPr>
        <w:t>KRYEMINISTRI</w:t>
      </w:r>
    </w:p>
    <w:p w:rsidR="004F08C4" w:rsidRPr="004F08C4" w:rsidRDefault="004F08C4" w:rsidP="004F08C4">
      <w:pPr>
        <w:widowControl w:val="0"/>
        <w:spacing w:after="0" w:line="240" w:lineRule="auto"/>
        <w:jc w:val="right"/>
        <w:rPr>
          <w:rFonts w:ascii="CG Times" w:eastAsia="MS Mincho" w:hAnsi="CG Times" w:cs="CG Times"/>
          <w:b/>
          <w:bCs/>
          <w:lang w:val="sq-AL"/>
        </w:rPr>
      </w:pPr>
      <w:r w:rsidRPr="004F08C4">
        <w:rPr>
          <w:rFonts w:ascii="CG Times" w:eastAsia="MS Mincho" w:hAnsi="CG Times" w:cs="CG Times"/>
          <w:b/>
          <w:bCs/>
          <w:lang w:val="sq-AL"/>
        </w:rPr>
        <w:t>Sali  Berisha</w:t>
      </w:r>
    </w:p>
    <w:p w:rsidR="004F08C4" w:rsidRPr="004F08C4" w:rsidRDefault="004F08C4" w:rsidP="004F08C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755E9" w:rsidRPr="00BF6653" w:rsidRDefault="00C755E9" w:rsidP="00BD4ED9">
      <w:pPr>
        <w:rPr>
          <w:rFonts w:ascii="CG Times" w:hAnsi="CG Times"/>
          <w:b/>
        </w:rPr>
      </w:pPr>
      <w:bookmarkStart w:id="0" w:name="_GoBack"/>
      <w:bookmarkEnd w:id="0"/>
    </w:p>
    <w:sectPr w:rsidR="00C755E9" w:rsidRPr="00BF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D"/>
    <w:rsid w:val="00033E9B"/>
    <w:rsid w:val="0004781F"/>
    <w:rsid w:val="000C4A4F"/>
    <w:rsid w:val="000E73B0"/>
    <w:rsid w:val="00134109"/>
    <w:rsid w:val="001A6D4A"/>
    <w:rsid w:val="001C2483"/>
    <w:rsid w:val="002034FF"/>
    <w:rsid w:val="0021622B"/>
    <w:rsid w:val="002410C1"/>
    <w:rsid w:val="00286BEB"/>
    <w:rsid w:val="00380B1D"/>
    <w:rsid w:val="003A359F"/>
    <w:rsid w:val="00401ECE"/>
    <w:rsid w:val="00413666"/>
    <w:rsid w:val="004F08C4"/>
    <w:rsid w:val="00631957"/>
    <w:rsid w:val="006327C9"/>
    <w:rsid w:val="00871F39"/>
    <w:rsid w:val="008A6646"/>
    <w:rsid w:val="009E5CC6"/>
    <w:rsid w:val="00A001D3"/>
    <w:rsid w:val="00A041B2"/>
    <w:rsid w:val="00A1455E"/>
    <w:rsid w:val="00A31D94"/>
    <w:rsid w:val="00B42F9C"/>
    <w:rsid w:val="00B53B68"/>
    <w:rsid w:val="00B77554"/>
    <w:rsid w:val="00B97B01"/>
    <w:rsid w:val="00BD4ED9"/>
    <w:rsid w:val="00BF6653"/>
    <w:rsid w:val="00C755E9"/>
    <w:rsid w:val="00CA5BF5"/>
    <w:rsid w:val="00CF5F57"/>
    <w:rsid w:val="00D55BBC"/>
    <w:rsid w:val="00D659A7"/>
    <w:rsid w:val="00ED4E65"/>
    <w:rsid w:val="00F85040"/>
    <w:rsid w:val="00FC50AD"/>
    <w:rsid w:val="00FD561F"/>
    <w:rsid w:val="00F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2018-12-12T09:16:00Z</cp:lastPrinted>
  <dcterms:created xsi:type="dcterms:W3CDTF">2018-12-12T09:16:00Z</dcterms:created>
  <dcterms:modified xsi:type="dcterms:W3CDTF">2018-12-12T09:16:00Z</dcterms:modified>
</cp:coreProperties>
</file>