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54B" w:rsidRPr="00192EC6" w:rsidRDefault="0053454B" w:rsidP="0053454B">
      <w:pPr>
        <w:pStyle w:val="Akti"/>
        <w:keepNext w:val="0"/>
        <w:rPr>
          <w:lang w:val="de-DE"/>
        </w:rPr>
      </w:pPr>
      <w:bookmarkStart w:id="0" w:name="_GoBack"/>
      <w:bookmarkEnd w:id="0"/>
      <w:r w:rsidRPr="00192EC6">
        <w:rPr>
          <w:lang w:val="de-DE"/>
        </w:rPr>
        <w:t>VENDIM</w:t>
      </w:r>
    </w:p>
    <w:p w:rsidR="0053454B" w:rsidRPr="00192EC6" w:rsidRDefault="0053454B" w:rsidP="0053454B">
      <w:pPr>
        <w:pStyle w:val="NumriData"/>
        <w:keepNext w:val="0"/>
        <w:rPr>
          <w:lang w:val="de-DE"/>
        </w:rPr>
      </w:pPr>
      <w:r w:rsidRPr="00192EC6">
        <w:rPr>
          <w:lang w:val="de-DE"/>
        </w:rPr>
        <w:t>Nr.865, datë 18.6.2008</w:t>
      </w:r>
    </w:p>
    <w:p w:rsidR="0053454B" w:rsidRPr="00192EC6" w:rsidRDefault="0053454B" w:rsidP="00943818">
      <w:pPr>
        <w:pStyle w:val="Paragrafi"/>
      </w:pPr>
    </w:p>
    <w:p w:rsidR="0053454B" w:rsidRPr="00192EC6" w:rsidRDefault="0053454B" w:rsidP="0053454B">
      <w:pPr>
        <w:pStyle w:val="Titulli"/>
        <w:keepNext w:val="0"/>
        <w:rPr>
          <w:lang w:val="de-DE"/>
        </w:rPr>
      </w:pPr>
      <w:r w:rsidRPr="00192EC6">
        <w:rPr>
          <w:lang w:val="de-DE"/>
        </w:rPr>
        <w:t>Për përcaktimin e kritereve, të kushteve dhe të mënyrës së financimit për arsimin, e detyrueshë</w:t>
      </w:r>
      <w:r>
        <w:rPr>
          <w:lang w:val="de-DE"/>
        </w:rPr>
        <w:t>m</w:t>
      </w:r>
      <w:r w:rsidRPr="00192EC6">
        <w:rPr>
          <w:lang w:val="de-DE"/>
        </w:rPr>
        <w:t xml:space="preserve"> dhe të mesëm, të fëmijëve të personelit, të emëruar në përfaqësitë diplomatike të republikës së shqipërisë në shtetet e huaja</w:t>
      </w:r>
    </w:p>
    <w:p w:rsidR="0053454B" w:rsidRPr="00192EC6" w:rsidRDefault="0053454B" w:rsidP="00943818">
      <w:pPr>
        <w:pStyle w:val="Paragrafi"/>
      </w:pP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Në mbështetje të nenit 100 të Kushtetutës dhe të pikë</w:t>
      </w:r>
      <w:r>
        <w:rPr>
          <w:lang w:val="de-DE"/>
        </w:rPr>
        <w:t>s 3</w:t>
      </w:r>
      <w:r w:rsidRPr="00192EC6">
        <w:rPr>
          <w:lang w:val="de-DE"/>
        </w:rPr>
        <w:t xml:space="preserve"> të</w:t>
      </w:r>
      <w:r>
        <w:rPr>
          <w:lang w:val="de-DE"/>
        </w:rPr>
        <w:t xml:space="preserve"> nenit 46</w:t>
      </w:r>
      <w:r w:rsidRPr="00192EC6">
        <w:rPr>
          <w:lang w:val="de-DE"/>
        </w:rPr>
        <w:t xml:space="preserve"> të ligjit nr.9095, datë</w:t>
      </w:r>
      <w:r>
        <w:rPr>
          <w:lang w:val="de-DE"/>
        </w:rPr>
        <w:t xml:space="preserve"> 3.7.2003</w:t>
      </w:r>
      <w:r w:rsidRPr="00192EC6">
        <w:rPr>
          <w:lang w:val="de-DE"/>
        </w:rPr>
        <w:t xml:space="preserve"> “Për shërbimin e jashtëm të</w:t>
      </w:r>
      <w:r>
        <w:rPr>
          <w:lang w:val="de-DE"/>
        </w:rPr>
        <w:t xml:space="preserve"> R</w:t>
      </w:r>
      <w:r w:rsidRPr="00192EC6">
        <w:rPr>
          <w:lang w:val="de-DE"/>
        </w:rPr>
        <w:t>epublikës së Shqipërisë</w:t>
      </w:r>
      <w:r>
        <w:rPr>
          <w:lang w:val="de-DE"/>
        </w:rPr>
        <w:t>”</w:t>
      </w:r>
      <w:r w:rsidRPr="00192EC6">
        <w:rPr>
          <w:lang w:val="de-DE"/>
        </w:rPr>
        <w:t>, me propozimin e Ministrit të Punëve të Jashtme, Këshilli i Ministrave</w:t>
      </w:r>
    </w:p>
    <w:p w:rsidR="0053454B" w:rsidRPr="00192EC6" w:rsidRDefault="0053454B" w:rsidP="0053454B">
      <w:pPr>
        <w:pStyle w:val="Paragrafi"/>
        <w:rPr>
          <w:lang w:val="de-DE"/>
        </w:rPr>
      </w:pPr>
    </w:p>
    <w:p w:rsidR="0053454B" w:rsidRPr="00192EC6" w:rsidRDefault="0053454B" w:rsidP="0053454B">
      <w:pPr>
        <w:pStyle w:val="Paragrafi"/>
        <w:jc w:val="center"/>
        <w:rPr>
          <w:lang w:val="de-DE"/>
        </w:rPr>
      </w:pPr>
      <w:r w:rsidRPr="00192EC6">
        <w:rPr>
          <w:lang w:val="de-DE"/>
        </w:rPr>
        <w:t>VENDOSI:</w:t>
      </w:r>
    </w:p>
    <w:p w:rsidR="0053454B" w:rsidRPr="00AE761E" w:rsidRDefault="0053454B" w:rsidP="0053454B">
      <w:pPr>
        <w:pStyle w:val="Paragrafi"/>
        <w:rPr>
          <w:sz w:val="16"/>
          <w:lang w:val="de-DE"/>
        </w:rPr>
      </w:pP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1.</w:t>
      </w:r>
      <w:r>
        <w:rPr>
          <w:lang w:val="de-DE"/>
        </w:rPr>
        <w:t xml:space="preserve"> </w:t>
      </w:r>
      <w:r w:rsidRPr="00192EC6">
        <w:rPr>
          <w:lang w:val="de-DE"/>
        </w:rPr>
        <w:t>Shpenzimet e shkollimit të fëmijëve të personelit të përfaqësisë diplomatike, në</w:t>
      </w:r>
      <w:r>
        <w:rPr>
          <w:lang w:val="de-DE"/>
        </w:rPr>
        <w:t xml:space="preserve"> vendet ku shkollimi publik</w:t>
      </w:r>
      <w:r w:rsidRPr="00192EC6">
        <w:rPr>
          <w:lang w:val="de-DE"/>
        </w:rPr>
        <w:t xml:space="preserve"> i detyrueshëm dhe i mesëm, është me pagesë, të përballohen nga buxheti i Ministrisë së Punëve të Jashtme, deri në përfundim të arsimit të mesëm.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2.</w:t>
      </w:r>
      <w:r>
        <w:rPr>
          <w:lang w:val="de-DE"/>
        </w:rPr>
        <w:t xml:space="preserve"> </w:t>
      </w:r>
      <w:r w:rsidRPr="00192EC6">
        <w:rPr>
          <w:lang w:val="de-DE"/>
        </w:rPr>
        <w:t>Shpenzimet e shkollimit të fëmijëve të personelit, të emëruar në përfaqësitë diplomatike, në vendet, ku kushtet e ushtrimit të detyrës përballen me vështirësi të veçanta ose ku sistemi shkollor zhvillohet në gjuhë të ndryshme nga gjuhët e huaja, që mësohen në sistemin arsimor shqiptar, të përballohen pjesërisht nga buxheti i përfaqësisë, kur shkollimi i fëmijëve bëhet në shkolla ndërkombëtare private, të njohura, të licencuara apo homologuara nga autoritetet vendase.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3.</w:t>
      </w:r>
      <w:r>
        <w:rPr>
          <w:lang w:val="de-DE"/>
        </w:rPr>
        <w:t xml:space="preserve"> </w:t>
      </w:r>
      <w:r w:rsidRPr="00192EC6">
        <w:rPr>
          <w:lang w:val="de-DE"/>
        </w:rPr>
        <w:t>Kërkesa e nëpunësit për mbulimin e shpenzimeve të arsimimit në institucionin arimor privat i drejtohet Ministrit të Punëve të Jashtme së bas</w:t>
      </w:r>
      <w:r>
        <w:rPr>
          <w:lang w:val="de-DE"/>
        </w:rPr>
        <w:t>h</w:t>
      </w:r>
      <w:r w:rsidRPr="00192EC6">
        <w:rPr>
          <w:lang w:val="de-DE"/>
        </w:rPr>
        <w:t>ku me një kopje të licencës së institucionit, lëshuar nga organet kompetente të vendit, dhe me vërtetimin origjinal nga ky insitucion, për koston e shkollimit, me hollësitë përkatëse.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4.</w:t>
      </w:r>
      <w:r>
        <w:rPr>
          <w:lang w:val="de-DE"/>
        </w:rPr>
        <w:t xml:space="preserve"> </w:t>
      </w:r>
      <w:r w:rsidRPr="00192EC6">
        <w:rPr>
          <w:lang w:val="de-DE"/>
        </w:rPr>
        <w:t>Pas miratimit të kërkesës</w:t>
      </w:r>
      <w:r>
        <w:rPr>
          <w:lang w:val="de-DE"/>
        </w:rPr>
        <w:t xml:space="preserve"> </w:t>
      </w:r>
      <w:r w:rsidRPr="00192EC6">
        <w:rPr>
          <w:lang w:val="de-DE"/>
        </w:rPr>
        <w:t>nga ministri, në bazë të dokumentacionit të paraqitur prej nëpunësit të emëruar, përfaqësia, nga buxheti i vet, përballon shpenzimin deri në shumën 250 euro ose 250 USD në muaj, për çdo fëmijë, deri në përfundim të arsimit të mesëm.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5.</w:t>
      </w:r>
      <w:r>
        <w:rPr>
          <w:lang w:val="de-DE"/>
        </w:rPr>
        <w:t xml:space="preserve"> </w:t>
      </w:r>
      <w:r w:rsidRPr="00192EC6">
        <w:rPr>
          <w:lang w:val="de-DE"/>
        </w:rPr>
        <w:t>Në raste të veçanta, kur, me dokumente, vëretohet se shuma e parashikuar në pikën 2, të këtij vendimi, është më e vogë</w:t>
      </w:r>
      <w:r>
        <w:rPr>
          <w:lang w:val="de-DE"/>
        </w:rPr>
        <w:t>l</w:t>
      </w:r>
      <w:r w:rsidRPr="00192EC6">
        <w:rPr>
          <w:lang w:val="de-DE"/>
        </w:rPr>
        <w:t xml:space="preserve"> se 50 për qind e shpenzimit mujor për shkollim për fëmijë, me urdhër të Ministrit të Punëve të Jashtme mund të përcaktohet një vlerë më e lartë, deri në 50 për qind të kostos së shkollimit.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6.</w:t>
      </w:r>
      <w:r>
        <w:rPr>
          <w:lang w:val="de-DE"/>
        </w:rPr>
        <w:t xml:space="preserve"> </w:t>
      </w:r>
      <w:r w:rsidRPr="00192EC6">
        <w:rPr>
          <w:lang w:val="de-DE"/>
        </w:rPr>
        <w:t>Me pagesë shkollimi kuptohen shpenzimet për mësimdhënie, ndërsa shpenzimet e tjera, si pagesa e librave, transporti, pjesëmarrje në veprimtari të ndryshme k</w:t>
      </w:r>
      <w:r>
        <w:rPr>
          <w:lang w:val="de-DE"/>
        </w:rPr>
        <w:t>ulturore-sportive</w:t>
      </w:r>
      <w:r w:rsidRPr="00192EC6">
        <w:rPr>
          <w:lang w:val="de-DE"/>
        </w:rPr>
        <w:t xml:space="preserve"> etj., përballohen nga vetë nëpunësi i përfaqësisë diplomatike.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7.</w:t>
      </w:r>
      <w:r>
        <w:rPr>
          <w:lang w:val="de-DE"/>
        </w:rPr>
        <w:t xml:space="preserve"> </w:t>
      </w:r>
      <w:r w:rsidRPr="00192EC6">
        <w:rPr>
          <w:lang w:val="de-DE"/>
        </w:rPr>
        <w:t>Efektet financiare, që</w:t>
      </w:r>
      <w:r>
        <w:rPr>
          <w:lang w:val="de-DE"/>
        </w:rPr>
        <w:t xml:space="preserve"> rrjedhin nga</w:t>
      </w:r>
      <w:r w:rsidRPr="00192EC6">
        <w:rPr>
          <w:lang w:val="de-DE"/>
        </w:rPr>
        <w:t xml:space="preserve"> zbatimi i këtij vendimi, përballohen nga buxheti vjetor, i miratuar për Ministrinë e Punëve të Jashtme.</w:t>
      </w:r>
    </w:p>
    <w:p w:rsidR="0053454B" w:rsidRPr="00192EC6" w:rsidRDefault="0053454B" w:rsidP="0053454B">
      <w:pPr>
        <w:pStyle w:val="Paragrafi"/>
        <w:rPr>
          <w:lang w:val="de-DE"/>
        </w:rPr>
      </w:pPr>
      <w:r w:rsidRPr="00192EC6">
        <w:rPr>
          <w:lang w:val="de-DE"/>
        </w:rPr>
        <w:t>8.</w:t>
      </w:r>
      <w:r>
        <w:rPr>
          <w:lang w:val="de-DE"/>
        </w:rPr>
        <w:t xml:space="preserve"> </w:t>
      </w:r>
      <w:r w:rsidRPr="00192EC6">
        <w:rPr>
          <w:lang w:val="de-DE"/>
        </w:rPr>
        <w:t>Vendimi nr.721, datë 21.12.200</w:t>
      </w:r>
      <w:r>
        <w:rPr>
          <w:lang w:val="de-DE"/>
        </w:rPr>
        <w:t>0</w:t>
      </w:r>
      <w:r w:rsidRPr="00192EC6">
        <w:rPr>
          <w:lang w:val="de-DE"/>
        </w:rPr>
        <w:t xml:space="preserve"> i Këshillit të</w:t>
      </w:r>
      <w:r>
        <w:rPr>
          <w:lang w:val="de-DE"/>
        </w:rPr>
        <w:t xml:space="preserve"> Ministrave</w:t>
      </w:r>
      <w:r w:rsidRPr="00192EC6">
        <w:rPr>
          <w:lang w:val="de-DE"/>
        </w:rPr>
        <w:t xml:space="preserve"> “Për përballimin e shpenzimeve të shkollimit të fëmijëve të punonjësve tanë, që punojnë në përfaqësitë tona diplomatike”, shfuqizohet.</w:t>
      </w:r>
    </w:p>
    <w:p w:rsidR="0053454B" w:rsidRPr="00B638F7" w:rsidRDefault="0053454B" w:rsidP="0053454B">
      <w:pPr>
        <w:pStyle w:val="Paragrafi"/>
        <w:rPr>
          <w:lang w:val="de-DE"/>
        </w:rPr>
      </w:pPr>
      <w:r w:rsidRPr="00B638F7">
        <w:rPr>
          <w:lang w:val="de-DE"/>
        </w:rPr>
        <w:t>9.</w:t>
      </w:r>
      <w:r>
        <w:rPr>
          <w:lang w:val="de-DE"/>
        </w:rPr>
        <w:t xml:space="preserve"> </w:t>
      </w:r>
      <w:r w:rsidRPr="00B638F7">
        <w:rPr>
          <w:lang w:val="de-DE"/>
        </w:rPr>
        <w:t>Ngarkohet Ministria e Pun</w:t>
      </w:r>
      <w:r>
        <w:rPr>
          <w:lang w:val="de-DE"/>
        </w:rPr>
        <w:t>ë</w:t>
      </w:r>
      <w:r w:rsidRPr="00B638F7">
        <w:rPr>
          <w:lang w:val="de-DE"/>
        </w:rPr>
        <w:t>ve t</w:t>
      </w:r>
      <w:r>
        <w:rPr>
          <w:lang w:val="de-DE"/>
        </w:rPr>
        <w:t>ë J</w:t>
      </w:r>
      <w:r w:rsidRPr="00B638F7">
        <w:rPr>
          <w:lang w:val="de-DE"/>
        </w:rPr>
        <w:t>ashtme p</w:t>
      </w:r>
      <w:r>
        <w:rPr>
          <w:lang w:val="de-DE"/>
        </w:rPr>
        <w:t>ë</w:t>
      </w:r>
      <w:r w:rsidRPr="00B638F7">
        <w:rPr>
          <w:lang w:val="de-DE"/>
        </w:rPr>
        <w:t>r zbatimin e k</w:t>
      </w:r>
      <w:r>
        <w:rPr>
          <w:lang w:val="de-DE"/>
        </w:rPr>
        <w:t>ë</w:t>
      </w:r>
      <w:r w:rsidRPr="00B638F7">
        <w:rPr>
          <w:lang w:val="de-DE"/>
        </w:rPr>
        <w:t>tij vendimi.</w:t>
      </w:r>
    </w:p>
    <w:p w:rsidR="0053454B" w:rsidRDefault="0053454B" w:rsidP="0053454B">
      <w:pPr>
        <w:pStyle w:val="Paragrafi"/>
        <w:rPr>
          <w:lang w:val="de-DE"/>
        </w:rPr>
      </w:pPr>
      <w:r>
        <w:rPr>
          <w:lang w:val="de-DE"/>
        </w:rPr>
        <w:t>Ky vendim hyn në fuqi pas botimit të Fletoren Zyrtare.</w:t>
      </w:r>
    </w:p>
    <w:p w:rsidR="0053454B" w:rsidRDefault="0053454B" w:rsidP="0053454B">
      <w:pPr>
        <w:pStyle w:val="Paragrafi"/>
        <w:rPr>
          <w:lang w:val="de-DE"/>
        </w:rPr>
      </w:pPr>
    </w:p>
    <w:p w:rsidR="0053454B" w:rsidRDefault="0053454B" w:rsidP="0053454B">
      <w:pPr>
        <w:pStyle w:val="Autoriteti"/>
        <w:keepNext w:val="0"/>
      </w:pPr>
      <w:r>
        <w:t>Kryeministri</w:t>
      </w:r>
    </w:p>
    <w:p w:rsidR="0053454B" w:rsidRPr="00B638F7" w:rsidRDefault="0053454B" w:rsidP="0053454B">
      <w:pPr>
        <w:pStyle w:val="AutoritetiEmer"/>
      </w:pPr>
      <w:r>
        <w:t>Sali Berisha</w:t>
      </w:r>
    </w:p>
    <w:sectPr w:rsidR="0053454B" w:rsidRPr="00B638F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454B"/>
    <w:rsid w:val="00155FB1"/>
    <w:rsid w:val="001725C5"/>
    <w:rsid w:val="0053454B"/>
    <w:rsid w:val="00943818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423663-375D-4E93-8127-89797C8C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54B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hAnsi="Tahoma"/>
      <w:sz w:val="22"/>
      <w:szCs w:val="22"/>
      <w:lang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2019-03-16T19:17:00Z</dcterms:created>
  <dcterms:modified xsi:type="dcterms:W3CDTF">2019-03-16T19:17:00Z</dcterms:modified>
</cp:coreProperties>
</file>