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784" w:rsidRPr="009C47FF" w:rsidRDefault="006E1784" w:rsidP="006E1784">
      <w:pPr>
        <w:pStyle w:val="Akt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VENDIM</w:t>
      </w:r>
    </w:p>
    <w:p w:rsidR="006E1784" w:rsidRPr="009C47FF" w:rsidRDefault="006E1784" w:rsidP="006E1784">
      <w:pPr>
        <w:pStyle w:val="NumriData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Nr.</w:t>
      </w:r>
      <w:r w:rsidR="009C47FF" w:rsidRPr="009C47FF">
        <w:rPr>
          <w:rFonts w:ascii="Garamond" w:eastAsia="MS Mincho" w:hAnsi="Garamond"/>
          <w:sz w:val="24"/>
          <w:szCs w:val="24"/>
          <w:lang w:val="it-IT"/>
        </w:rPr>
        <w:t xml:space="preserve"> </w:t>
      </w:r>
      <w:r w:rsidRPr="009C47FF">
        <w:rPr>
          <w:rFonts w:ascii="Garamond" w:eastAsia="MS Mincho" w:hAnsi="Garamond"/>
          <w:sz w:val="24"/>
          <w:szCs w:val="24"/>
          <w:lang w:val="it-IT"/>
        </w:rPr>
        <w:t>869, datë 18.6.2008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Titull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PËR ZBATIMIN E LIGJIT NR.</w:t>
      </w:r>
      <w:r w:rsidR="009C47FF">
        <w:rPr>
          <w:rFonts w:ascii="Garamond" w:eastAsia="MS Mincho" w:hAnsi="Garamond"/>
          <w:sz w:val="24"/>
          <w:szCs w:val="24"/>
          <w:lang w:val="it-IT"/>
        </w:rPr>
        <w:t xml:space="preserve"> </w:t>
      </w:r>
      <w:r w:rsidRPr="009C47FF">
        <w:rPr>
          <w:rFonts w:ascii="Garamond" w:eastAsia="MS Mincho" w:hAnsi="Garamond"/>
          <w:sz w:val="24"/>
          <w:szCs w:val="24"/>
          <w:lang w:val="it-IT"/>
        </w:rPr>
        <w:t>7889, DATË 14.12.1994 “STATUSI i INVALIDIT”</w:t>
      </w:r>
    </w:p>
    <w:p w:rsidR="006E1784" w:rsidRDefault="009C47FF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i/>
          <w:sz w:val="24"/>
          <w:szCs w:val="24"/>
          <w:lang w:val="it-IT"/>
        </w:rPr>
        <w:t>(Ndryshuar me VKM nr. 1075, datë 23.7.2008</w:t>
      </w:r>
      <w:r w:rsidR="00132B85">
        <w:rPr>
          <w:rFonts w:ascii="Garamond" w:eastAsia="MS Mincho" w:hAnsi="Garamond"/>
          <w:i/>
          <w:sz w:val="24"/>
          <w:szCs w:val="24"/>
          <w:lang w:val="it-IT"/>
        </w:rPr>
        <w:t>; nr. 1235</w:t>
      </w:r>
      <w:r w:rsidR="00132B85">
        <w:rPr>
          <w:rStyle w:val="FootnoteReference"/>
          <w:i/>
          <w:sz w:val="24"/>
          <w:szCs w:val="24"/>
        </w:rPr>
        <w:footnoteReference w:id="1"/>
      </w:r>
      <w:r w:rsidR="00132B85">
        <w:rPr>
          <w:rFonts w:ascii="Garamond" w:eastAsia="MS Mincho" w:hAnsi="Garamond"/>
          <w:i/>
          <w:sz w:val="24"/>
          <w:szCs w:val="24"/>
          <w:lang w:val="it-IT"/>
        </w:rPr>
        <w:t>, datë 16.12.2009</w:t>
      </w:r>
      <w:r w:rsidR="00CA607D">
        <w:rPr>
          <w:rFonts w:ascii="Garamond" w:eastAsia="MS Mincho" w:hAnsi="Garamond"/>
          <w:i/>
          <w:sz w:val="24"/>
          <w:szCs w:val="24"/>
          <w:lang w:val="it-IT"/>
        </w:rPr>
        <w:t>; nr. 38</w:t>
      </w:r>
      <w:r w:rsidR="00CA607D">
        <w:rPr>
          <w:rStyle w:val="FootnoteReference"/>
          <w:i/>
          <w:sz w:val="24"/>
          <w:szCs w:val="24"/>
        </w:rPr>
        <w:footnoteReference w:id="2"/>
      </w:r>
      <w:r w:rsidR="00CA607D">
        <w:rPr>
          <w:rFonts w:ascii="Garamond" w:eastAsia="MS Mincho" w:hAnsi="Garamond"/>
          <w:i/>
          <w:sz w:val="24"/>
          <w:szCs w:val="24"/>
          <w:lang w:val="it-IT"/>
        </w:rPr>
        <w:t>, datë 19.1.2011</w:t>
      </w:r>
      <w:r w:rsidR="00973B1C">
        <w:rPr>
          <w:rFonts w:ascii="Garamond" w:eastAsia="MS Mincho" w:hAnsi="Garamond"/>
          <w:i/>
          <w:sz w:val="24"/>
          <w:szCs w:val="24"/>
          <w:lang w:val="it-IT"/>
        </w:rPr>
        <w:t>; nr. 772</w:t>
      </w:r>
      <w:r w:rsidR="00973B1C">
        <w:rPr>
          <w:rStyle w:val="FootnoteReference"/>
          <w:i/>
          <w:sz w:val="24"/>
          <w:szCs w:val="24"/>
        </w:rPr>
        <w:footnoteReference w:id="3"/>
      </w:r>
      <w:r w:rsidR="00973B1C">
        <w:rPr>
          <w:rFonts w:ascii="Garamond" w:eastAsia="MS Mincho" w:hAnsi="Garamond"/>
          <w:i/>
          <w:sz w:val="24"/>
          <w:szCs w:val="24"/>
          <w:lang w:val="it-IT"/>
        </w:rPr>
        <w:t>, datë 13.12.2024</w:t>
      </w:r>
      <w:r w:rsidRPr="009C47FF">
        <w:rPr>
          <w:rFonts w:ascii="Garamond" w:eastAsia="MS Mincho" w:hAnsi="Garamond"/>
          <w:i/>
          <w:sz w:val="24"/>
          <w:szCs w:val="24"/>
          <w:lang w:val="it-IT"/>
        </w:rPr>
        <w:t>)</w:t>
      </w:r>
    </w:p>
    <w:p w:rsidR="00132B85" w:rsidRPr="009C47FF" w:rsidRDefault="00132B85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</w:p>
    <w:p w:rsidR="009C47FF" w:rsidRDefault="009C47FF" w:rsidP="009C47FF">
      <w:pPr>
        <w:pStyle w:val="Paragrafi"/>
        <w:jc w:val="right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i/>
          <w:sz w:val="24"/>
          <w:szCs w:val="24"/>
          <w:lang w:val="it-IT"/>
        </w:rPr>
        <w:t>(i përditësuar)</w:t>
      </w:r>
    </w:p>
    <w:p w:rsidR="009C47FF" w:rsidRPr="009C47FF" w:rsidRDefault="009C47FF" w:rsidP="009C47FF">
      <w:pPr>
        <w:pStyle w:val="Paragrafi"/>
        <w:jc w:val="center"/>
        <w:rPr>
          <w:rFonts w:ascii="Garamond" w:eastAsia="MS Mincho" w:hAnsi="Garamond"/>
          <w:i/>
          <w:sz w:val="24"/>
          <w:szCs w:val="24"/>
          <w:lang w:val="it-IT"/>
        </w:rPr>
      </w:pPr>
    </w:p>
    <w:p w:rsidR="006E1784" w:rsidRPr="009C47FF" w:rsidRDefault="006E1784" w:rsidP="00090556">
      <w:pPr>
        <w:pStyle w:val="BazLigjPropozues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Në mbështetje të nenit 100 të Kushtetutës, të nenit 7 të ligjit nr.7889, datë 14.12.1994 “Për statusin i invalidit”, të ndryshuar, dhe të ligjit nr.9836, datë 26.11.2007 “Për Buxhetin e Shtetit të vitit 2008”, të ndryshuar, me propozimin e Ministrit të Punës, Çështjeve Sociale dhe Shanseve të Barabarta, Këshilli i Ministrave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VENDOS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VENDOSI: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 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1. Personave përfitues, sipas përcaktimit të nenit 1 të ligjit nr.7889,  datë 14.12.1994 “Për statusin e invalidit”, të ndryshuar, u jepet një shtesë mujore mbi pensionin e invaliditetit, si përfitim paaftësie, në masën: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a)  3300 (tre mijë e treqind) lekë në muaj, nëse janë invalidë të plotë, nga sëmundje të përgjithshme;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b)  2200 (dy mijë e dyqind) lekë në muaj, nëse janë invalidë të pjesshëm, nga sëmundje të përgjithshme;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c)  4000 (katër mijë) lekë në muaj, nëse janë invalidë të plotë, nga aksidentet në punë dhe sëmundjet profesionale;</w:t>
      </w:r>
    </w:p>
    <w:p w:rsidR="006E1784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ç) 2700 (dy mijë e shtatëqind) lekë në muaj, nëse janë invalidë të pjesshëm, nga aksidentet në punë dhe sëmundjet profesionale.</w:t>
      </w:r>
    </w:p>
    <w:p w:rsidR="00973B1C" w:rsidRPr="00973B1C" w:rsidRDefault="00973B1C" w:rsidP="00973B1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lang w:val="sq-AL"/>
        </w:rPr>
      </w:pPr>
      <w:r w:rsidRPr="00973B1C">
        <w:rPr>
          <w:rFonts w:ascii="Garamond" w:eastAsia="Calibri" w:hAnsi="Garamond"/>
          <w:i/>
          <w:color w:val="000000"/>
          <w:lang w:val="sq-AL"/>
        </w:rPr>
        <w:t xml:space="preserve">        </w:t>
      </w:r>
      <w:r w:rsidRPr="00973B1C">
        <w:rPr>
          <w:rFonts w:ascii="Garamond" w:eastAsia="Calibri" w:hAnsi="Garamond"/>
          <w:i/>
          <w:color w:val="000000"/>
          <w:lang w:val="sq-AL"/>
        </w:rPr>
        <w:t>1/1. Shtesa mujore, sipas pikës 1 të këtij vendimi, indeksohet në të njëjtën mënyrë dhe përqindje si pensionet, sipas përcaktimeve të ligjit nr. 7703, datë 11.5.1993, “Për sigurimet shoqërore në Republikën e Shqipërisë”, të ndryshuar.</w:t>
      </w:r>
    </w:p>
    <w:p w:rsidR="00973B1C" w:rsidRPr="00973B1C" w:rsidRDefault="00973B1C" w:rsidP="00973B1C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973B1C">
        <w:rPr>
          <w:rFonts w:ascii="Garamond" w:eastAsia="Calibri" w:hAnsi="Garamond" w:cs="Calibri"/>
          <w:i/>
          <w:color w:val="000000"/>
          <w:sz w:val="24"/>
          <w:szCs w:val="24"/>
          <w:lang w:val="sq-AL"/>
        </w:rPr>
        <w:t>1/2. Shtesa mujore, sipas pikës 1 të këtij vendimi, përjashtimisht për vitin 2025, indeksohet sipas indeksit të parashikuar në vendimin nr. 582, datë 18.9.2024, të Këshillit të Ministrave, “Për indeksimin e pensioneve”.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2. Invalidi do ta përfitojë shtesën për paaftësi, sipas përcaktimeve të dhëna në shkronjat “a”, “b”, “c” e “d” të pikës 1 të këtij vendimi, edhe kur del në pension pleqërie.</w:t>
      </w:r>
    </w:p>
    <w:p w:rsidR="00973B1C" w:rsidRPr="00973B1C" w:rsidRDefault="006E1784" w:rsidP="006E1784">
      <w:pPr>
        <w:pStyle w:val="Paragrafi"/>
        <w:rPr>
          <w:rFonts w:ascii="Garamond" w:eastAsia="Calibri" w:hAnsi="Garamond"/>
          <w:i/>
          <w:color w:val="000000"/>
          <w:sz w:val="24"/>
          <w:szCs w:val="24"/>
          <w:lang w:val="sq-AL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3</w:t>
      </w:r>
      <w:r w:rsidRPr="00973B1C">
        <w:rPr>
          <w:rFonts w:ascii="Garamond" w:eastAsia="MS Mincho" w:hAnsi="Garamond"/>
          <w:i/>
          <w:sz w:val="24"/>
          <w:szCs w:val="24"/>
          <w:lang w:val="it-IT"/>
        </w:rPr>
        <w:t xml:space="preserve">. </w:t>
      </w:r>
      <w:r w:rsidR="00973B1C" w:rsidRPr="00973B1C">
        <w:rPr>
          <w:rFonts w:ascii="Garamond" w:eastAsia="Calibri" w:hAnsi="Garamond"/>
          <w:i/>
          <w:color w:val="000000"/>
          <w:sz w:val="24"/>
          <w:szCs w:val="24"/>
          <w:lang w:val="sq-AL"/>
        </w:rPr>
        <w:t>Shtesa mujore e invalidit paguhet nga Instituti i Sigurimeve Shoqërore së bashku me pensionin e invaliditetit apo të pleqërisë, në qendrat paguese të Postës Shqiptare apo në bankat e nivelit të dytë, sipas kërkesës së përfituesit.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4. Efektet financiare shtesë, që rrjedhin nga zbatimi i këtij vendimi, në masën 97 000 000 (nëntëdhjetë e shtatë milionë) lekë të përballohen nga fondet e miratuara në buxhetin e vitit 2008, për Ministrinë e Punës, Çështjeve Sociale dhe Shanseve të Barabarta.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 xml:space="preserve">5. </w:t>
      </w:r>
      <w:proofErr w:type="spellStart"/>
      <w:proofErr w:type="gramStart"/>
      <w:r w:rsidR="009C47FF" w:rsidRPr="009C47FF">
        <w:rPr>
          <w:rFonts w:ascii="Garamond" w:hAnsi="Garamond"/>
          <w:i/>
          <w:sz w:val="24"/>
          <w:szCs w:val="24"/>
        </w:rPr>
        <w:t>Fondi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70 000 000 (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shtatëdhjetë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milionë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lekë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përballohet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nga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fondi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kontingjencës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dhe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derdhet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buxhetin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vitit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2008,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miratuar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për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Ministrinë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Punës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Çështjeve</w:t>
      </w:r>
      <w:proofErr w:type="spellEnd"/>
      <w:r w:rsidR="009C47FF" w:rsidRP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 w:rsidRPr="009C47FF">
        <w:rPr>
          <w:rFonts w:ascii="Garamond" w:hAnsi="Garamond"/>
          <w:i/>
          <w:sz w:val="24"/>
          <w:szCs w:val="24"/>
        </w:rPr>
        <w:t>So</w:t>
      </w:r>
      <w:r w:rsidR="009C47FF">
        <w:rPr>
          <w:rFonts w:ascii="Garamond" w:hAnsi="Garamond"/>
          <w:i/>
          <w:sz w:val="24"/>
          <w:szCs w:val="24"/>
        </w:rPr>
        <w:t>ciale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dhe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Shanseve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të</w:t>
      </w:r>
      <w:proofErr w:type="spellEnd"/>
      <w:r w:rsidR="009C47F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C47FF">
        <w:rPr>
          <w:rFonts w:ascii="Garamond" w:hAnsi="Garamond"/>
          <w:i/>
          <w:sz w:val="24"/>
          <w:szCs w:val="24"/>
        </w:rPr>
        <w:t>Barabarta</w:t>
      </w:r>
      <w:proofErr w:type="spellEnd"/>
      <w:r w:rsidRPr="009C47FF">
        <w:rPr>
          <w:rFonts w:ascii="Garamond" w:eastAsia="MS Mincho" w:hAnsi="Garamond"/>
          <w:i/>
          <w:sz w:val="24"/>
          <w:szCs w:val="24"/>
          <w:lang w:val="it-IT"/>
        </w:rPr>
        <w:t>.</w:t>
      </w:r>
      <w:proofErr w:type="gramEnd"/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6. Ministria e Financave dhe Ministria e Punës, Çështjeve Sociale dhe Shanseve të Barabarta, të nxjerrin udhëzim në zbatim të këtij vendimi, për përcaktimin e procedurave dhe të dokumentacionit të nevojshëm për dhënien e përfitimit.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lastRenderedPageBreak/>
        <w:t>7. Ngarkohen Ministria e Financave, Ministria e  Punës, Çështjeve Sociale dhe Shanseve të Barabarta dhe Instituti i Sigurimeve Shoqërore për zbatimin e këtij vendimi.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8. Vendimet nr.381, datë 20.5.1996 “Për zbatimin e ligjit nr.7889, datë 14.12.1994 “Për statusin e invalidit”” dhe nr.204,datë 16.4.2004 “Për masën dhe kriteret për përfitim paaftësie nga personat me statusin e invalidit të punës” të Këshillit të Ministrave, shfuqizohen.</w:t>
      </w:r>
    </w:p>
    <w:p w:rsidR="006E1784" w:rsidRPr="009C47FF" w:rsidRDefault="006E1784" w:rsidP="006E1784">
      <w:pPr>
        <w:pStyle w:val="Paragrafi"/>
        <w:rPr>
          <w:rFonts w:ascii="Garamond" w:eastAsia="MS Mincho" w:hAnsi="Garamond"/>
          <w:sz w:val="24"/>
          <w:szCs w:val="24"/>
          <w:lang w:val="it-IT"/>
        </w:rPr>
      </w:pPr>
      <w:r w:rsidRPr="009C47FF">
        <w:rPr>
          <w:rFonts w:ascii="Garamond" w:eastAsia="MS Mincho" w:hAnsi="Garamond"/>
          <w:sz w:val="24"/>
          <w:szCs w:val="24"/>
          <w:lang w:val="it-IT"/>
        </w:rPr>
        <w:t>Ky vendim hyn në fuqi pas botimit në Fletoren Zyrtare dhe i shtrin efektet financiare nga data 1 korrik 2008.</w:t>
      </w:r>
    </w:p>
    <w:p w:rsidR="006E1784" w:rsidRPr="009C47FF" w:rsidRDefault="006E1784" w:rsidP="006E1784">
      <w:pPr>
        <w:pStyle w:val="Autoriteti"/>
        <w:rPr>
          <w:rFonts w:ascii="Garamond" w:eastAsia="MS Mincho" w:hAnsi="Garamond"/>
          <w:sz w:val="24"/>
          <w:szCs w:val="24"/>
          <w:lang w:val="it-IT"/>
        </w:rPr>
      </w:pPr>
    </w:p>
    <w:p w:rsidR="006E1784" w:rsidRPr="009C47FF" w:rsidRDefault="006E1784" w:rsidP="006E1784">
      <w:pPr>
        <w:pStyle w:val="Autoriteti"/>
        <w:rPr>
          <w:rFonts w:ascii="Garamond" w:hAnsi="Garamond"/>
          <w:sz w:val="24"/>
          <w:szCs w:val="24"/>
        </w:rPr>
      </w:pPr>
      <w:r w:rsidRPr="009C47FF">
        <w:rPr>
          <w:rFonts w:ascii="Garamond" w:eastAsia="MS Mincho" w:hAnsi="Garamond"/>
          <w:sz w:val="24"/>
          <w:szCs w:val="24"/>
        </w:rPr>
        <w:t>KRYEMINIST</w:t>
      </w:r>
      <w:r w:rsidRPr="009C47FF">
        <w:rPr>
          <w:rFonts w:ascii="Garamond" w:hAnsi="Garamond"/>
          <w:sz w:val="24"/>
          <w:szCs w:val="24"/>
        </w:rPr>
        <w:t>RI</w:t>
      </w:r>
    </w:p>
    <w:p w:rsidR="006E1784" w:rsidRPr="009C47FF" w:rsidRDefault="006E1784" w:rsidP="006E1784">
      <w:pPr>
        <w:pStyle w:val="AutoritetiEmer"/>
        <w:rPr>
          <w:rFonts w:ascii="Garamond" w:eastAsia="MS Mincho" w:hAnsi="Garamond"/>
          <w:sz w:val="24"/>
          <w:szCs w:val="24"/>
        </w:rPr>
      </w:pPr>
      <w:proofErr w:type="spellStart"/>
      <w:r w:rsidRPr="009C47FF">
        <w:rPr>
          <w:rFonts w:ascii="Garamond" w:eastAsia="MS Mincho" w:hAnsi="Garamond"/>
          <w:sz w:val="24"/>
          <w:szCs w:val="24"/>
        </w:rPr>
        <w:t>Sali</w:t>
      </w:r>
      <w:proofErr w:type="spellEnd"/>
      <w:proofErr w:type="gramStart"/>
      <w:r w:rsidRPr="009C47FF">
        <w:rPr>
          <w:rFonts w:ascii="Garamond" w:eastAsia="MS Mincho" w:hAnsi="Garamond"/>
          <w:sz w:val="24"/>
          <w:szCs w:val="24"/>
        </w:rPr>
        <w:t xml:space="preserve">  </w:t>
      </w:r>
      <w:proofErr w:type="spellStart"/>
      <w:r w:rsidRPr="009C47FF">
        <w:rPr>
          <w:rFonts w:ascii="Garamond" w:eastAsia="MS Mincho" w:hAnsi="Garamond"/>
          <w:sz w:val="24"/>
          <w:szCs w:val="24"/>
        </w:rPr>
        <w:t>Berisha</w:t>
      </w:r>
      <w:proofErr w:type="spellEnd"/>
      <w:proofErr w:type="gramEnd"/>
    </w:p>
    <w:sectPr w:rsidR="006E1784" w:rsidRPr="009C47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32E" w:rsidRDefault="0013232E" w:rsidP="00132B85">
      <w:r>
        <w:separator/>
      </w:r>
    </w:p>
  </w:endnote>
  <w:endnote w:type="continuationSeparator" w:id="0">
    <w:p w:rsidR="0013232E" w:rsidRDefault="0013232E" w:rsidP="00132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32E" w:rsidRDefault="0013232E" w:rsidP="00132B85">
      <w:r>
        <w:separator/>
      </w:r>
    </w:p>
  </w:footnote>
  <w:footnote w:type="continuationSeparator" w:id="0">
    <w:p w:rsidR="0013232E" w:rsidRDefault="0013232E" w:rsidP="00132B85">
      <w:r>
        <w:continuationSeparator/>
      </w:r>
    </w:p>
  </w:footnote>
  <w:footnote w:id="1">
    <w:p w:rsidR="00132B85" w:rsidRPr="00132B85" w:rsidRDefault="00132B85">
      <w:pPr>
        <w:pStyle w:val="FootnoteText"/>
        <w:rPr>
          <w:rFonts w:ascii="Garamond" w:hAnsi="Garamond"/>
          <w:i/>
          <w:sz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132B85">
        <w:rPr>
          <w:rFonts w:ascii="Garamond" w:hAnsi="Garamond"/>
          <w:i/>
          <w:sz w:val="20"/>
          <w:lang w:val="en-US"/>
        </w:rPr>
        <w:t xml:space="preserve">VKM </w:t>
      </w:r>
      <w:r w:rsidRPr="00132B85">
        <w:rPr>
          <w:rFonts w:ascii="Garamond" w:eastAsia="MS Mincho" w:hAnsi="Garamond"/>
          <w:i/>
          <w:sz w:val="20"/>
          <w:lang w:val="it-IT"/>
        </w:rPr>
        <w:t>nr.</w:t>
      </w:r>
      <w:proofErr w:type="gramEnd"/>
      <w:r w:rsidRPr="00132B85">
        <w:rPr>
          <w:rFonts w:ascii="Garamond" w:eastAsia="MS Mincho" w:hAnsi="Garamond"/>
          <w:i/>
          <w:sz w:val="20"/>
          <w:lang w:val="it-IT"/>
        </w:rPr>
        <w:t xml:space="preserve"> 1235, datë 16.12.2009</w:t>
      </w:r>
      <w:r w:rsidRPr="00132B85">
        <w:rPr>
          <w:rFonts w:ascii="Garamond" w:eastAsia="MS Mincho" w:hAnsi="Garamond"/>
          <w:i/>
          <w:sz w:val="20"/>
          <w:lang w:val="it-IT"/>
        </w:rPr>
        <w:t xml:space="preserve"> i shtrin efektet nga data 1 janar 2010.</w:t>
      </w:r>
    </w:p>
  </w:footnote>
  <w:footnote w:id="2">
    <w:p w:rsidR="00CA607D" w:rsidRPr="00973B1C" w:rsidRDefault="00CA607D">
      <w:pPr>
        <w:pStyle w:val="FootnoteText"/>
        <w:rPr>
          <w:rFonts w:ascii="Garamond" w:hAnsi="Garamond"/>
          <w:i/>
          <w:sz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CA607D">
        <w:rPr>
          <w:rFonts w:ascii="Garamond" w:hAnsi="Garamond"/>
          <w:i/>
          <w:sz w:val="20"/>
          <w:lang w:val="en-US"/>
        </w:rPr>
        <w:t xml:space="preserve">VKM </w:t>
      </w:r>
      <w:r w:rsidRPr="00CA607D">
        <w:rPr>
          <w:rFonts w:ascii="Garamond" w:eastAsia="MS Mincho" w:hAnsi="Garamond"/>
          <w:i/>
          <w:sz w:val="20"/>
          <w:lang w:val="it-IT"/>
        </w:rPr>
        <w:t>nr.</w:t>
      </w:r>
      <w:proofErr w:type="gramEnd"/>
      <w:r w:rsidRPr="00CA607D">
        <w:rPr>
          <w:rFonts w:ascii="Garamond" w:eastAsia="MS Mincho" w:hAnsi="Garamond"/>
          <w:i/>
          <w:sz w:val="20"/>
          <w:lang w:val="it-IT"/>
        </w:rPr>
        <w:t xml:space="preserve"> 3</w:t>
      </w:r>
      <w:r w:rsidRPr="00CA607D">
        <w:rPr>
          <w:rFonts w:ascii="Garamond" w:eastAsia="MS Mincho" w:hAnsi="Garamond"/>
          <w:i/>
          <w:sz w:val="20"/>
          <w:lang w:val="it-IT"/>
        </w:rPr>
        <w:t>8</w:t>
      </w:r>
      <w:r w:rsidRPr="00CA607D">
        <w:rPr>
          <w:rFonts w:ascii="Garamond" w:eastAsia="MS Mincho" w:hAnsi="Garamond"/>
          <w:i/>
          <w:sz w:val="20"/>
          <w:lang w:val="it-IT"/>
        </w:rPr>
        <w:t>, datë 19.1.2011</w:t>
      </w:r>
      <w:r w:rsidRPr="00CA607D">
        <w:rPr>
          <w:rFonts w:ascii="Garamond" w:eastAsia="MS Mincho" w:hAnsi="Garamond"/>
          <w:i/>
          <w:sz w:val="20"/>
          <w:lang w:val="it-IT"/>
        </w:rPr>
        <w:t xml:space="preserve"> </w:t>
      </w:r>
      <w:r w:rsidRPr="00132B85">
        <w:rPr>
          <w:rFonts w:ascii="Garamond" w:eastAsia="MS Mincho" w:hAnsi="Garamond"/>
          <w:i/>
          <w:sz w:val="20"/>
          <w:lang w:val="it-IT"/>
        </w:rPr>
        <w:t>i shtr</w:t>
      </w:r>
      <w:r>
        <w:rPr>
          <w:rFonts w:ascii="Garamond" w:eastAsia="MS Mincho" w:hAnsi="Garamond"/>
          <w:i/>
          <w:sz w:val="20"/>
          <w:lang w:val="it-IT"/>
        </w:rPr>
        <w:t>in efektet nga data 1 janar 2011</w:t>
      </w:r>
      <w:r w:rsidRPr="00132B85">
        <w:rPr>
          <w:rFonts w:ascii="Garamond" w:eastAsia="MS Mincho" w:hAnsi="Garamond"/>
          <w:i/>
          <w:sz w:val="20"/>
          <w:lang w:val="it-IT"/>
        </w:rPr>
        <w:t>.</w:t>
      </w:r>
    </w:p>
  </w:footnote>
  <w:footnote w:id="3">
    <w:p w:rsidR="00973B1C" w:rsidRPr="00973B1C" w:rsidRDefault="00973B1C">
      <w:pPr>
        <w:pStyle w:val="FootnoteText"/>
        <w:rPr>
          <w:sz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973B1C">
        <w:rPr>
          <w:rFonts w:ascii="Garamond" w:hAnsi="Garamond"/>
          <w:i/>
          <w:sz w:val="20"/>
          <w:lang w:val="en-US"/>
        </w:rPr>
        <w:t xml:space="preserve">VKM </w:t>
      </w:r>
      <w:r w:rsidRPr="00973B1C">
        <w:rPr>
          <w:rFonts w:ascii="Garamond" w:eastAsia="MS Mincho" w:hAnsi="Garamond"/>
          <w:i/>
          <w:sz w:val="20"/>
          <w:lang w:val="it-IT"/>
        </w:rPr>
        <w:t>nr.</w:t>
      </w:r>
      <w:proofErr w:type="gramEnd"/>
      <w:r w:rsidRPr="00973B1C">
        <w:rPr>
          <w:rFonts w:ascii="Garamond" w:eastAsia="MS Mincho" w:hAnsi="Garamond"/>
          <w:i/>
          <w:sz w:val="20"/>
          <w:lang w:val="it-IT"/>
        </w:rPr>
        <w:t xml:space="preserve"> </w:t>
      </w:r>
      <w:r w:rsidRPr="00973B1C">
        <w:rPr>
          <w:rFonts w:ascii="Garamond" w:eastAsia="MS Mincho" w:hAnsi="Garamond"/>
          <w:i/>
          <w:sz w:val="20"/>
          <w:lang w:val="it-IT"/>
        </w:rPr>
        <w:t>772, datë 13.12.2024</w:t>
      </w:r>
      <w:r>
        <w:rPr>
          <w:rFonts w:ascii="Garamond" w:eastAsia="MS Mincho" w:hAnsi="Garamond"/>
          <w:i/>
          <w:sz w:val="20"/>
          <w:lang w:val="it-IT"/>
        </w:rPr>
        <w:t xml:space="preserve"> </w:t>
      </w:r>
      <w:r w:rsidRPr="00132B85">
        <w:rPr>
          <w:rFonts w:ascii="Garamond" w:eastAsia="MS Mincho" w:hAnsi="Garamond"/>
          <w:i/>
          <w:sz w:val="20"/>
          <w:lang w:val="it-IT"/>
        </w:rPr>
        <w:t>i shtr</w:t>
      </w:r>
      <w:r>
        <w:rPr>
          <w:rFonts w:ascii="Garamond" w:eastAsia="MS Mincho" w:hAnsi="Garamond"/>
          <w:i/>
          <w:sz w:val="20"/>
          <w:lang w:val="it-IT"/>
        </w:rPr>
        <w:t>in efektet nga data</w:t>
      </w:r>
      <w:r>
        <w:rPr>
          <w:rFonts w:ascii="Garamond" w:eastAsia="MS Mincho" w:hAnsi="Garamond"/>
          <w:i/>
          <w:sz w:val="20"/>
          <w:lang w:val="it-IT"/>
        </w:rPr>
        <w:t xml:space="preserve"> 1 janar 2025.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784"/>
    <w:rsid w:val="000178C2"/>
    <w:rsid w:val="00090556"/>
    <w:rsid w:val="000A780A"/>
    <w:rsid w:val="0013232E"/>
    <w:rsid w:val="00132B85"/>
    <w:rsid w:val="00143799"/>
    <w:rsid w:val="00211EE2"/>
    <w:rsid w:val="00215567"/>
    <w:rsid w:val="002B089D"/>
    <w:rsid w:val="00300F6E"/>
    <w:rsid w:val="003218C2"/>
    <w:rsid w:val="003540BF"/>
    <w:rsid w:val="003B3DD8"/>
    <w:rsid w:val="004B3A9F"/>
    <w:rsid w:val="004C3478"/>
    <w:rsid w:val="004E15C6"/>
    <w:rsid w:val="00505A2E"/>
    <w:rsid w:val="005C7CDE"/>
    <w:rsid w:val="00626521"/>
    <w:rsid w:val="006E1784"/>
    <w:rsid w:val="009723D5"/>
    <w:rsid w:val="00973B1C"/>
    <w:rsid w:val="009B365E"/>
    <w:rsid w:val="009C47FF"/>
    <w:rsid w:val="009C7562"/>
    <w:rsid w:val="00B0588A"/>
    <w:rsid w:val="00BD1D25"/>
    <w:rsid w:val="00BF58DD"/>
    <w:rsid w:val="00C24C1C"/>
    <w:rsid w:val="00C84B66"/>
    <w:rsid w:val="00CA607D"/>
    <w:rsid w:val="00DD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  <w:style w:type="character" w:customStyle="1" w:styleId="ParagrafiChar">
    <w:name w:val="Paragrafi Char"/>
    <w:basedOn w:val="DefaultParagraphFont"/>
    <w:link w:val="Paragrafi"/>
    <w:rsid w:val="00CA607D"/>
    <w:rPr>
      <w:rFonts w:ascii="CG Times" w:hAnsi="CG Times"/>
      <w:sz w:val="22"/>
      <w:lang w:val="en-US" w:eastAsia="en-US"/>
    </w:rPr>
  </w:style>
  <w:style w:type="paragraph" w:styleId="CommentText">
    <w:name w:val="annotation text"/>
    <w:basedOn w:val="Normal"/>
    <w:link w:val="CommentTextChar"/>
    <w:rsid w:val="00973B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3B1C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73B1C"/>
    <w:rPr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73B1C"/>
    <w:rPr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1784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6E178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17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6E1784"/>
    <w:rPr>
      <w:rFonts w:ascii="Tahoma" w:eastAsia="MS Mincho" w:hAnsi="Tahoma"/>
      <w:b/>
      <w:bCs/>
      <w:lang w:val="en-GB" w:eastAsia="en-GB" w:bidi="ar-SA"/>
    </w:rPr>
  </w:style>
  <w:style w:type="character" w:customStyle="1" w:styleId="ParagrafiChar">
    <w:name w:val="Paragrafi Char"/>
    <w:basedOn w:val="DefaultParagraphFont"/>
    <w:link w:val="Paragrafi"/>
    <w:rsid w:val="00CA607D"/>
    <w:rPr>
      <w:rFonts w:ascii="CG Times" w:hAnsi="CG Times"/>
      <w:sz w:val="22"/>
      <w:lang w:val="en-US" w:eastAsia="en-US"/>
    </w:rPr>
  </w:style>
  <w:style w:type="paragraph" w:styleId="CommentText">
    <w:name w:val="annotation text"/>
    <w:basedOn w:val="Normal"/>
    <w:link w:val="CommentTextChar"/>
    <w:rsid w:val="00973B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3B1C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73B1C"/>
    <w:rPr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73B1C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A9D39-6C33-40A1-B50E-2AB19AD0B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Marsela Xhepa</cp:lastModifiedBy>
  <cp:revision>2</cp:revision>
  <dcterms:created xsi:type="dcterms:W3CDTF">2024-12-19T11:15:00Z</dcterms:created>
  <dcterms:modified xsi:type="dcterms:W3CDTF">2024-12-19T11:15:00Z</dcterms:modified>
</cp:coreProperties>
</file>