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ECE" w:rsidRPr="00401ECE" w:rsidRDefault="00401ECE" w:rsidP="00401EC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401ECE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401ECE" w:rsidRPr="00401ECE" w:rsidRDefault="00401ECE" w:rsidP="00401EC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401ECE">
        <w:rPr>
          <w:rFonts w:ascii="CG Times" w:eastAsia="MS Mincho" w:hAnsi="CG Times" w:cs="CG Times"/>
          <w:b/>
          <w:bCs/>
          <w:lang w:val="sq-AL"/>
        </w:rPr>
        <w:t>Nr.851, datë 20.6.2008</w:t>
      </w:r>
    </w:p>
    <w:p w:rsidR="00401ECE" w:rsidRPr="00401ECE" w:rsidRDefault="00401ECE" w:rsidP="00401E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01ECE" w:rsidRPr="00401ECE" w:rsidRDefault="00401ECE" w:rsidP="00401ECE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401ECE">
        <w:rPr>
          <w:rFonts w:ascii="CG Times" w:eastAsia="MS Mincho" w:hAnsi="CG Times" w:cs="CG Times"/>
          <w:b/>
          <w:bCs/>
          <w:caps/>
          <w:lang w:val="sq-AL"/>
        </w:rPr>
        <w:t>Për emërim në detyrë</w:t>
      </w:r>
    </w:p>
    <w:p w:rsidR="00401ECE" w:rsidRPr="00401ECE" w:rsidRDefault="00401ECE" w:rsidP="00401E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01ECE" w:rsidRPr="00401ECE" w:rsidRDefault="00401ECE" w:rsidP="00401E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401ECE">
        <w:rPr>
          <w:rFonts w:ascii="CG Times" w:eastAsia="MS Mincho" w:hAnsi="CG Times" w:cs="CG Times"/>
          <w:color w:val="000000"/>
          <w:lang w:val="sq-AL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401ECE" w:rsidRPr="00401ECE" w:rsidRDefault="00401ECE" w:rsidP="00401E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01ECE" w:rsidRPr="00401ECE" w:rsidRDefault="00401ECE" w:rsidP="00401ECE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401ECE">
        <w:rPr>
          <w:rFonts w:ascii="CG Times" w:eastAsia="MS Mincho" w:hAnsi="CG Times" w:cs="CG Times"/>
          <w:caps/>
          <w:lang w:val="sq-AL"/>
        </w:rPr>
        <w:t>Vendosi:</w:t>
      </w:r>
    </w:p>
    <w:p w:rsidR="00401ECE" w:rsidRPr="00401ECE" w:rsidRDefault="00401ECE" w:rsidP="00401E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01ECE" w:rsidRPr="00401ECE" w:rsidRDefault="00401ECE" w:rsidP="00401E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401ECE">
        <w:rPr>
          <w:rFonts w:ascii="CG Times" w:eastAsia="MS Mincho" w:hAnsi="CG Times" w:cs="CG Times"/>
          <w:lang w:val="sq-AL"/>
        </w:rPr>
        <w:t>Z.Ernest Noka emërohet zëvendësministër i Punëve Publike, Transportit dhe Telekomunikacionit.</w:t>
      </w:r>
    </w:p>
    <w:p w:rsidR="00401ECE" w:rsidRPr="00401ECE" w:rsidRDefault="00401ECE" w:rsidP="00401E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401ECE">
        <w:rPr>
          <w:rFonts w:ascii="CG Times" w:eastAsia="MS Mincho" w:hAnsi="CG Times" w:cs="CG Times"/>
          <w:lang w:val="sq-AL"/>
        </w:rPr>
        <w:t>Ky vendim hyn në fuqi menjëherë.</w:t>
      </w:r>
    </w:p>
    <w:p w:rsidR="00401ECE" w:rsidRPr="00401ECE" w:rsidRDefault="00401ECE" w:rsidP="00401E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401ECE" w:rsidRPr="00401ECE" w:rsidRDefault="00401ECE" w:rsidP="00401ECE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401ECE">
        <w:rPr>
          <w:rFonts w:ascii="CG Times" w:eastAsia="MS Mincho" w:hAnsi="CG Times" w:cs="CG Times"/>
          <w:caps/>
          <w:lang w:val="sq-AL"/>
        </w:rPr>
        <w:t>KRYEMINISTRI</w:t>
      </w:r>
    </w:p>
    <w:p w:rsidR="00401ECE" w:rsidRPr="00401ECE" w:rsidRDefault="00401ECE" w:rsidP="00401ECE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401ECE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01ECE"/>
    <w:rsid w:val="00413666"/>
    <w:rsid w:val="00631957"/>
    <w:rsid w:val="006327C9"/>
    <w:rsid w:val="00871F39"/>
    <w:rsid w:val="008A6646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F5F57"/>
    <w:rsid w:val="00D55BBC"/>
    <w:rsid w:val="00D659A7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2018-12-12T09:15:00Z</cp:lastPrinted>
  <dcterms:created xsi:type="dcterms:W3CDTF">2018-12-12T09:15:00Z</dcterms:created>
  <dcterms:modified xsi:type="dcterms:W3CDTF">2018-12-12T09:15:00Z</dcterms:modified>
</cp:coreProperties>
</file>