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1D2" w:rsidRPr="00453930" w:rsidRDefault="005B61D2" w:rsidP="005B61D2">
      <w:pPr>
        <w:pStyle w:val="Akti"/>
        <w:keepNext w:val="0"/>
      </w:pPr>
      <w:bookmarkStart w:id="0" w:name="_GoBack"/>
      <w:bookmarkEnd w:id="0"/>
      <w:r w:rsidRPr="00453930">
        <w:t>VENDIM</w:t>
      </w:r>
    </w:p>
    <w:p w:rsidR="005B61D2" w:rsidRPr="00453930" w:rsidRDefault="005B61D2" w:rsidP="005B61D2">
      <w:pPr>
        <w:pStyle w:val="NumriData"/>
        <w:keepNext w:val="0"/>
      </w:pPr>
      <w:r w:rsidRPr="00453930">
        <w:t>Nr.1002, datë 2.7.2008</w:t>
      </w:r>
    </w:p>
    <w:p w:rsidR="005B61D2" w:rsidRPr="00133675" w:rsidRDefault="005B61D2" w:rsidP="005B61D2">
      <w:pPr>
        <w:pStyle w:val="Titulli"/>
        <w:keepNext w:val="0"/>
        <w:rPr>
          <w:sz w:val="12"/>
        </w:rPr>
      </w:pPr>
    </w:p>
    <w:p w:rsidR="005B61D2" w:rsidRPr="00453930" w:rsidRDefault="005B61D2" w:rsidP="005B61D2">
      <w:pPr>
        <w:pStyle w:val="Titulli"/>
        <w:keepNext w:val="0"/>
      </w:pPr>
      <w:r w:rsidRPr="00453930">
        <w:t>PËR DISA NDRYSHIME DHE SHTESA NË VENDIMIN NR.881, DATË 20.12.20</w:t>
      </w:r>
      <w:r>
        <w:t xml:space="preserve">06 TË KËSHILLIT TË MINISTRAVE </w:t>
      </w:r>
      <w:r w:rsidRPr="00453930">
        <w:t xml:space="preserve"> “PËR PËRCAKTIMIN E KRITEREVE PËR </w:t>
      </w:r>
      <w:smartTag w:uri="urn:schemas-microsoft-com:office:smarttags" w:element="stockticker">
        <w:r w:rsidRPr="00453930">
          <w:t>FUNK</w:t>
        </w:r>
      </w:smartTag>
      <w:r w:rsidRPr="00453930">
        <w:t>SIONET DREJTUESE DHE PËR STRUKTURËN E NIVELET E PAGAVE NË MINISTRINË E PUNËVE TË JASHTME”, TË NDRYSHUAR</w:t>
      </w:r>
    </w:p>
    <w:p w:rsidR="005B61D2" w:rsidRPr="00133675" w:rsidRDefault="005B61D2" w:rsidP="005B61D2">
      <w:pPr>
        <w:pStyle w:val="Paragrafi"/>
        <w:rPr>
          <w:sz w:val="12"/>
        </w:rPr>
      </w:pPr>
    </w:p>
    <w:p w:rsidR="005B61D2" w:rsidRPr="00453930" w:rsidRDefault="005B61D2" w:rsidP="005B61D2">
      <w:pPr>
        <w:pStyle w:val="Paragrafi"/>
      </w:pPr>
      <w:r w:rsidRPr="00453930">
        <w:t xml:space="preserve">Në mbështetje të nenit </w:t>
      </w:r>
      <w:r>
        <w:t>100 të Kushtetutës, të nenit 18</w:t>
      </w:r>
      <w:r w:rsidRPr="00453930">
        <w:t xml:space="preserve"> të ligjit nr.8549, datë 11.11.19</w:t>
      </w:r>
      <w:r>
        <w:t>99</w:t>
      </w:r>
      <w:r w:rsidRPr="00453930">
        <w:t xml:space="preserve"> “Statusi i</w:t>
      </w:r>
      <w:r>
        <w:t xml:space="preserve"> nëpunësit civil”, të nenit 5/1</w:t>
      </w:r>
      <w:r w:rsidRPr="00453930">
        <w:t xml:space="preserve"> të</w:t>
      </w:r>
      <w:r>
        <w:t xml:space="preserve"> ligjit nr.8487, datë 13.5.1999</w:t>
      </w:r>
      <w:r w:rsidRPr="00453930">
        <w:t xml:space="preserve"> “Për kompetencat për caktimin e pagave të pu</w:t>
      </w:r>
      <w:r>
        <w:t>nës”, të ndryshuar, të nenit 45</w:t>
      </w:r>
      <w:r w:rsidRPr="00453930">
        <w:t xml:space="preserve"> t</w:t>
      </w:r>
      <w:r>
        <w:t>ë ligjit nr.9095, datë 3.7.2003</w:t>
      </w:r>
      <w:r w:rsidRPr="00453930">
        <w:t xml:space="preserve"> “Për shërbimin e jashtëm të Republikës së Shqipërisë”, dhe të l</w:t>
      </w:r>
      <w:r>
        <w:t>igjit nr.9836, datë 26.11.2007 “Për Buxhetin e Shtetit</w:t>
      </w:r>
      <w:r w:rsidRPr="00453930">
        <w:t xml:space="preserve"> të vitit 2008”, të ndryshuar, me propozimin e Ministrit të Brendshëm dhe të Ministrit të Financave, Këshilli i Ministrave</w:t>
      </w:r>
    </w:p>
    <w:p w:rsidR="005B61D2" w:rsidRPr="00133675" w:rsidRDefault="005B61D2" w:rsidP="005B61D2">
      <w:pPr>
        <w:pStyle w:val="Paragrafi"/>
        <w:rPr>
          <w:sz w:val="14"/>
        </w:rPr>
      </w:pPr>
    </w:p>
    <w:p w:rsidR="005B61D2" w:rsidRDefault="005B61D2" w:rsidP="005B61D2">
      <w:pPr>
        <w:pStyle w:val="VENDOSI"/>
        <w:keepNext w:val="0"/>
      </w:pPr>
      <w:r w:rsidRPr="00453930">
        <w:t>VENDOSI:</w:t>
      </w:r>
    </w:p>
    <w:p w:rsidR="005B61D2" w:rsidRPr="00133675" w:rsidRDefault="005B61D2" w:rsidP="00E66B95">
      <w:pPr>
        <w:pStyle w:val="Paragrafi"/>
      </w:pPr>
    </w:p>
    <w:p w:rsidR="005B61D2" w:rsidRPr="00453930" w:rsidRDefault="005B61D2" w:rsidP="005B61D2">
      <w:pPr>
        <w:pStyle w:val="Paragrafi"/>
      </w:pPr>
      <w:r w:rsidRPr="00453930">
        <w:t>Në v</w:t>
      </w:r>
      <w:r>
        <w:t>endimin nr.881, datë 20.12.2006</w:t>
      </w:r>
      <w:r w:rsidRPr="00453930">
        <w:t xml:space="preserve"> të Këshillit të Ministrave, të ndryshuar të bëhen ndryshimet dhe shtesat e mëposhtme:</w:t>
      </w:r>
    </w:p>
    <w:p w:rsidR="005B61D2" w:rsidRPr="00453930" w:rsidRDefault="005B61D2" w:rsidP="005B61D2">
      <w:pPr>
        <w:pStyle w:val="Paragrafi"/>
      </w:pPr>
      <w:r w:rsidRPr="00453930">
        <w:t>1.</w:t>
      </w:r>
      <w:r>
        <w:t xml:space="preserve"> </w:t>
      </w:r>
      <w:r w:rsidRPr="00453930">
        <w:t>Lidhja nr.1, që përmendet në pikën 1, zëvendësohet me lidhjen me të njëtin numër, që i bashkëlidhet këtij vendimi dhe është pjesë përbërëse e tij.</w:t>
      </w:r>
    </w:p>
    <w:p w:rsidR="005B61D2" w:rsidRPr="00453930" w:rsidRDefault="005B61D2" w:rsidP="005B61D2">
      <w:pPr>
        <w:pStyle w:val="Paragrafi"/>
      </w:pPr>
      <w:r w:rsidRPr="00453930">
        <w:t>2.</w:t>
      </w:r>
      <w:r>
        <w:t xml:space="preserve"> </w:t>
      </w:r>
      <w:r w:rsidRPr="00453930">
        <w:t>Pas pikës 1 shtohet pika 1/1, me këtë përmbajtje:</w:t>
      </w:r>
    </w:p>
    <w:p w:rsidR="005B61D2" w:rsidRPr="00453930" w:rsidRDefault="005B61D2" w:rsidP="005B61D2">
      <w:pPr>
        <w:pStyle w:val="Paragrafi"/>
      </w:pPr>
      <w:r w:rsidRPr="00453930">
        <w:t>“1/1.</w:t>
      </w:r>
      <w:r>
        <w:t xml:space="preserve"> </w:t>
      </w:r>
      <w:r w:rsidRPr="00453930">
        <w:t>Nëpunësit e Ministrisë së Punëve të Jashtme, që gëzojnë të drejtën e gradës diplomatike dhe që paguhen sipas lidhjes nr.1, që i bashkëlidhet këtij vendimi, përfitojnë shtesën për kualifikim, gradë apo titull shkencor, të përcaktuar në lidhjen nr.2, që i bashkëlidhet këtij vendimi dhe është pjesë përbërëse e tij.</w:t>
      </w:r>
    </w:p>
    <w:p w:rsidR="005B61D2" w:rsidRPr="00453930" w:rsidRDefault="005B61D2" w:rsidP="005B61D2">
      <w:pPr>
        <w:pStyle w:val="Paragrafi"/>
      </w:pPr>
      <w:r w:rsidRPr="00453930">
        <w:t>Kriteret e përfitimit të shtesës janë:</w:t>
      </w:r>
    </w:p>
    <w:p w:rsidR="005B61D2" w:rsidRPr="00453930" w:rsidRDefault="005B61D2" w:rsidP="005B61D2">
      <w:pPr>
        <w:pStyle w:val="Paragrafi"/>
      </w:pPr>
      <w:r w:rsidRPr="00453930">
        <w:t>a)</w:t>
      </w:r>
      <w:r>
        <w:t xml:space="preserve"> </w:t>
      </w:r>
      <w:r w:rsidRPr="00453930">
        <w:t>Kjo shtesë jepet në kushtet e përputhjes së fushës së kualifikimit, gradës, apo titullit shkencor, me përshkrimin e punës së nëpunësit, pas miratimit, rast pas rasti, nga Departamenti i Administratës Publike.</w:t>
      </w:r>
    </w:p>
    <w:p w:rsidR="005B61D2" w:rsidRPr="00453930" w:rsidRDefault="005B61D2" w:rsidP="005B61D2">
      <w:pPr>
        <w:pStyle w:val="Paragrafi"/>
      </w:pPr>
      <w:r w:rsidRPr="00453930">
        <w:t>b)</w:t>
      </w:r>
      <w:r>
        <w:t xml:space="preserve"> </w:t>
      </w:r>
      <w:r w:rsidRPr="00453930">
        <w:t>Në rastin kur nëpunësi ka kualifikim, gradë apo titull më të më të lartë, se ai i përcaktuar për pozicionin e tij, sipas lidhjes nr.2, që i bashkëlidhet këtij vendimi, përfiton vetëm shtesën e përcaktuar për pozicionin.</w:t>
      </w:r>
    </w:p>
    <w:p w:rsidR="005B61D2" w:rsidRPr="00453930" w:rsidRDefault="005B61D2" w:rsidP="005B61D2">
      <w:pPr>
        <w:pStyle w:val="Paragrafi"/>
      </w:pPr>
      <w:r w:rsidRPr="00453930">
        <w:t>c)</w:t>
      </w:r>
      <w:r>
        <w:t xml:space="preserve"> </w:t>
      </w:r>
      <w:r w:rsidRPr="00453930">
        <w:t>Në rastin kur nëpunësi ka kualifikim, gradë apo titull më të ulët se ai i përcaktuar për pozicionin e tij, sipas lidhjes nr.2, që i bashkëlidhet këtij vendimi, përfiton shtesë, në përputhje me kualifikimin, gradën apo titullin që ka.</w:t>
      </w:r>
    </w:p>
    <w:p w:rsidR="005B61D2" w:rsidRPr="00453930" w:rsidRDefault="005B61D2" w:rsidP="005B61D2">
      <w:pPr>
        <w:pStyle w:val="Paragrafi"/>
      </w:pPr>
      <w:r>
        <w:t>Në çd</w:t>
      </w:r>
      <w:r w:rsidRPr="00453930">
        <w:t>o rast si më sipër, pavarësisht nga kualifikimi, grada apo titulli, që ka nëpunësi, ai përfiton shtesën vetëm për gradën, apo titullin shkencor më të lartë, që ka.</w:t>
      </w:r>
    </w:p>
    <w:p w:rsidR="005B61D2" w:rsidRPr="00453930" w:rsidRDefault="005B61D2" w:rsidP="005B61D2">
      <w:pPr>
        <w:pStyle w:val="Paragrafi"/>
      </w:pPr>
      <w:r w:rsidRPr="00453930">
        <w:t>Për aplikimin e shtesës për kualifikim zbatohen rregullat e udhëzimit nr.1, datë 18.4.2008, të Ministrit të Arsimit dhe Shkencës, Ministrit të Financave dhe Departamentit të Administratës Publike.”.</w:t>
      </w:r>
    </w:p>
    <w:p w:rsidR="005B61D2" w:rsidRPr="00453930" w:rsidRDefault="005B61D2" w:rsidP="005B61D2">
      <w:pPr>
        <w:pStyle w:val="Paragrafi"/>
      </w:pPr>
      <w:r w:rsidRPr="00453930">
        <w:t>3.</w:t>
      </w:r>
      <w:r>
        <w:t xml:space="preserve"> </w:t>
      </w:r>
      <w:r w:rsidRPr="00453930">
        <w:t>Efektet financiare për vitin 2008, që rrjedhin nga zbatimi i këtij vendimi, të përballohen nga fondet e politikës së pagave, të planifikuara për këtë vit.</w:t>
      </w:r>
    </w:p>
    <w:p w:rsidR="005B61D2" w:rsidRPr="00453930" w:rsidRDefault="005B61D2" w:rsidP="005B61D2">
      <w:pPr>
        <w:pStyle w:val="Paragrafi"/>
      </w:pPr>
      <w:r w:rsidRPr="00453930">
        <w:t>Ky vendim hyn në fuqi pas botimit në Fletoren Zyrtare dhe i shtrin efektet financiare nga data 1 korrik 2008.</w:t>
      </w:r>
    </w:p>
    <w:p w:rsidR="005B61D2" w:rsidRPr="00453930" w:rsidRDefault="005B61D2" w:rsidP="005B61D2">
      <w:pPr>
        <w:pStyle w:val="Autoriteti"/>
        <w:keepNext w:val="0"/>
      </w:pPr>
      <w:r w:rsidRPr="00453930">
        <w:t>KRYEMINISTRI</w:t>
      </w:r>
    </w:p>
    <w:p w:rsidR="005B61D2" w:rsidRPr="00453930" w:rsidRDefault="005B61D2" w:rsidP="005B61D2">
      <w:pPr>
        <w:pStyle w:val="AutoritetiEmer"/>
      </w:pPr>
      <w:r w:rsidRPr="00453930">
        <w:t>Sali Berisha</w:t>
      </w:r>
    </w:p>
    <w:p w:rsidR="005D14E9" w:rsidRDefault="005D14E9" w:rsidP="005B61D2">
      <w:pPr>
        <w:pStyle w:val="Paragrafi"/>
        <w:jc w:val="right"/>
      </w:pPr>
    </w:p>
    <w:p w:rsidR="005D14E9" w:rsidRDefault="005D14E9" w:rsidP="005B61D2">
      <w:pPr>
        <w:pStyle w:val="Paragrafi"/>
        <w:jc w:val="right"/>
      </w:pPr>
    </w:p>
    <w:p w:rsidR="005D14E9" w:rsidRDefault="005D14E9" w:rsidP="005B61D2">
      <w:pPr>
        <w:pStyle w:val="Paragrafi"/>
        <w:jc w:val="right"/>
      </w:pPr>
    </w:p>
    <w:p w:rsidR="005D14E9" w:rsidRDefault="005D14E9" w:rsidP="005B61D2">
      <w:pPr>
        <w:pStyle w:val="Paragrafi"/>
        <w:jc w:val="right"/>
      </w:pPr>
    </w:p>
    <w:p w:rsidR="005B61D2" w:rsidRPr="00453930" w:rsidRDefault="005B61D2" w:rsidP="005B61D2">
      <w:pPr>
        <w:pStyle w:val="Paragrafi"/>
        <w:jc w:val="right"/>
      </w:pPr>
      <w:r w:rsidRPr="00453930">
        <w:t>LIDHJA NR.1</w:t>
      </w:r>
    </w:p>
    <w:p w:rsidR="005B61D2" w:rsidRPr="00453930" w:rsidRDefault="005B61D2" w:rsidP="005B61D2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3"/>
        <w:gridCol w:w="1739"/>
        <w:gridCol w:w="1340"/>
        <w:gridCol w:w="1182"/>
        <w:gridCol w:w="1214"/>
        <w:gridCol w:w="1268"/>
      </w:tblGrid>
      <w:tr w:rsidR="005B61D2" w:rsidRPr="00453930">
        <w:trPr>
          <w:jc w:val="center"/>
        </w:trPr>
        <w:tc>
          <w:tcPr>
            <w:tcW w:w="2274" w:type="dxa"/>
          </w:tcPr>
          <w:p w:rsidR="005B61D2" w:rsidRPr="005B61D2" w:rsidRDefault="005B61D2" w:rsidP="005B61D2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7013" w:type="dxa"/>
            <w:gridSpan w:val="5"/>
          </w:tcPr>
          <w:p w:rsidR="005B61D2" w:rsidRPr="005B61D2" w:rsidRDefault="005B61D2" w:rsidP="005B61D2">
            <w:pPr>
              <w:pStyle w:val="Tabele"/>
              <w:jc w:val="center"/>
              <w:rPr>
                <w:b/>
              </w:rPr>
            </w:pPr>
            <w:r w:rsidRPr="005B61D2">
              <w:rPr>
                <w:b/>
              </w:rPr>
              <w:t>PAGA MUJORE</w:t>
            </w:r>
          </w:p>
        </w:tc>
      </w:tr>
      <w:tr w:rsidR="005B61D2" w:rsidRPr="00453930">
        <w:trPr>
          <w:jc w:val="center"/>
        </w:trPr>
        <w:tc>
          <w:tcPr>
            <w:tcW w:w="2274" w:type="dxa"/>
          </w:tcPr>
          <w:p w:rsidR="005B61D2" w:rsidRPr="00931D6E" w:rsidRDefault="005B61D2" w:rsidP="005B61D2">
            <w:pPr>
              <w:pStyle w:val="Tabele"/>
              <w:jc w:val="center"/>
            </w:pPr>
            <w:r w:rsidRPr="00931D6E">
              <w:t>POZICIONI</w:t>
            </w:r>
          </w:p>
          <w:p w:rsidR="005B61D2" w:rsidRPr="00931D6E" w:rsidRDefault="005B61D2" w:rsidP="005B61D2">
            <w:pPr>
              <w:pStyle w:val="Tabele"/>
              <w:jc w:val="center"/>
            </w:pPr>
            <w:r w:rsidRPr="00931D6E">
              <w:t>DREJTUES</w:t>
            </w:r>
          </w:p>
        </w:tc>
        <w:tc>
          <w:tcPr>
            <w:tcW w:w="1743" w:type="dxa"/>
          </w:tcPr>
          <w:p w:rsidR="005B61D2" w:rsidRPr="00931D6E" w:rsidRDefault="005B61D2" w:rsidP="005B61D2">
            <w:pPr>
              <w:pStyle w:val="Tabele"/>
              <w:jc w:val="center"/>
            </w:pPr>
            <w:r w:rsidRPr="00931D6E">
              <w:t>GRADA</w:t>
            </w:r>
          </w:p>
          <w:p w:rsidR="005B61D2" w:rsidRPr="00931D6E" w:rsidRDefault="005B61D2" w:rsidP="005B61D2">
            <w:pPr>
              <w:pStyle w:val="Tabele"/>
              <w:jc w:val="center"/>
            </w:pPr>
            <w:r w:rsidRPr="00931D6E">
              <w:t>DIPLOMATIKE</w:t>
            </w:r>
          </w:p>
        </w:tc>
        <w:tc>
          <w:tcPr>
            <w:tcW w:w="3954" w:type="dxa"/>
            <w:gridSpan w:val="3"/>
          </w:tcPr>
          <w:p w:rsidR="005B61D2" w:rsidRPr="00931D6E" w:rsidRDefault="005B61D2" w:rsidP="005B61D2">
            <w:pPr>
              <w:pStyle w:val="Tabele"/>
              <w:jc w:val="center"/>
            </w:pPr>
            <w:r w:rsidRPr="00931D6E">
              <w:t>PAGA INDIVIDUALE</w:t>
            </w:r>
          </w:p>
          <w:p w:rsidR="005B61D2" w:rsidRPr="00931D6E" w:rsidRDefault="005B61D2" w:rsidP="005B61D2">
            <w:pPr>
              <w:pStyle w:val="Tabele"/>
              <w:jc w:val="center"/>
            </w:pPr>
            <w:r w:rsidRPr="00931D6E">
              <w:t>(PAGA BAZË)</w:t>
            </w:r>
          </w:p>
        </w:tc>
        <w:tc>
          <w:tcPr>
            <w:tcW w:w="1316" w:type="dxa"/>
          </w:tcPr>
          <w:p w:rsidR="005B61D2" w:rsidRPr="00931D6E" w:rsidRDefault="005B61D2" w:rsidP="005B61D2">
            <w:pPr>
              <w:pStyle w:val="Tabele"/>
              <w:jc w:val="center"/>
            </w:pPr>
            <w:r w:rsidRPr="00931D6E">
              <w:t>SHTESA PËR GRADË</w:t>
            </w:r>
          </w:p>
        </w:tc>
      </w:tr>
      <w:tr w:rsidR="005B61D2" w:rsidRPr="00453930">
        <w:trPr>
          <w:jc w:val="center"/>
        </w:trPr>
        <w:tc>
          <w:tcPr>
            <w:tcW w:w="2274" w:type="dxa"/>
          </w:tcPr>
          <w:p w:rsidR="005B61D2" w:rsidRPr="00931D6E" w:rsidRDefault="005B61D2" w:rsidP="005B61D2">
            <w:pPr>
              <w:pStyle w:val="Tabele"/>
              <w:jc w:val="center"/>
            </w:pPr>
          </w:p>
        </w:tc>
        <w:tc>
          <w:tcPr>
            <w:tcW w:w="1743" w:type="dxa"/>
          </w:tcPr>
          <w:p w:rsidR="005B61D2" w:rsidRPr="00931D6E" w:rsidRDefault="005B61D2" w:rsidP="005B61D2">
            <w:pPr>
              <w:pStyle w:val="Tabele"/>
              <w:jc w:val="center"/>
            </w:pPr>
            <w:r w:rsidRPr="00931D6E">
              <w:t>1</w:t>
            </w:r>
          </w:p>
        </w:tc>
        <w:tc>
          <w:tcPr>
            <w:tcW w:w="1471" w:type="dxa"/>
          </w:tcPr>
          <w:p w:rsidR="005B61D2" w:rsidRPr="00931D6E" w:rsidRDefault="005B61D2" w:rsidP="005B61D2">
            <w:pPr>
              <w:pStyle w:val="Tabele"/>
              <w:jc w:val="center"/>
            </w:pPr>
            <w:r w:rsidRPr="00931D6E">
              <w:t>2</w:t>
            </w:r>
          </w:p>
        </w:tc>
        <w:tc>
          <w:tcPr>
            <w:tcW w:w="1251" w:type="dxa"/>
          </w:tcPr>
          <w:p w:rsidR="005B61D2" w:rsidRPr="00931D6E" w:rsidRDefault="005B61D2" w:rsidP="005B61D2">
            <w:pPr>
              <w:pStyle w:val="Tabele"/>
              <w:jc w:val="center"/>
            </w:pPr>
            <w:r w:rsidRPr="00931D6E">
              <w:t>3</w:t>
            </w:r>
          </w:p>
        </w:tc>
        <w:tc>
          <w:tcPr>
            <w:tcW w:w="1232" w:type="dxa"/>
          </w:tcPr>
          <w:p w:rsidR="005B61D2" w:rsidRPr="00931D6E" w:rsidRDefault="005B61D2" w:rsidP="005B61D2">
            <w:pPr>
              <w:pStyle w:val="Tabele"/>
              <w:jc w:val="center"/>
            </w:pPr>
            <w:r w:rsidRPr="00931D6E">
              <w:t>4</w:t>
            </w:r>
          </w:p>
        </w:tc>
        <w:tc>
          <w:tcPr>
            <w:tcW w:w="1316" w:type="dxa"/>
          </w:tcPr>
          <w:p w:rsidR="005B61D2" w:rsidRPr="00931D6E" w:rsidRDefault="005B61D2" w:rsidP="005B61D2">
            <w:pPr>
              <w:pStyle w:val="Tabele"/>
              <w:jc w:val="center"/>
            </w:pPr>
            <w:r w:rsidRPr="00931D6E">
              <w:t>5</w:t>
            </w:r>
          </w:p>
        </w:tc>
      </w:tr>
      <w:tr w:rsidR="005B61D2" w:rsidRPr="00453930">
        <w:trPr>
          <w:jc w:val="center"/>
        </w:trPr>
        <w:tc>
          <w:tcPr>
            <w:tcW w:w="2274" w:type="dxa"/>
          </w:tcPr>
          <w:p w:rsidR="005B61D2" w:rsidRPr="00931D6E" w:rsidRDefault="005B61D2" w:rsidP="005B61D2">
            <w:pPr>
              <w:pStyle w:val="Tabele"/>
            </w:pPr>
          </w:p>
        </w:tc>
        <w:tc>
          <w:tcPr>
            <w:tcW w:w="1743" w:type="dxa"/>
          </w:tcPr>
          <w:p w:rsidR="005B61D2" w:rsidRPr="00931D6E" w:rsidRDefault="005B61D2" w:rsidP="005B61D2">
            <w:pPr>
              <w:pStyle w:val="Tabele"/>
            </w:pPr>
          </w:p>
        </w:tc>
        <w:tc>
          <w:tcPr>
            <w:tcW w:w="1471" w:type="dxa"/>
          </w:tcPr>
          <w:p w:rsidR="005B61D2" w:rsidRPr="00931D6E" w:rsidRDefault="005B61D2" w:rsidP="005B61D2">
            <w:pPr>
              <w:pStyle w:val="Tabele"/>
            </w:pPr>
            <w:r w:rsidRPr="00931D6E">
              <w:t>Paga e grupit</w:t>
            </w:r>
          </w:p>
          <w:p w:rsidR="005B61D2" w:rsidRPr="00931D6E" w:rsidRDefault="005B61D2" w:rsidP="005B61D2">
            <w:pPr>
              <w:pStyle w:val="Tabele"/>
            </w:pPr>
            <w:r w:rsidRPr="00931D6E">
              <w:t>(PG)</w:t>
            </w:r>
            <w:r>
              <w:t xml:space="preserve"> </w:t>
            </w:r>
            <w:r w:rsidRPr="00931D6E">
              <w:t>lekë</w:t>
            </w:r>
          </w:p>
        </w:tc>
        <w:tc>
          <w:tcPr>
            <w:tcW w:w="1251" w:type="dxa"/>
          </w:tcPr>
          <w:p w:rsidR="005B61D2" w:rsidRPr="00931D6E" w:rsidRDefault="005B61D2" w:rsidP="005B61D2">
            <w:pPr>
              <w:pStyle w:val="Tabele"/>
            </w:pPr>
            <w:r w:rsidRPr="00931D6E">
              <w:t>Shtesa vjetore</w:t>
            </w:r>
          </w:p>
          <w:p w:rsidR="005B61D2" w:rsidRPr="00931D6E" w:rsidRDefault="005B61D2" w:rsidP="005B61D2">
            <w:pPr>
              <w:pStyle w:val="Tabele"/>
            </w:pPr>
            <w:r w:rsidRPr="00931D6E">
              <w:t>për vjetërsi</w:t>
            </w:r>
          </w:p>
          <w:p w:rsidR="005B61D2" w:rsidRPr="00931D6E" w:rsidRDefault="005B61D2" w:rsidP="005B61D2">
            <w:pPr>
              <w:pStyle w:val="Tabele"/>
            </w:pPr>
            <w:r w:rsidRPr="00931D6E">
              <w:t>(SHV)</w:t>
            </w:r>
          </w:p>
        </w:tc>
        <w:tc>
          <w:tcPr>
            <w:tcW w:w="1232" w:type="dxa"/>
          </w:tcPr>
          <w:p w:rsidR="005B61D2" w:rsidRPr="00931D6E" w:rsidRDefault="005B61D2" w:rsidP="005B61D2">
            <w:pPr>
              <w:pStyle w:val="Tabele"/>
            </w:pPr>
            <w:r w:rsidRPr="00931D6E">
              <w:t>Shtesa për kualifikim</w:t>
            </w:r>
          </w:p>
          <w:p w:rsidR="005B61D2" w:rsidRPr="00931D6E" w:rsidRDefault="005B61D2" w:rsidP="005B61D2">
            <w:pPr>
              <w:pStyle w:val="Tabele"/>
            </w:pPr>
            <w:r w:rsidRPr="00931D6E">
              <w:t>(SHK)</w:t>
            </w:r>
            <w:r>
              <w:t xml:space="preserve"> </w:t>
            </w:r>
            <w:r w:rsidRPr="00931D6E">
              <w:t>lekë</w:t>
            </w:r>
          </w:p>
        </w:tc>
        <w:tc>
          <w:tcPr>
            <w:tcW w:w="1316" w:type="dxa"/>
          </w:tcPr>
          <w:p w:rsidR="005B61D2" w:rsidRPr="00931D6E" w:rsidRDefault="005B61D2" w:rsidP="005B61D2">
            <w:pPr>
              <w:pStyle w:val="Tabele"/>
            </w:pPr>
            <w:r w:rsidRPr="00931D6E">
              <w:t>Shtesa për pozicion</w:t>
            </w:r>
          </w:p>
          <w:p w:rsidR="005B61D2" w:rsidRPr="00931D6E" w:rsidRDefault="005B61D2" w:rsidP="005B61D2">
            <w:pPr>
              <w:pStyle w:val="Tabele"/>
            </w:pPr>
            <w:r w:rsidRPr="00931D6E">
              <w:t>(SHP), lekë</w:t>
            </w:r>
          </w:p>
        </w:tc>
      </w:tr>
      <w:tr w:rsidR="005B61D2" w:rsidRPr="00453930">
        <w:trPr>
          <w:jc w:val="center"/>
        </w:trPr>
        <w:tc>
          <w:tcPr>
            <w:tcW w:w="2274" w:type="dxa"/>
          </w:tcPr>
          <w:p w:rsidR="005B61D2" w:rsidRPr="00453930" w:rsidRDefault="005B61D2" w:rsidP="005B61D2">
            <w:pPr>
              <w:pStyle w:val="Tabele"/>
            </w:pPr>
            <w:r w:rsidRPr="00453930">
              <w:t>Sekretar i</w:t>
            </w:r>
          </w:p>
          <w:p w:rsidR="005B61D2" w:rsidRPr="00453930" w:rsidRDefault="005B61D2" w:rsidP="005B61D2">
            <w:pPr>
              <w:pStyle w:val="Tabele"/>
            </w:pPr>
            <w:r w:rsidRPr="00453930">
              <w:t>Përgjithshëm</w:t>
            </w:r>
          </w:p>
        </w:tc>
        <w:tc>
          <w:tcPr>
            <w:tcW w:w="1743" w:type="dxa"/>
          </w:tcPr>
          <w:p w:rsidR="005B61D2" w:rsidRPr="00453930" w:rsidRDefault="005B61D2" w:rsidP="005B61D2">
            <w:pPr>
              <w:pStyle w:val="Tabele"/>
            </w:pPr>
            <w:r w:rsidRPr="00453930">
              <w:t>Ambasador</w:t>
            </w:r>
          </w:p>
        </w:tc>
        <w:tc>
          <w:tcPr>
            <w:tcW w:w="1471" w:type="dxa"/>
          </w:tcPr>
          <w:p w:rsidR="005B61D2" w:rsidRPr="00453930" w:rsidRDefault="005B61D2" w:rsidP="005B61D2">
            <w:pPr>
              <w:pStyle w:val="Tabele"/>
            </w:pPr>
            <w:r w:rsidRPr="00453930">
              <w:t>11 000</w:t>
            </w:r>
          </w:p>
        </w:tc>
        <w:tc>
          <w:tcPr>
            <w:tcW w:w="1251" w:type="dxa"/>
          </w:tcPr>
          <w:p w:rsidR="005B61D2" w:rsidRPr="00453930" w:rsidRDefault="005B61D2" w:rsidP="005B61D2">
            <w:pPr>
              <w:pStyle w:val="Tabele"/>
            </w:pPr>
            <w:r w:rsidRPr="00453930">
              <w:t>2%</w:t>
            </w:r>
          </w:p>
        </w:tc>
        <w:tc>
          <w:tcPr>
            <w:tcW w:w="1232" w:type="dxa"/>
          </w:tcPr>
          <w:p w:rsidR="005B61D2" w:rsidRPr="00453930" w:rsidRDefault="005B61D2" w:rsidP="005B61D2">
            <w:pPr>
              <w:pStyle w:val="Tabele"/>
            </w:pPr>
          </w:p>
        </w:tc>
        <w:tc>
          <w:tcPr>
            <w:tcW w:w="1316" w:type="dxa"/>
          </w:tcPr>
          <w:p w:rsidR="005B61D2" w:rsidRPr="00453930" w:rsidRDefault="005B61D2" w:rsidP="005B61D2">
            <w:pPr>
              <w:pStyle w:val="Tabele"/>
            </w:pPr>
            <w:r w:rsidRPr="00453930">
              <w:t>114 000</w:t>
            </w:r>
          </w:p>
        </w:tc>
      </w:tr>
      <w:tr w:rsidR="005B61D2" w:rsidRPr="00453930">
        <w:trPr>
          <w:jc w:val="center"/>
        </w:trPr>
        <w:tc>
          <w:tcPr>
            <w:tcW w:w="2274" w:type="dxa"/>
          </w:tcPr>
          <w:p w:rsidR="005B61D2" w:rsidRPr="00453930" w:rsidRDefault="005B61D2" w:rsidP="005B61D2">
            <w:pPr>
              <w:pStyle w:val="Tabele"/>
            </w:pPr>
            <w:r w:rsidRPr="00453930">
              <w:t xml:space="preserve">Drejtor i </w:t>
            </w:r>
          </w:p>
          <w:p w:rsidR="005B61D2" w:rsidRPr="00453930" w:rsidRDefault="005B61D2" w:rsidP="005B61D2">
            <w:pPr>
              <w:pStyle w:val="Tabele"/>
            </w:pPr>
            <w:r w:rsidRPr="00453930">
              <w:t>Përgjithshëm</w:t>
            </w:r>
          </w:p>
        </w:tc>
        <w:tc>
          <w:tcPr>
            <w:tcW w:w="1743" w:type="dxa"/>
          </w:tcPr>
          <w:p w:rsidR="005B61D2" w:rsidRPr="00453930" w:rsidRDefault="005B61D2" w:rsidP="005B61D2">
            <w:pPr>
              <w:pStyle w:val="Tabele"/>
            </w:pPr>
            <w:r w:rsidRPr="00453930">
              <w:t>Ministër</w:t>
            </w:r>
          </w:p>
          <w:p w:rsidR="005B61D2" w:rsidRPr="00453930" w:rsidRDefault="005B61D2" w:rsidP="005B61D2">
            <w:pPr>
              <w:pStyle w:val="Tabele"/>
            </w:pPr>
            <w:r w:rsidRPr="00453930">
              <w:t>Fuqiplotë,</w:t>
            </w:r>
          </w:p>
          <w:p w:rsidR="005B61D2" w:rsidRPr="00453930" w:rsidRDefault="005B61D2" w:rsidP="005B61D2">
            <w:pPr>
              <w:pStyle w:val="Tabele"/>
            </w:pPr>
            <w:r w:rsidRPr="00453930">
              <w:t>Ministër</w:t>
            </w:r>
          </w:p>
          <w:p w:rsidR="005B61D2" w:rsidRPr="00453930" w:rsidRDefault="005B61D2" w:rsidP="005B61D2">
            <w:pPr>
              <w:pStyle w:val="Tabele"/>
            </w:pPr>
            <w:r w:rsidRPr="00453930">
              <w:t>Këshilltar,</w:t>
            </w:r>
          </w:p>
          <w:p w:rsidR="005B61D2" w:rsidRPr="00453930" w:rsidRDefault="005B61D2" w:rsidP="005B61D2">
            <w:pPr>
              <w:pStyle w:val="Tabele"/>
            </w:pPr>
            <w:r w:rsidRPr="00453930">
              <w:t>Konsull i</w:t>
            </w:r>
          </w:p>
          <w:p w:rsidR="005B61D2" w:rsidRPr="00453930" w:rsidRDefault="005B61D2" w:rsidP="005B61D2">
            <w:pPr>
              <w:pStyle w:val="Tabele"/>
            </w:pPr>
            <w:r w:rsidRPr="00453930">
              <w:t>Përgjithshëm</w:t>
            </w:r>
          </w:p>
        </w:tc>
        <w:tc>
          <w:tcPr>
            <w:tcW w:w="1471" w:type="dxa"/>
          </w:tcPr>
          <w:p w:rsidR="005B61D2" w:rsidRPr="00453930" w:rsidRDefault="005B61D2" w:rsidP="005B61D2">
            <w:pPr>
              <w:pStyle w:val="Tabele"/>
            </w:pPr>
            <w:r w:rsidRPr="00453930">
              <w:t>11 000</w:t>
            </w:r>
          </w:p>
        </w:tc>
        <w:tc>
          <w:tcPr>
            <w:tcW w:w="1251" w:type="dxa"/>
          </w:tcPr>
          <w:p w:rsidR="005B61D2" w:rsidRPr="00453930" w:rsidRDefault="005B61D2" w:rsidP="005B61D2">
            <w:pPr>
              <w:pStyle w:val="Tabele"/>
            </w:pPr>
            <w:r w:rsidRPr="00453930">
              <w:t>2%</w:t>
            </w:r>
          </w:p>
        </w:tc>
        <w:tc>
          <w:tcPr>
            <w:tcW w:w="1232" w:type="dxa"/>
          </w:tcPr>
          <w:p w:rsidR="005B61D2" w:rsidRPr="00453930" w:rsidRDefault="005B61D2" w:rsidP="005B61D2">
            <w:pPr>
              <w:pStyle w:val="Tabele"/>
            </w:pPr>
          </w:p>
        </w:tc>
        <w:tc>
          <w:tcPr>
            <w:tcW w:w="1316" w:type="dxa"/>
          </w:tcPr>
          <w:p w:rsidR="005B61D2" w:rsidRPr="00453930" w:rsidRDefault="005B61D2" w:rsidP="005B61D2">
            <w:pPr>
              <w:pStyle w:val="Tabele"/>
            </w:pPr>
            <w:r w:rsidRPr="00453930">
              <w:t>103 500</w:t>
            </w:r>
          </w:p>
        </w:tc>
      </w:tr>
      <w:tr w:rsidR="005B61D2" w:rsidRPr="00453930">
        <w:trPr>
          <w:jc w:val="center"/>
        </w:trPr>
        <w:tc>
          <w:tcPr>
            <w:tcW w:w="2274" w:type="dxa"/>
          </w:tcPr>
          <w:p w:rsidR="005B61D2" w:rsidRPr="00453930" w:rsidRDefault="005B61D2" w:rsidP="005B61D2">
            <w:pPr>
              <w:pStyle w:val="Tabele"/>
            </w:pPr>
            <w:r w:rsidRPr="00453930">
              <w:t>Drejtor</w:t>
            </w:r>
          </w:p>
        </w:tc>
        <w:tc>
          <w:tcPr>
            <w:tcW w:w="1743" w:type="dxa"/>
          </w:tcPr>
          <w:p w:rsidR="005B61D2" w:rsidRPr="00453930" w:rsidRDefault="005B61D2" w:rsidP="005B61D2">
            <w:pPr>
              <w:pStyle w:val="Tabele"/>
            </w:pPr>
            <w:r w:rsidRPr="00453930">
              <w:t>Këshilltar</w:t>
            </w:r>
          </w:p>
        </w:tc>
        <w:tc>
          <w:tcPr>
            <w:tcW w:w="1471" w:type="dxa"/>
          </w:tcPr>
          <w:p w:rsidR="005B61D2" w:rsidRPr="00453930" w:rsidRDefault="005B61D2" w:rsidP="005B61D2">
            <w:pPr>
              <w:pStyle w:val="Tabele"/>
            </w:pPr>
            <w:r w:rsidRPr="00453930">
              <w:t>11 000</w:t>
            </w:r>
          </w:p>
        </w:tc>
        <w:tc>
          <w:tcPr>
            <w:tcW w:w="1251" w:type="dxa"/>
          </w:tcPr>
          <w:p w:rsidR="005B61D2" w:rsidRPr="00453930" w:rsidRDefault="005B61D2" w:rsidP="005B61D2">
            <w:pPr>
              <w:pStyle w:val="Tabele"/>
            </w:pPr>
            <w:r w:rsidRPr="00453930">
              <w:t>2%</w:t>
            </w:r>
          </w:p>
        </w:tc>
        <w:tc>
          <w:tcPr>
            <w:tcW w:w="1232" w:type="dxa"/>
          </w:tcPr>
          <w:p w:rsidR="005B61D2" w:rsidRPr="00453930" w:rsidRDefault="005B61D2" w:rsidP="005B61D2">
            <w:pPr>
              <w:pStyle w:val="Tabele"/>
            </w:pPr>
          </w:p>
        </w:tc>
        <w:tc>
          <w:tcPr>
            <w:tcW w:w="1316" w:type="dxa"/>
          </w:tcPr>
          <w:p w:rsidR="005B61D2" w:rsidRPr="00453930" w:rsidRDefault="005B61D2" w:rsidP="005B61D2">
            <w:pPr>
              <w:pStyle w:val="Tabele"/>
            </w:pPr>
            <w:r w:rsidRPr="00453930">
              <w:t>86 500</w:t>
            </w:r>
          </w:p>
        </w:tc>
      </w:tr>
      <w:tr w:rsidR="005B61D2" w:rsidRPr="00453930">
        <w:trPr>
          <w:jc w:val="center"/>
        </w:trPr>
        <w:tc>
          <w:tcPr>
            <w:tcW w:w="2274" w:type="dxa"/>
          </w:tcPr>
          <w:p w:rsidR="005B61D2" w:rsidRPr="00453930" w:rsidRDefault="005B61D2" w:rsidP="005B61D2">
            <w:pPr>
              <w:pStyle w:val="Tabele"/>
            </w:pPr>
            <w:r w:rsidRPr="00453930">
              <w:t>Përgjegjës sektori</w:t>
            </w:r>
          </w:p>
        </w:tc>
        <w:tc>
          <w:tcPr>
            <w:tcW w:w="1743" w:type="dxa"/>
          </w:tcPr>
          <w:p w:rsidR="005B61D2" w:rsidRPr="00453930" w:rsidRDefault="005B61D2" w:rsidP="005B61D2">
            <w:pPr>
              <w:pStyle w:val="Tabele"/>
            </w:pPr>
            <w:r w:rsidRPr="00453930">
              <w:t>Sekretar i parë</w:t>
            </w:r>
            <w:r>
              <w:t>,</w:t>
            </w:r>
          </w:p>
          <w:p w:rsidR="005B61D2" w:rsidRPr="00453930" w:rsidRDefault="005B61D2" w:rsidP="005B61D2">
            <w:pPr>
              <w:pStyle w:val="Tabele"/>
            </w:pPr>
            <w:r w:rsidRPr="00453930">
              <w:t>Konsull</w:t>
            </w:r>
          </w:p>
        </w:tc>
        <w:tc>
          <w:tcPr>
            <w:tcW w:w="1471" w:type="dxa"/>
          </w:tcPr>
          <w:p w:rsidR="005B61D2" w:rsidRPr="00453930" w:rsidRDefault="005B61D2" w:rsidP="005B61D2">
            <w:pPr>
              <w:pStyle w:val="Tabele"/>
            </w:pPr>
            <w:r w:rsidRPr="00453930">
              <w:t>11 000</w:t>
            </w:r>
          </w:p>
        </w:tc>
        <w:tc>
          <w:tcPr>
            <w:tcW w:w="1251" w:type="dxa"/>
          </w:tcPr>
          <w:p w:rsidR="005B61D2" w:rsidRPr="00453930" w:rsidRDefault="005B61D2" w:rsidP="005B61D2">
            <w:pPr>
              <w:pStyle w:val="Tabele"/>
            </w:pPr>
            <w:r w:rsidRPr="00453930">
              <w:t>2%</w:t>
            </w:r>
          </w:p>
        </w:tc>
        <w:tc>
          <w:tcPr>
            <w:tcW w:w="1232" w:type="dxa"/>
          </w:tcPr>
          <w:p w:rsidR="005B61D2" w:rsidRPr="00453930" w:rsidRDefault="005B61D2" w:rsidP="005B61D2">
            <w:pPr>
              <w:pStyle w:val="Tabele"/>
            </w:pPr>
          </w:p>
        </w:tc>
        <w:tc>
          <w:tcPr>
            <w:tcW w:w="1316" w:type="dxa"/>
          </w:tcPr>
          <w:p w:rsidR="005B61D2" w:rsidRPr="00453930" w:rsidRDefault="005B61D2" w:rsidP="005B61D2">
            <w:pPr>
              <w:pStyle w:val="Tabele"/>
            </w:pPr>
            <w:r w:rsidRPr="00453930">
              <w:t>68 500</w:t>
            </w:r>
          </w:p>
        </w:tc>
      </w:tr>
      <w:tr w:rsidR="005B61D2" w:rsidRPr="00453930">
        <w:trPr>
          <w:jc w:val="center"/>
        </w:trPr>
        <w:tc>
          <w:tcPr>
            <w:tcW w:w="2274" w:type="dxa"/>
          </w:tcPr>
          <w:p w:rsidR="005B61D2" w:rsidRPr="00453930" w:rsidRDefault="005B61D2" w:rsidP="005B61D2">
            <w:pPr>
              <w:pStyle w:val="Tabele"/>
            </w:pPr>
          </w:p>
        </w:tc>
        <w:tc>
          <w:tcPr>
            <w:tcW w:w="1743" w:type="dxa"/>
          </w:tcPr>
          <w:p w:rsidR="005B61D2" w:rsidRPr="00453930" w:rsidRDefault="005B61D2" w:rsidP="005B61D2">
            <w:pPr>
              <w:pStyle w:val="Tabele"/>
            </w:pPr>
            <w:r w:rsidRPr="00453930">
              <w:t>Sekretar i dytë,</w:t>
            </w:r>
          </w:p>
          <w:p w:rsidR="005B61D2" w:rsidRPr="00453930" w:rsidRDefault="005B61D2" w:rsidP="005B61D2">
            <w:pPr>
              <w:pStyle w:val="Tabele"/>
            </w:pPr>
            <w:r w:rsidRPr="00453930">
              <w:t>Zëvendëskonsull</w:t>
            </w:r>
          </w:p>
        </w:tc>
        <w:tc>
          <w:tcPr>
            <w:tcW w:w="1471" w:type="dxa"/>
          </w:tcPr>
          <w:p w:rsidR="005B61D2" w:rsidRPr="00453930" w:rsidRDefault="005B61D2" w:rsidP="005B61D2">
            <w:pPr>
              <w:pStyle w:val="Tabele"/>
            </w:pPr>
            <w:r w:rsidRPr="00453930">
              <w:t>11 000</w:t>
            </w:r>
          </w:p>
        </w:tc>
        <w:tc>
          <w:tcPr>
            <w:tcW w:w="1251" w:type="dxa"/>
          </w:tcPr>
          <w:p w:rsidR="005B61D2" w:rsidRPr="00453930" w:rsidRDefault="005B61D2" w:rsidP="005B61D2">
            <w:pPr>
              <w:pStyle w:val="Tabele"/>
            </w:pPr>
            <w:r w:rsidRPr="00453930">
              <w:t>2%</w:t>
            </w:r>
          </w:p>
        </w:tc>
        <w:tc>
          <w:tcPr>
            <w:tcW w:w="1232" w:type="dxa"/>
          </w:tcPr>
          <w:p w:rsidR="005B61D2" w:rsidRPr="00453930" w:rsidRDefault="005B61D2" w:rsidP="005B61D2">
            <w:pPr>
              <w:pStyle w:val="Tabele"/>
            </w:pPr>
          </w:p>
        </w:tc>
        <w:tc>
          <w:tcPr>
            <w:tcW w:w="1316" w:type="dxa"/>
          </w:tcPr>
          <w:p w:rsidR="005B61D2" w:rsidRPr="00453930" w:rsidRDefault="005B61D2" w:rsidP="005B61D2">
            <w:pPr>
              <w:pStyle w:val="Tabele"/>
            </w:pPr>
            <w:r w:rsidRPr="00453930">
              <w:t>51 500</w:t>
            </w:r>
          </w:p>
        </w:tc>
      </w:tr>
      <w:tr w:rsidR="005B61D2" w:rsidRPr="00453930">
        <w:trPr>
          <w:jc w:val="center"/>
        </w:trPr>
        <w:tc>
          <w:tcPr>
            <w:tcW w:w="2274" w:type="dxa"/>
          </w:tcPr>
          <w:p w:rsidR="005B61D2" w:rsidRPr="00453930" w:rsidRDefault="005B61D2" w:rsidP="005B61D2">
            <w:pPr>
              <w:pStyle w:val="Tabele"/>
            </w:pPr>
          </w:p>
        </w:tc>
        <w:tc>
          <w:tcPr>
            <w:tcW w:w="1743" w:type="dxa"/>
          </w:tcPr>
          <w:p w:rsidR="005B61D2" w:rsidRPr="00453930" w:rsidRDefault="005B61D2" w:rsidP="005B61D2">
            <w:pPr>
              <w:pStyle w:val="Tabele"/>
            </w:pPr>
            <w:r w:rsidRPr="00453930">
              <w:t>Sekretar i tretë,</w:t>
            </w:r>
          </w:p>
          <w:p w:rsidR="005B61D2" w:rsidRPr="00453930" w:rsidRDefault="005B61D2" w:rsidP="005B61D2">
            <w:pPr>
              <w:pStyle w:val="Tabele"/>
            </w:pPr>
            <w:r w:rsidRPr="00453930">
              <w:t>Agjent konsullor</w:t>
            </w:r>
          </w:p>
        </w:tc>
        <w:tc>
          <w:tcPr>
            <w:tcW w:w="1471" w:type="dxa"/>
          </w:tcPr>
          <w:p w:rsidR="005B61D2" w:rsidRPr="00453930" w:rsidRDefault="005B61D2" w:rsidP="005B61D2">
            <w:pPr>
              <w:pStyle w:val="Tabele"/>
            </w:pPr>
            <w:r w:rsidRPr="00453930">
              <w:t>11 000</w:t>
            </w:r>
          </w:p>
        </w:tc>
        <w:tc>
          <w:tcPr>
            <w:tcW w:w="1251" w:type="dxa"/>
          </w:tcPr>
          <w:p w:rsidR="005B61D2" w:rsidRPr="00453930" w:rsidRDefault="005B61D2" w:rsidP="005B61D2">
            <w:pPr>
              <w:pStyle w:val="Tabele"/>
            </w:pPr>
            <w:r w:rsidRPr="00453930">
              <w:t>2%</w:t>
            </w:r>
          </w:p>
        </w:tc>
        <w:tc>
          <w:tcPr>
            <w:tcW w:w="1232" w:type="dxa"/>
          </w:tcPr>
          <w:p w:rsidR="005B61D2" w:rsidRPr="00453930" w:rsidRDefault="005B61D2" w:rsidP="005B61D2">
            <w:pPr>
              <w:pStyle w:val="Tabele"/>
            </w:pPr>
          </w:p>
        </w:tc>
        <w:tc>
          <w:tcPr>
            <w:tcW w:w="1316" w:type="dxa"/>
          </w:tcPr>
          <w:p w:rsidR="005B61D2" w:rsidRPr="00453930" w:rsidRDefault="005B61D2" w:rsidP="005B61D2">
            <w:pPr>
              <w:pStyle w:val="Tabele"/>
            </w:pPr>
            <w:r w:rsidRPr="00453930">
              <w:t>39 000</w:t>
            </w:r>
          </w:p>
        </w:tc>
      </w:tr>
      <w:tr w:rsidR="005B61D2" w:rsidRPr="00453930">
        <w:trPr>
          <w:jc w:val="center"/>
        </w:trPr>
        <w:tc>
          <w:tcPr>
            <w:tcW w:w="2274" w:type="dxa"/>
          </w:tcPr>
          <w:p w:rsidR="005B61D2" w:rsidRPr="00453930" w:rsidRDefault="005B61D2" w:rsidP="005B61D2">
            <w:pPr>
              <w:pStyle w:val="Tabele"/>
            </w:pPr>
          </w:p>
        </w:tc>
        <w:tc>
          <w:tcPr>
            <w:tcW w:w="1743" w:type="dxa"/>
          </w:tcPr>
          <w:p w:rsidR="005B61D2" w:rsidRPr="00453930" w:rsidRDefault="005B61D2" w:rsidP="005B61D2">
            <w:pPr>
              <w:pStyle w:val="Tabele"/>
            </w:pPr>
            <w:r w:rsidRPr="00453930">
              <w:t>Atashe</w:t>
            </w:r>
          </w:p>
        </w:tc>
        <w:tc>
          <w:tcPr>
            <w:tcW w:w="1471" w:type="dxa"/>
          </w:tcPr>
          <w:p w:rsidR="005B61D2" w:rsidRPr="00453930" w:rsidRDefault="005B61D2" w:rsidP="005B61D2">
            <w:pPr>
              <w:pStyle w:val="Tabele"/>
            </w:pPr>
            <w:r w:rsidRPr="00453930">
              <w:t>11 000</w:t>
            </w:r>
          </w:p>
        </w:tc>
        <w:tc>
          <w:tcPr>
            <w:tcW w:w="1251" w:type="dxa"/>
          </w:tcPr>
          <w:p w:rsidR="005B61D2" w:rsidRPr="00453930" w:rsidRDefault="005B61D2" w:rsidP="005B61D2">
            <w:pPr>
              <w:pStyle w:val="Tabele"/>
            </w:pPr>
            <w:r w:rsidRPr="00453930">
              <w:t>2%</w:t>
            </w:r>
          </w:p>
        </w:tc>
        <w:tc>
          <w:tcPr>
            <w:tcW w:w="1232" w:type="dxa"/>
          </w:tcPr>
          <w:p w:rsidR="005B61D2" w:rsidRPr="00453930" w:rsidRDefault="005B61D2" w:rsidP="005B61D2">
            <w:pPr>
              <w:pStyle w:val="Tabele"/>
            </w:pPr>
          </w:p>
        </w:tc>
        <w:tc>
          <w:tcPr>
            <w:tcW w:w="1316" w:type="dxa"/>
          </w:tcPr>
          <w:p w:rsidR="005B61D2" w:rsidRPr="00453930" w:rsidRDefault="005B61D2" w:rsidP="005B61D2">
            <w:pPr>
              <w:pStyle w:val="Tabele"/>
            </w:pPr>
            <w:r w:rsidRPr="00453930">
              <w:t>29 000</w:t>
            </w:r>
          </w:p>
        </w:tc>
      </w:tr>
    </w:tbl>
    <w:p w:rsidR="005B61D2" w:rsidRPr="00453930" w:rsidRDefault="005B61D2" w:rsidP="005B61D2">
      <w:pPr>
        <w:pStyle w:val="Tabele"/>
        <w:widowControl w:val="0"/>
      </w:pPr>
    </w:p>
    <w:p w:rsidR="005B61D2" w:rsidRPr="00453930" w:rsidRDefault="005B61D2" w:rsidP="005B61D2">
      <w:pPr>
        <w:pStyle w:val="Paragrafi"/>
      </w:pPr>
      <w:r>
        <w:t xml:space="preserve">                                                                                                          </w:t>
      </w:r>
      <w:r w:rsidRPr="00453930">
        <w:t>LIDHJA NR.2</w:t>
      </w:r>
    </w:p>
    <w:p w:rsidR="005B61D2" w:rsidRPr="00453930" w:rsidRDefault="005B61D2" w:rsidP="005B61D2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4"/>
        <w:gridCol w:w="3475"/>
        <w:gridCol w:w="1857"/>
      </w:tblGrid>
      <w:tr w:rsidR="005B61D2" w:rsidRPr="005B61D2">
        <w:trPr>
          <w:jc w:val="center"/>
        </w:trPr>
        <w:tc>
          <w:tcPr>
            <w:tcW w:w="3813" w:type="dxa"/>
          </w:tcPr>
          <w:p w:rsidR="005B61D2" w:rsidRPr="005B61D2" w:rsidRDefault="005B61D2" w:rsidP="005B61D2">
            <w:pPr>
              <w:pStyle w:val="Tabele"/>
              <w:jc w:val="center"/>
              <w:rPr>
                <w:b/>
              </w:rPr>
            </w:pPr>
            <w:r w:rsidRPr="005B61D2">
              <w:rPr>
                <w:b/>
              </w:rPr>
              <w:t>POZICIONI</w:t>
            </w:r>
          </w:p>
        </w:tc>
        <w:tc>
          <w:tcPr>
            <w:tcW w:w="3591" w:type="dxa"/>
          </w:tcPr>
          <w:p w:rsidR="005B61D2" w:rsidRPr="005B61D2" w:rsidRDefault="005B61D2" w:rsidP="005B61D2">
            <w:pPr>
              <w:pStyle w:val="Tabele"/>
              <w:jc w:val="center"/>
              <w:rPr>
                <w:b/>
              </w:rPr>
            </w:pPr>
            <w:r w:rsidRPr="005B61D2">
              <w:rPr>
                <w:b/>
              </w:rPr>
              <w:t>KUALIFIKIMI/GRADA/</w:t>
            </w:r>
          </w:p>
          <w:p w:rsidR="005B61D2" w:rsidRPr="005B61D2" w:rsidRDefault="005B61D2" w:rsidP="005B61D2">
            <w:pPr>
              <w:pStyle w:val="Tabele"/>
              <w:jc w:val="center"/>
              <w:rPr>
                <w:b/>
              </w:rPr>
            </w:pPr>
            <w:r w:rsidRPr="005B61D2">
              <w:rPr>
                <w:b/>
              </w:rPr>
              <w:t>TITULLI SHKENCOR</w:t>
            </w:r>
          </w:p>
        </w:tc>
        <w:tc>
          <w:tcPr>
            <w:tcW w:w="1883" w:type="dxa"/>
          </w:tcPr>
          <w:p w:rsidR="005B61D2" w:rsidRPr="005B61D2" w:rsidRDefault="005B61D2" w:rsidP="005B61D2">
            <w:pPr>
              <w:pStyle w:val="Tabele"/>
              <w:jc w:val="center"/>
              <w:rPr>
                <w:b/>
              </w:rPr>
            </w:pPr>
            <w:r w:rsidRPr="005B61D2">
              <w:rPr>
                <w:b/>
              </w:rPr>
              <w:t>SHTESA</w:t>
            </w:r>
          </w:p>
          <w:p w:rsidR="005B61D2" w:rsidRPr="005B61D2" w:rsidRDefault="005B61D2" w:rsidP="005B61D2">
            <w:pPr>
              <w:pStyle w:val="Tabele"/>
              <w:jc w:val="center"/>
              <w:rPr>
                <w:b/>
              </w:rPr>
            </w:pPr>
            <w:r w:rsidRPr="005B61D2">
              <w:rPr>
                <w:b/>
              </w:rPr>
              <w:t>(LEKË/MUAJ)</w:t>
            </w:r>
          </w:p>
        </w:tc>
      </w:tr>
      <w:tr w:rsidR="005B61D2" w:rsidRPr="005B61D2">
        <w:trPr>
          <w:jc w:val="center"/>
        </w:trPr>
        <w:tc>
          <w:tcPr>
            <w:tcW w:w="3813" w:type="dxa"/>
            <w:vMerge w:val="restart"/>
          </w:tcPr>
          <w:p w:rsidR="005B61D2" w:rsidRPr="005B61D2" w:rsidRDefault="005B61D2" w:rsidP="005B61D2">
            <w:pPr>
              <w:pStyle w:val="Tabele"/>
            </w:pPr>
            <w:r w:rsidRPr="005B61D2">
              <w:t>Sekretar i Përgjithshëm</w:t>
            </w:r>
          </w:p>
        </w:tc>
        <w:tc>
          <w:tcPr>
            <w:tcW w:w="3591" w:type="dxa"/>
          </w:tcPr>
          <w:p w:rsidR="005B61D2" w:rsidRPr="005B61D2" w:rsidRDefault="005B61D2" w:rsidP="005B61D2">
            <w:pPr>
              <w:pStyle w:val="Tabele"/>
            </w:pPr>
            <w:r w:rsidRPr="005B61D2">
              <w:t>Profesor</w:t>
            </w:r>
          </w:p>
        </w:tc>
        <w:tc>
          <w:tcPr>
            <w:tcW w:w="1883" w:type="dxa"/>
          </w:tcPr>
          <w:p w:rsidR="005B61D2" w:rsidRPr="005B61D2" w:rsidRDefault="005B61D2" w:rsidP="005B61D2">
            <w:pPr>
              <w:pStyle w:val="Tabele"/>
            </w:pPr>
            <w:r w:rsidRPr="005B61D2">
              <w:t>30 000</w:t>
            </w:r>
          </w:p>
        </w:tc>
      </w:tr>
      <w:tr w:rsidR="005B61D2" w:rsidRPr="005B61D2">
        <w:trPr>
          <w:jc w:val="center"/>
        </w:trPr>
        <w:tc>
          <w:tcPr>
            <w:tcW w:w="3813" w:type="dxa"/>
            <w:vMerge/>
          </w:tcPr>
          <w:p w:rsidR="005B61D2" w:rsidRPr="005B61D2" w:rsidRDefault="005B61D2" w:rsidP="005B61D2">
            <w:pPr>
              <w:pStyle w:val="Tabele"/>
            </w:pPr>
          </w:p>
        </w:tc>
        <w:tc>
          <w:tcPr>
            <w:tcW w:w="3591" w:type="dxa"/>
          </w:tcPr>
          <w:p w:rsidR="005B61D2" w:rsidRPr="005B61D2" w:rsidRDefault="005B61D2" w:rsidP="005B61D2">
            <w:pPr>
              <w:pStyle w:val="Tabele"/>
            </w:pPr>
            <w:r w:rsidRPr="005B61D2">
              <w:t>Profesor i asociuar</w:t>
            </w:r>
          </w:p>
        </w:tc>
        <w:tc>
          <w:tcPr>
            <w:tcW w:w="1883" w:type="dxa"/>
          </w:tcPr>
          <w:p w:rsidR="005B61D2" w:rsidRPr="005B61D2" w:rsidRDefault="005B61D2" w:rsidP="005B61D2">
            <w:pPr>
              <w:pStyle w:val="Tabele"/>
            </w:pPr>
            <w:r w:rsidRPr="005B61D2">
              <w:t>25 000</w:t>
            </w:r>
          </w:p>
        </w:tc>
      </w:tr>
      <w:tr w:rsidR="005B61D2" w:rsidRPr="005B61D2">
        <w:trPr>
          <w:jc w:val="center"/>
        </w:trPr>
        <w:tc>
          <w:tcPr>
            <w:tcW w:w="3813" w:type="dxa"/>
            <w:vMerge w:val="restart"/>
          </w:tcPr>
          <w:p w:rsidR="005B61D2" w:rsidRPr="005B61D2" w:rsidRDefault="005B61D2" w:rsidP="005B61D2">
            <w:pPr>
              <w:pStyle w:val="Tabele"/>
            </w:pPr>
            <w:r w:rsidRPr="005B61D2">
              <w:t>Drejtor i Përgjithshëm,</w:t>
            </w:r>
          </w:p>
          <w:p w:rsidR="005B61D2" w:rsidRPr="005B61D2" w:rsidRDefault="005B61D2" w:rsidP="005B61D2">
            <w:pPr>
              <w:pStyle w:val="Tabele"/>
            </w:pPr>
            <w:r w:rsidRPr="005B61D2">
              <w:t>Drejtor.</w:t>
            </w:r>
          </w:p>
        </w:tc>
        <w:tc>
          <w:tcPr>
            <w:tcW w:w="3591" w:type="dxa"/>
          </w:tcPr>
          <w:p w:rsidR="005B61D2" w:rsidRPr="005B61D2" w:rsidRDefault="005B61D2" w:rsidP="005B61D2">
            <w:pPr>
              <w:pStyle w:val="Tabele"/>
            </w:pPr>
            <w:r w:rsidRPr="005B61D2">
              <w:t>Doktor i shkencave</w:t>
            </w:r>
          </w:p>
        </w:tc>
        <w:tc>
          <w:tcPr>
            <w:tcW w:w="1883" w:type="dxa"/>
          </w:tcPr>
          <w:p w:rsidR="005B61D2" w:rsidRPr="005B61D2" w:rsidRDefault="005B61D2" w:rsidP="005B61D2">
            <w:pPr>
              <w:pStyle w:val="Tabele"/>
            </w:pPr>
            <w:r w:rsidRPr="005B61D2">
              <w:t>20 000</w:t>
            </w:r>
          </w:p>
        </w:tc>
      </w:tr>
      <w:tr w:rsidR="005B61D2" w:rsidRPr="005B61D2">
        <w:trPr>
          <w:jc w:val="center"/>
        </w:trPr>
        <w:tc>
          <w:tcPr>
            <w:tcW w:w="3813" w:type="dxa"/>
            <w:vMerge/>
          </w:tcPr>
          <w:p w:rsidR="005B61D2" w:rsidRPr="005B61D2" w:rsidRDefault="005B61D2" w:rsidP="005B61D2">
            <w:pPr>
              <w:pStyle w:val="Tabele"/>
            </w:pPr>
          </w:p>
        </w:tc>
        <w:tc>
          <w:tcPr>
            <w:tcW w:w="3591" w:type="dxa"/>
          </w:tcPr>
          <w:p w:rsidR="005B61D2" w:rsidRPr="005B61D2" w:rsidRDefault="005B61D2" w:rsidP="005B61D2">
            <w:pPr>
              <w:pStyle w:val="Tabele"/>
            </w:pPr>
            <w:r w:rsidRPr="005B61D2">
              <w:t>Doktor i shkencave</w:t>
            </w:r>
          </w:p>
        </w:tc>
        <w:tc>
          <w:tcPr>
            <w:tcW w:w="1883" w:type="dxa"/>
          </w:tcPr>
          <w:p w:rsidR="005B61D2" w:rsidRPr="005B61D2" w:rsidRDefault="005B61D2" w:rsidP="005B61D2">
            <w:pPr>
              <w:pStyle w:val="Tabele"/>
            </w:pPr>
            <w:r w:rsidRPr="005B61D2">
              <w:t>25 000</w:t>
            </w:r>
          </w:p>
        </w:tc>
      </w:tr>
      <w:tr w:rsidR="005B61D2" w:rsidRPr="005B61D2">
        <w:trPr>
          <w:jc w:val="center"/>
        </w:trPr>
        <w:tc>
          <w:tcPr>
            <w:tcW w:w="3813" w:type="dxa"/>
            <w:vMerge w:val="restart"/>
          </w:tcPr>
          <w:p w:rsidR="005B61D2" w:rsidRPr="005B61D2" w:rsidRDefault="005B61D2" w:rsidP="005B61D2">
            <w:pPr>
              <w:pStyle w:val="Tabele"/>
            </w:pPr>
            <w:r w:rsidRPr="005B61D2">
              <w:t>Përgjegjës sektori,</w:t>
            </w:r>
          </w:p>
          <w:p w:rsidR="005B61D2" w:rsidRPr="005B61D2" w:rsidRDefault="005B61D2" w:rsidP="005B61D2">
            <w:pPr>
              <w:pStyle w:val="Tabele"/>
            </w:pPr>
            <w:r w:rsidRPr="005B61D2">
              <w:t>Specialist</w:t>
            </w:r>
          </w:p>
        </w:tc>
        <w:tc>
          <w:tcPr>
            <w:tcW w:w="3591" w:type="dxa"/>
          </w:tcPr>
          <w:p w:rsidR="005B61D2" w:rsidRPr="005B61D2" w:rsidRDefault="005B61D2" w:rsidP="005B61D2">
            <w:pPr>
              <w:pStyle w:val="Tabele"/>
            </w:pPr>
            <w:r w:rsidRPr="005B61D2">
              <w:t>Studime të thelluara</w:t>
            </w:r>
          </w:p>
          <w:p w:rsidR="005B61D2" w:rsidRPr="005B61D2" w:rsidRDefault="005B61D2" w:rsidP="005B61D2">
            <w:pPr>
              <w:pStyle w:val="Tabele"/>
            </w:pPr>
            <w:r w:rsidRPr="005B61D2">
              <w:t>pasuniversitare/masteri nivelit të</w:t>
            </w:r>
          </w:p>
          <w:p w:rsidR="005B61D2" w:rsidRPr="005B61D2" w:rsidRDefault="005B61D2" w:rsidP="005B61D2">
            <w:pPr>
              <w:pStyle w:val="Tabele"/>
            </w:pPr>
            <w:r w:rsidRPr="005B61D2">
              <w:t>dytë,</w:t>
            </w:r>
          </w:p>
          <w:p w:rsidR="005B61D2" w:rsidRPr="005B61D2" w:rsidRDefault="005B61D2" w:rsidP="005B61D2">
            <w:pPr>
              <w:pStyle w:val="Tabele"/>
            </w:pPr>
            <w:r w:rsidRPr="005B61D2">
              <w:t>Studime specializuese afatgjata</w:t>
            </w:r>
          </w:p>
        </w:tc>
        <w:tc>
          <w:tcPr>
            <w:tcW w:w="1883" w:type="dxa"/>
          </w:tcPr>
          <w:p w:rsidR="005B61D2" w:rsidRPr="005B61D2" w:rsidRDefault="005B61D2" w:rsidP="005B61D2">
            <w:pPr>
              <w:pStyle w:val="Tabele"/>
            </w:pPr>
            <w:r w:rsidRPr="005B61D2">
              <w:t>10 000</w:t>
            </w:r>
          </w:p>
        </w:tc>
      </w:tr>
      <w:tr w:rsidR="005B61D2" w:rsidRPr="005B61D2">
        <w:trPr>
          <w:jc w:val="center"/>
        </w:trPr>
        <w:tc>
          <w:tcPr>
            <w:tcW w:w="3813" w:type="dxa"/>
            <w:vMerge/>
          </w:tcPr>
          <w:p w:rsidR="005B61D2" w:rsidRPr="005B61D2" w:rsidRDefault="005B61D2" w:rsidP="005B61D2">
            <w:pPr>
              <w:pStyle w:val="Tabele"/>
            </w:pPr>
          </w:p>
        </w:tc>
        <w:tc>
          <w:tcPr>
            <w:tcW w:w="3591" w:type="dxa"/>
          </w:tcPr>
          <w:p w:rsidR="005B61D2" w:rsidRPr="005B61D2" w:rsidRDefault="005B61D2" w:rsidP="005B61D2">
            <w:pPr>
              <w:pStyle w:val="Tabele"/>
            </w:pPr>
            <w:r w:rsidRPr="005B61D2">
              <w:t>Studime të thelluara</w:t>
            </w:r>
          </w:p>
          <w:p w:rsidR="005B61D2" w:rsidRPr="005B61D2" w:rsidRDefault="005B61D2" w:rsidP="005B61D2">
            <w:pPr>
              <w:pStyle w:val="Tabele"/>
            </w:pPr>
            <w:r w:rsidRPr="005B61D2">
              <w:t>pasuniversitare/master i</w:t>
            </w:r>
          </w:p>
          <w:p w:rsidR="005B61D2" w:rsidRPr="005B61D2" w:rsidRDefault="005B61D2" w:rsidP="005B61D2">
            <w:pPr>
              <w:pStyle w:val="Tabele"/>
            </w:pPr>
            <w:r w:rsidRPr="005B61D2">
              <w:t>nivelit të dytë</w:t>
            </w:r>
          </w:p>
          <w:p w:rsidR="005B61D2" w:rsidRPr="005B61D2" w:rsidRDefault="005B61D2" w:rsidP="005B61D2">
            <w:pPr>
              <w:pStyle w:val="Tabele"/>
            </w:pPr>
          </w:p>
          <w:p w:rsidR="005B61D2" w:rsidRPr="005B61D2" w:rsidRDefault="005B61D2" w:rsidP="005B61D2">
            <w:pPr>
              <w:pStyle w:val="Tabele"/>
            </w:pPr>
          </w:p>
        </w:tc>
        <w:tc>
          <w:tcPr>
            <w:tcW w:w="1883" w:type="dxa"/>
          </w:tcPr>
          <w:p w:rsidR="005B61D2" w:rsidRPr="005B61D2" w:rsidRDefault="005B61D2" w:rsidP="005B61D2">
            <w:pPr>
              <w:pStyle w:val="Tabele"/>
            </w:pPr>
            <w:r w:rsidRPr="005B61D2">
              <w:t>20 000</w:t>
            </w:r>
          </w:p>
        </w:tc>
      </w:tr>
    </w:tbl>
    <w:p w:rsidR="005B61D2" w:rsidRPr="00453930" w:rsidRDefault="005B61D2" w:rsidP="005B61D2">
      <w:pPr>
        <w:pStyle w:val="Tabele"/>
        <w:widowControl w:val="0"/>
      </w:pPr>
    </w:p>
    <w:p w:rsidR="005B61D2" w:rsidRPr="00453930" w:rsidRDefault="005B61D2" w:rsidP="005B61D2">
      <w:pPr>
        <w:pStyle w:val="Paragrafi"/>
      </w:pPr>
      <w:r w:rsidRPr="00175FED">
        <w:rPr>
          <w:b/>
        </w:rPr>
        <w:t>Shënim</w:t>
      </w:r>
      <w:r>
        <w:t>.</w:t>
      </w:r>
      <w:r w:rsidRPr="00453930">
        <w:t xml:space="preserve"> Vlerat 20 000 lekë, për diplomat “Master i niveli</w:t>
      </w:r>
      <w:r>
        <w:t>t të dytë/studime të thelluara p</w:t>
      </w:r>
      <w:r w:rsidRPr="00453930">
        <w:t xml:space="preserve">asuniversitare”, dhe 25 000 lekë, </w:t>
      </w:r>
      <w:r>
        <w:t>për gradën shkencore “Doktor i s</w:t>
      </w:r>
      <w:r w:rsidRPr="00453930">
        <w:t xml:space="preserve">hkencave”, zbatohen për nëpunësit, që i kanë përfituar diplomat përkatëse në universitetet apo shkollat e arsimit të lartë në vendet e përcaktuara në listën, që i bashkëlidhet udhëzimit të përbashkët të Ministrisë së Arsimit </w:t>
      </w:r>
      <w:r w:rsidRPr="00453930">
        <w:lastRenderedPageBreak/>
        <w:t>dhe Shkencës, Ministrisë së Financave dhe Departamentit të Administratës Publike.</w:t>
      </w:r>
    </w:p>
    <w:sectPr w:rsidR="005B61D2" w:rsidRPr="004539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B61D2"/>
    <w:rsid w:val="00093BA7"/>
    <w:rsid w:val="00155FB1"/>
    <w:rsid w:val="00427864"/>
    <w:rsid w:val="005B61D2"/>
    <w:rsid w:val="005D14E9"/>
    <w:rsid w:val="0080452C"/>
    <w:rsid w:val="00CD05AB"/>
    <w:rsid w:val="00D60C8B"/>
    <w:rsid w:val="00E6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B268C1-1A37-4621-80AE-7C63EB21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1D2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Char">
    <w:name w:val="Autoriteti Char"/>
    <w:basedOn w:val="DefaultParagraphFont"/>
    <w:link w:val="Autoriteti"/>
    <w:rsid w:val="005B61D2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5B61D2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B61D2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2019-03-16T19:29:00Z</dcterms:created>
  <dcterms:modified xsi:type="dcterms:W3CDTF">2019-03-16T19:29:00Z</dcterms:modified>
</cp:coreProperties>
</file>