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A9B" w:rsidRDefault="00206A9B" w:rsidP="00206A9B">
      <w:pPr>
        <w:pStyle w:val="Akti"/>
        <w:keepNext w:val="0"/>
      </w:pPr>
      <w:bookmarkStart w:id="0" w:name="_GoBack"/>
      <w:bookmarkEnd w:id="0"/>
      <w:r>
        <w:t>Vendim</w:t>
      </w:r>
    </w:p>
    <w:p w:rsidR="00206A9B" w:rsidRDefault="00206A9B" w:rsidP="00206A9B">
      <w:pPr>
        <w:pStyle w:val="NumriData"/>
        <w:keepNext w:val="0"/>
      </w:pPr>
      <w:r>
        <w:t>Nr.937, datë 2.7.2008</w:t>
      </w:r>
    </w:p>
    <w:p w:rsidR="00206A9B" w:rsidRDefault="00206A9B" w:rsidP="00206A9B">
      <w:pPr>
        <w:pStyle w:val="Paragrafi"/>
        <w:rPr>
          <w:lang w:val="de-DE"/>
        </w:rPr>
      </w:pPr>
    </w:p>
    <w:p w:rsidR="00206A9B" w:rsidRPr="006A5DED" w:rsidRDefault="00206A9B" w:rsidP="00206A9B">
      <w:pPr>
        <w:pStyle w:val="Titulli"/>
        <w:keepNext w:val="0"/>
      </w:pPr>
      <w:r w:rsidRPr="006A5DED">
        <w:t xml:space="preserve">Për vendosjen e marrëdhënieve diplomatike me Republikën Trinidad dhe </w:t>
      </w:r>
      <w:smartTag w:uri="urn:schemas-microsoft-com:office:smarttags" w:element="place">
        <w:r w:rsidRPr="006A5DED">
          <w:t>Tobago</w:t>
        </w:r>
      </w:smartTag>
    </w:p>
    <w:p w:rsidR="00206A9B" w:rsidRPr="00372DA8" w:rsidRDefault="00206A9B" w:rsidP="00206A9B">
      <w:pPr>
        <w:pStyle w:val="Paragrafi"/>
        <w:rPr>
          <w:sz w:val="14"/>
        </w:rPr>
      </w:pPr>
    </w:p>
    <w:p w:rsidR="00206A9B" w:rsidRDefault="00206A9B" w:rsidP="00206A9B">
      <w:pPr>
        <w:pStyle w:val="BazLigjPropozues"/>
        <w:keepNext w:val="0"/>
      </w:pPr>
      <w: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206A9B" w:rsidRPr="00372DA8" w:rsidRDefault="00206A9B" w:rsidP="00206A9B">
      <w:pPr>
        <w:pStyle w:val="Paragrafi"/>
        <w:rPr>
          <w:sz w:val="16"/>
        </w:rPr>
      </w:pPr>
    </w:p>
    <w:p w:rsidR="00206A9B" w:rsidRDefault="00206A9B" w:rsidP="00206A9B">
      <w:pPr>
        <w:pStyle w:val="VENDOSI"/>
        <w:keepNext w:val="0"/>
      </w:pPr>
      <w:r>
        <w:t>Vendosi:</w:t>
      </w:r>
    </w:p>
    <w:p w:rsidR="00206A9B" w:rsidRPr="00372DA8" w:rsidRDefault="00206A9B" w:rsidP="00206A9B">
      <w:pPr>
        <w:pStyle w:val="Paragrafi"/>
        <w:rPr>
          <w:sz w:val="16"/>
          <w:lang w:val="de-DE"/>
        </w:rPr>
      </w:pPr>
    </w:p>
    <w:p w:rsidR="00206A9B" w:rsidRPr="00060DAB" w:rsidRDefault="00206A9B" w:rsidP="00206A9B">
      <w:pPr>
        <w:pStyle w:val="Paragrafi"/>
      </w:pPr>
      <w:r w:rsidRPr="00060DAB">
        <w:t xml:space="preserve">1. Vendosjen e marrëdhënieve diplomatike me Republikën  Trinidad dhe </w:t>
      </w:r>
      <w:smartTag w:uri="urn:schemas-microsoft-com:office:smarttags" w:element="place">
        <w:r w:rsidRPr="00060DAB">
          <w:t>Tobago</w:t>
        </w:r>
      </w:smartTag>
      <w:r w:rsidRPr="00060DAB">
        <w:t>.</w:t>
      </w:r>
    </w:p>
    <w:p w:rsidR="00206A9B" w:rsidRDefault="00206A9B" w:rsidP="00206A9B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206A9B" w:rsidRDefault="00206A9B" w:rsidP="00206A9B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06A9B" w:rsidRDefault="00206A9B" w:rsidP="00206A9B">
      <w:pPr>
        <w:pStyle w:val="Paragrafi"/>
        <w:rPr>
          <w:lang w:val="de-DE"/>
        </w:rPr>
      </w:pPr>
    </w:p>
    <w:p w:rsidR="00206A9B" w:rsidRDefault="00206A9B" w:rsidP="00206A9B">
      <w:pPr>
        <w:pStyle w:val="Autoriteti"/>
        <w:keepNext w:val="0"/>
      </w:pPr>
      <w:r>
        <w:t>Kryeministri</w:t>
      </w:r>
    </w:p>
    <w:p w:rsidR="00206A9B" w:rsidRDefault="00206A9B" w:rsidP="00206A9B">
      <w:pPr>
        <w:pStyle w:val="AutoritetiEmer"/>
      </w:pPr>
      <w:r>
        <w:t>Sali Berisha</w:t>
      </w:r>
    </w:p>
    <w:sectPr w:rsidR="00206A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A9B"/>
    <w:rsid w:val="00093BA7"/>
    <w:rsid w:val="00155FB1"/>
    <w:rsid w:val="00206A9B"/>
    <w:rsid w:val="00427864"/>
    <w:rsid w:val="00853BD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25A4C1-B895-4C8E-99F4-8A71D609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06A9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06A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06A9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06A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06A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06A9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