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7F6" w:rsidRDefault="00A347F6" w:rsidP="00A347F6">
      <w:pPr>
        <w:pStyle w:val="Akti"/>
        <w:keepNext w:val="0"/>
      </w:pPr>
      <w:bookmarkStart w:id="0" w:name="_GoBack"/>
      <w:bookmarkEnd w:id="0"/>
      <w:r>
        <w:t>Vendim</w:t>
      </w:r>
    </w:p>
    <w:p w:rsidR="00A347F6" w:rsidRDefault="00A347F6" w:rsidP="00A347F6">
      <w:pPr>
        <w:pStyle w:val="NumriData"/>
        <w:keepNext w:val="0"/>
      </w:pPr>
      <w:r>
        <w:t>Nr.959, datë 2.7.2008</w:t>
      </w:r>
    </w:p>
    <w:p w:rsidR="00A347F6" w:rsidRDefault="00A347F6" w:rsidP="00A347F6">
      <w:pPr>
        <w:pStyle w:val="Paragrafi"/>
        <w:rPr>
          <w:lang w:val="de-DE"/>
        </w:rPr>
      </w:pPr>
    </w:p>
    <w:p w:rsidR="00A347F6" w:rsidRDefault="00A347F6" w:rsidP="00A347F6">
      <w:pPr>
        <w:pStyle w:val="Titulli"/>
        <w:keepNext w:val="0"/>
      </w:pPr>
      <w:r>
        <w:t xml:space="preserve">Për vendosjen e marrëdhënieve diplomatike me Antigua dhe </w:t>
      </w:r>
      <w:smartTag w:uri="urn:schemas-microsoft-com:office:smarttags" w:element="place">
        <w:r>
          <w:t>Barbuda</w:t>
        </w:r>
      </w:smartTag>
    </w:p>
    <w:p w:rsidR="00A347F6" w:rsidRDefault="00A347F6" w:rsidP="00A347F6">
      <w:pPr>
        <w:pStyle w:val="Paragrafi"/>
        <w:rPr>
          <w:lang w:val="de-DE"/>
        </w:rPr>
      </w:pPr>
    </w:p>
    <w:p w:rsidR="00A347F6" w:rsidRPr="00D31AAD" w:rsidRDefault="00A347F6" w:rsidP="00A347F6">
      <w:pPr>
        <w:pStyle w:val="BazLigjPropozues"/>
        <w:keepNext w:val="0"/>
        <w:rPr>
          <w:lang w:val="de-DE"/>
        </w:rPr>
      </w:pPr>
      <w:r w:rsidRPr="00D31AAD">
        <w:rPr>
          <w:lang w:val="de-DE"/>
        </w:rPr>
        <w:t>Në mbështetje të nenit 100 të Kushtetutës dhe të pikës 1 të</w:t>
      </w:r>
      <w:r>
        <w:rPr>
          <w:lang w:val="de-DE"/>
        </w:rPr>
        <w:t xml:space="preserve"> nenit 15</w:t>
      </w:r>
      <w:r w:rsidRPr="00D31AAD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D31AAD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A347F6" w:rsidRDefault="00A347F6" w:rsidP="00A347F6">
      <w:pPr>
        <w:pStyle w:val="VENDOSI"/>
        <w:keepNext w:val="0"/>
      </w:pPr>
      <w:r w:rsidRPr="00D31AAD">
        <w:rPr>
          <w:lang w:val="de-DE"/>
        </w:rPr>
        <w:br/>
      </w:r>
      <w:r>
        <w:t xml:space="preserve">Vendosi: </w:t>
      </w:r>
    </w:p>
    <w:p w:rsidR="00A347F6" w:rsidRDefault="00A347F6" w:rsidP="00A347F6">
      <w:pPr>
        <w:pStyle w:val="Paragrafi"/>
        <w:rPr>
          <w:lang w:val="de-DE"/>
        </w:rPr>
      </w:pPr>
    </w:p>
    <w:p w:rsidR="00A347F6" w:rsidRPr="00546F5F" w:rsidRDefault="00A347F6" w:rsidP="00A347F6">
      <w:pPr>
        <w:pStyle w:val="Paragrafi"/>
        <w:rPr>
          <w:lang w:val="de-DE"/>
        </w:rPr>
      </w:pPr>
      <w:r w:rsidRPr="00546F5F">
        <w:rPr>
          <w:lang w:val="de-DE"/>
        </w:rPr>
        <w:t>1. Vendosjen e marr</w:t>
      </w:r>
      <w:r>
        <w:rPr>
          <w:lang w:val="de-DE"/>
        </w:rPr>
        <w:t>ë</w:t>
      </w:r>
      <w:r w:rsidRPr="00546F5F">
        <w:rPr>
          <w:lang w:val="de-DE"/>
        </w:rPr>
        <w:t>dh</w:t>
      </w:r>
      <w:r>
        <w:rPr>
          <w:lang w:val="de-DE"/>
        </w:rPr>
        <w:t>ë</w:t>
      </w:r>
      <w:r w:rsidRPr="00546F5F">
        <w:rPr>
          <w:lang w:val="de-DE"/>
        </w:rPr>
        <w:t xml:space="preserve">nieve diplomatike me </w:t>
      </w:r>
      <w:r>
        <w:rPr>
          <w:lang w:val="de-DE"/>
        </w:rPr>
        <w:t>Antigua dhe Barbuda</w:t>
      </w:r>
      <w:r w:rsidRPr="00546F5F">
        <w:rPr>
          <w:lang w:val="de-DE"/>
        </w:rPr>
        <w:t>.</w:t>
      </w:r>
    </w:p>
    <w:p w:rsidR="00A347F6" w:rsidRDefault="00A347F6" w:rsidP="00A347F6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A347F6" w:rsidRDefault="00A347F6" w:rsidP="00A347F6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A347F6" w:rsidRDefault="00A347F6" w:rsidP="00A347F6">
      <w:pPr>
        <w:pStyle w:val="Autoriteti"/>
        <w:keepNext w:val="0"/>
      </w:pPr>
      <w:r>
        <w:t>Kryeministri</w:t>
      </w:r>
    </w:p>
    <w:p w:rsidR="00A347F6" w:rsidRDefault="00A347F6" w:rsidP="00A347F6">
      <w:pPr>
        <w:pStyle w:val="AutoritetiEmer"/>
      </w:pPr>
      <w:r>
        <w:t>Sali Berisha</w:t>
      </w:r>
    </w:p>
    <w:sectPr w:rsidR="00A347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47F6"/>
    <w:rsid w:val="00093BA7"/>
    <w:rsid w:val="00155FB1"/>
    <w:rsid w:val="00427864"/>
    <w:rsid w:val="00A347F6"/>
    <w:rsid w:val="00AF493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34747-A617-4044-9CA1-679B60DC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347F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347F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347F6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347F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47F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347F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