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4FAE" w:rsidRPr="00453930" w:rsidRDefault="002C4FAE" w:rsidP="002C4FAE">
      <w:pPr>
        <w:pStyle w:val="Akti"/>
        <w:keepNext w:val="0"/>
      </w:pPr>
      <w:bookmarkStart w:id="0" w:name="_GoBack"/>
      <w:bookmarkEnd w:id="0"/>
      <w:r>
        <w:t>VENDI</w:t>
      </w:r>
      <w:r w:rsidRPr="00453930">
        <w:t>M</w:t>
      </w:r>
    </w:p>
    <w:p w:rsidR="002C4FAE" w:rsidRPr="00453930" w:rsidRDefault="002C4FAE" w:rsidP="002C4FAE">
      <w:pPr>
        <w:pStyle w:val="NumriData"/>
        <w:keepNext w:val="0"/>
      </w:pPr>
      <w:r w:rsidRPr="00453930">
        <w:t>Nr.968, datë 2.7.2008</w:t>
      </w:r>
    </w:p>
    <w:p w:rsidR="002C4FAE" w:rsidRPr="00453930" w:rsidRDefault="002C4FAE" w:rsidP="002C4FAE">
      <w:pPr>
        <w:pStyle w:val="Paragrafi"/>
      </w:pPr>
      <w:r w:rsidRPr="00453930">
        <w:t> </w:t>
      </w:r>
    </w:p>
    <w:p w:rsidR="002C4FAE" w:rsidRPr="00453930" w:rsidRDefault="002C4FAE" w:rsidP="002C4FAE">
      <w:pPr>
        <w:pStyle w:val="Titulli"/>
        <w:keepNext w:val="0"/>
      </w:pPr>
      <w:r w:rsidRPr="00453930">
        <w:t>PËR ORGANIZIMIN, KOMPETENCAT DHE FUNKSIONIMIN E AGJENCISË SË ADMINISTRIMIT TË PASURIVE TË SEKUESTRUARA DHE TË KONFISKUARA</w:t>
      </w:r>
    </w:p>
    <w:p w:rsidR="002C4FAE" w:rsidRPr="00C930B1" w:rsidRDefault="002C4FAE" w:rsidP="002C4FAE">
      <w:pPr>
        <w:pStyle w:val="Paragrafi"/>
        <w:rPr>
          <w:sz w:val="16"/>
        </w:rPr>
      </w:pPr>
      <w:r w:rsidRPr="00453930">
        <w:t> </w:t>
      </w:r>
    </w:p>
    <w:p w:rsidR="002C4FAE" w:rsidRPr="00453930" w:rsidRDefault="002C4FAE" w:rsidP="002C4FAE">
      <w:pPr>
        <w:pStyle w:val="Paragrafi"/>
      </w:pPr>
      <w:r w:rsidRPr="00453930">
        <w:t>Në mbështetje të nenit</w:t>
      </w:r>
      <w:r>
        <w:t xml:space="preserve"> 100 të Kushtetutës, të pikës 2 të nenit 36</w:t>
      </w:r>
      <w:r w:rsidRPr="00453930">
        <w:t xml:space="preserve"> të</w:t>
      </w:r>
      <w:r>
        <w:t xml:space="preserve"> ligjit nr.9284, datë 30.9.2004</w:t>
      </w:r>
      <w:r w:rsidRPr="00453930">
        <w:t xml:space="preserve"> “Për parandalimin dhe g</w:t>
      </w:r>
      <w:r>
        <w:t>oditjen e krimit të organizuar” dhe të neneve 21 e 27</w:t>
      </w:r>
      <w:r w:rsidRPr="00453930">
        <w:t xml:space="preserve">  të</w:t>
      </w:r>
      <w:r>
        <w:t xml:space="preserve"> ligjit nr.8379, datë 29.7.1998</w:t>
      </w:r>
      <w:r w:rsidRPr="00453930">
        <w:t xml:space="preserve"> “Për hartimin dhe zbat</w:t>
      </w:r>
      <w:r>
        <w:t>imin e Buxhetit të S</w:t>
      </w:r>
      <w:r w:rsidRPr="00453930">
        <w:t>htetit të Republikës së Shqipërisë”</w:t>
      </w:r>
      <w:r>
        <w:t>, të ndryshuar, dhe të nenit 11</w:t>
      </w:r>
      <w:r w:rsidRPr="00453930">
        <w:t xml:space="preserve"> të </w:t>
      </w:r>
      <w:r>
        <w:t>ligjit nr.9836, datë 27.11.2007 “Për Buxhetin e Shtetit</w:t>
      </w:r>
      <w:r w:rsidRPr="00453930">
        <w:t xml:space="preserve"> të vitit 2008”,</w:t>
      </w:r>
      <w:r>
        <w:t xml:space="preserve"> të ndryshuar, me propozimin e M</w:t>
      </w:r>
      <w:r w:rsidRPr="00453930">
        <w:t xml:space="preserve">inistrit të Financave, Këshilli i Ministrave </w:t>
      </w:r>
    </w:p>
    <w:p w:rsidR="002C4FAE" w:rsidRPr="00C930B1" w:rsidRDefault="002C4FAE" w:rsidP="002C4FAE">
      <w:pPr>
        <w:pStyle w:val="Paragrafi"/>
        <w:rPr>
          <w:sz w:val="16"/>
        </w:rPr>
      </w:pPr>
      <w:r w:rsidRPr="00453930">
        <w:t> </w:t>
      </w:r>
    </w:p>
    <w:p w:rsidR="002C4FAE" w:rsidRPr="00453930" w:rsidRDefault="002C4FAE" w:rsidP="002C4FAE">
      <w:pPr>
        <w:pStyle w:val="VENDOSI"/>
        <w:keepNext w:val="0"/>
      </w:pPr>
      <w:r>
        <w:t>VENDOS</w:t>
      </w:r>
      <w:r w:rsidRPr="00453930">
        <w:t>I:</w:t>
      </w:r>
    </w:p>
    <w:p w:rsidR="002C4FAE" w:rsidRPr="00B61C30" w:rsidRDefault="002C4FAE" w:rsidP="002C4FAE">
      <w:pPr>
        <w:pStyle w:val="Paragrafi"/>
        <w:rPr>
          <w:sz w:val="16"/>
        </w:rPr>
      </w:pPr>
      <w:r w:rsidRPr="00453930">
        <w:t> </w:t>
      </w:r>
    </w:p>
    <w:p w:rsidR="002C4FAE" w:rsidRPr="00453930" w:rsidRDefault="002C4FAE" w:rsidP="002C4FAE">
      <w:pPr>
        <w:pStyle w:val="KreuNr"/>
        <w:keepNext w:val="0"/>
      </w:pPr>
      <w:r w:rsidRPr="00453930">
        <w:t>KREU  I</w:t>
      </w:r>
    </w:p>
    <w:p w:rsidR="002C4FAE" w:rsidRPr="00453930" w:rsidRDefault="002C4FAE" w:rsidP="002C4FAE">
      <w:pPr>
        <w:pStyle w:val="KreuTitull"/>
        <w:keepNext w:val="0"/>
      </w:pPr>
      <w:r w:rsidRPr="00453930">
        <w:t>AGJENCIA E ADMINISTRIMIT TË PASURIVE TË SEKUESTRUARA DHE TË KONFISKUARA</w:t>
      </w:r>
    </w:p>
    <w:p w:rsidR="002C4FAE" w:rsidRPr="00B61C30" w:rsidRDefault="002C4FAE" w:rsidP="002C4FAE">
      <w:pPr>
        <w:pStyle w:val="Paragrafi"/>
        <w:rPr>
          <w:sz w:val="16"/>
        </w:rPr>
      </w:pPr>
      <w:r w:rsidRPr="00453930">
        <w:t> </w:t>
      </w:r>
    </w:p>
    <w:p w:rsidR="002C4FAE" w:rsidRPr="00453930" w:rsidRDefault="002C4FAE" w:rsidP="002C4FAE">
      <w:pPr>
        <w:pStyle w:val="Paragrafi"/>
      </w:pPr>
      <w:r w:rsidRPr="00453930">
        <w:t>1. Agjencia e Administrimit të Pasurive të Sekuestruara dhe të Konfiskuara, më poshtë Agjencia, është inst</w:t>
      </w:r>
      <w:r>
        <w:t>itucion buxhetor, në varësi të M</w:t>
      </w:r>
      <w:r w:rsidRPr="00453930">
        <w:t>inistrit të Financave.</w:t>
      </w:r>
    </w:p>
    <w:p w:rsidR="002C4FAE" w:rsidRPr="00453930" w:rsidRDefault="002C4FAE" w:rsidP="002C4FAE">
      <w:pPr>
        <w:pStyle w:val="Paragrafi"/>
      </w:pPr>
      <w:r w:rsidRPr="00453930">
        <w:t xml:space="preserve"> 2. Struktura dhe organika e Agjencisë përcaktohen me urdhër të </w:t>
      </w:r>
      <w:r>
        <w:t>Kryeministrit, me propozimin e M</w:t>
      </w:r>
      <w:r w:rsidRPr="00453930">
        <w:t xml:space="preserve">inistrit të Financave. Personeli i Agjencisë përbëhet nga profesionistë të fushave të ndryshme, në përputhje me natyrën e punës dhe objektin e veprimtarisë, si specialistë, dhe nga personeli ndihmës. Marrëdhëniet e punës rregullohen me </w:t>
      </w:r>
      <w:r>
        <w:t>ligjin nr.7961,  datë 12.7.1995</w:t>
      </w:r>
      <w:r w:rsidRPr="00453930">
        <w:t xml:space="preserve"> “Kodi i Punës në Republikën e Shqipërisë”, të ndryshuar.</w:t>
      </w:r>
    </w:p>
    <w:p w:rsidR="002C4FAE" w:rsidRPr="00453930" w:rsidRDefault="002C4FAE" w:rsidP="002C4FAE">
      <w:pPr>
        <w:pStyle w:val="Paragrafi"/>
      </w:pPr>
      <w:r w:rsidRPr="00453930">
        <w:t> 3.  Agjencia drejtohet nga kryeadmin</w:t>
      </w:r>
      <w:r>
        <w:t>istratori, i cili emërohet nga M</w:t>
      </w:r>
      <w:r w:rsidRPr="00453930">
        <w:t>inistri i Financave dhe ka këto detyra e përgjegjësi:</w:t>
      </w:r>
    </w:p>
    <w:p w:rsidR="002C4FAE" w:rsidRPr="00453930" w:rsidRDefault="002C4FAE" w:rsidP="002C4FAE">
      <w:pPr>
        <w:pStyle w:val="Paragrafi"/>
      </w:pPr>
      <w:r w:rsidRPr="00453930">
        <w:t> a) Drejton dhe organizon ve</w:t>
      </w:r>
      <w:r>
        <w:t>primtarinë dhe përgjigjet para M</w:t>
      </w:r>
      <w:r w:rsidRPr="00453930">
        <w:t>inistrit të Financave për veprimet e ndërmarra gjatë ushtrimit të veprimtarisë.</w:t>
      </w:r>
    </w:p>
    <w:p w:rsidR="002C4FAE" w:rsidRPr="00453930" w:rsidRDefault="002C4FAE" w:rsidP="002C4FAE">
      <w:pPr>
        <w:pStyle w:val="Paragrafi"/>
      </w:pPr>
      <w:r w:rsidRPr="00453930">
        <w:t xml:space="preserve">   b) Harton rregulloren e brendshme, t</w:t>
      </w:r>
      <w:r>
        <w:t>ë cilën ia paraqet për miratim M</w:t>
      </w:r>
      <w:r w:rsidRPr="00453930">
        <w:t>inistrit të Financave.</w:t>
      </w:r>
    </w:p>
    <w:p w:rsidR="002C4FAE" w:rsidRPr="00453930" w:rsidRDefault="002C4FAE" w:rsidP="002C4FAE">
      <w:pPr>
        <w:pStyle w:val="Paragrafi"/>
      </w:pPr>
      <w:r w:rsidRPr="00453930">
        <w:t xml:space="preserve">   c) Përfaqëson Agjencinë në marrëdhënie me të tretët, në përputhje me rregulloren e brendshme.</w:t>
      </w:r>
    </w:p>
    <w:p w:rsidR="002C4FAE" w:rsidRPr="00453930" w:rsidRDefault="002C4FAE" w:rsidP="002C4FAE">
      <w:pPr>
        <w:pStyle w:val="Paragrafi"/>
      </w:pPr>
      <w:r w:rsidRPr="00453930">
        <w:t xml:space="preserve"> 4.  Agjencia mund të kontraktojë edhe personel të jashtëm, si administratorë të pasurive të sekuestruara dhe të konfiskuara, a ekspertë të fushave të tjera, duke lidhur me ta kontratë pune, me kohë të pjesshme, apo kontratë shërbimi. Procedurat për lidhjen e </w:t>
      </w:r>
      <w:r>
        <w:t>këtyre kontratave caktohen nga M</w:t>
      </w:r>
      <w:r w:rsidRPr="00453930">
        <w:t>inistri i Financave, me propozimin e kryeadministratorit të Agjencisë.</w:t>
      </w:r>
    </w:p>
    <w:p w:rsidR="002C4FAE" w:rsidRPr="00453930" w:rsidRDefault="002C4FAE" w:rsidP="002C4FAE">
      <w:pPr>
        <w:pStyle w:val="Paragrafi"/>
      </w:pPr>
      <w:r w:rsidRPr="00453930">
        <w:t> 5. Agjencia ka një buxhet të veçantë, si pjesë përbërëse e buxhetit të Ministrisë së Financave. Ky buxhet  mbulon shpenzimet për mbajtjen dhe funksionimin e Agjencisë dhe shpenzimet për administrimin e pasurive të sekuestruara dhe të konfiskuara. Plani vjetor i punës dhe bux</w:t>
      </w:r>
      <w:r>
        <w:t>heti i Agjencisë miratohen nga M</w:t>
      </w:r>
      <w:r w:rsidRPr="00453930">
        <w:t>inistri i Financave.</w:t>
      </w:r>
    </w:p>
    <w:p w:rsidR="002C4FAE" w:rsidRPr="00453930" w:rsidRDefault="002C4FAE" w:rsidP="002C4FAE">
      <w:pPr>
        <w:pStyle w:val="KreuNr"/>
        <w:keepNext w:val="0"/>
      </w:pPr>
      <w:r w:rsidRPr="00453930">
        <w:t>KREU  II</w:t>
      </w:r>
    </w:p>
    <w:p w:rsidR="002C4FAE" w:rsidRPr="00453930" w:rsidRDefault="002C4FAE" w:rsidP="002C4FAE">
      <w:pPr>
        <w:pStyle w:val="KreuTitull"/>
        <w:keepNext w:val="0"/>
      </w:pPr>
      <w:r w:rsidRPr="00453930">
        <w:t>OBJEKTI I VEPRI</w:t>
      </w:r>
      <w:smartTag w:uri="urn:schemas-microsoft-com:office:smarttags" w:element="stockticker">
        <w:r w:rsidRPr="00453930">
          <w:t>MTA</w:t>
        </w:r>
      </w:smartTag>
      <w:r w:rsidRPr="00453930">
        <w:t>RISË</w:t>
      </w:r>
    </w:p>
    <w:p w:rsidR="002C4FAE" w:rsidRPr="00453930" w:rsidRDefault="002C4FAE" w:rsidP="002C4FAE">
      <w:pPr>
        <w:pStyle w:val="Paragrafi"/>
      </w:pPr>
      <w:r w:rsidRPr="00453930">
        <w:t> </w:t>
      </w:r>
    </w:p>
    <w:p w:rsidR="002C4FAE" w:rsidRPr="00453930" w:rsidRDefault="002C4FAE" w:rsidP="002C4FAE">
      <w:pPr>
        <w:pStyle w:val="Paragrafi"/>
      </w:pPr>
      <w:r w:rsidRPr="00453930">
        <w:t>Agjencia ka për objekt të veprimtarisë:</w:t>
      </w:r>
    </w:p>
    <w:p w:rsidR="002C4FAE" w:rsidRPr="00453930" w:rsidRDefault="002C4FAE" w:rsidP="002C4FAE">
      <w:pPr>
        <w:pStyle w:val="Paragrafi"/>
      </w:pPr>
      <w:r w:rsidRPr="00453930">
        <w:t> </w:t>
      </w:r>
      <w:r>
        <w:t xml:space="preserve">a) </w:t>
      </w:r>
      <w:r w:rsidRPr="00453930">
        <w:t>administrimin e pasurive të sekuestruara dhe të konfiskuara me vendim të gjykatës, në zbatim të</w:t>
      </w:r>
      <w:r>
        <w:t xml:space="preserve"> ligjit nr.9284, datë 30.9.2004</w:t>
      </w:r>
      <w:r w:rsidRPr="00453930">
        <w:t xml:space="preserve"> “Për parandalimin dhe goditjen e krimit të organizuar”;</w:t>
      </w:r>
    </w:p>
    <w:p w:rsidR="002C4FAE" w:rsidRPr="00453930" w:rsidRDefault="002C4FAE" w:rsidP="002C4FAE">
      <w:pPr>
        <w:pStyle w:val="Paragrafi"/>
      </w:pPr>
      <w:r>
        <w:t xml:space="preserve">b) </w:t>
      </w:r>
      <w:r w:rsidRPr="00453930">
        <w:t>administrimin e pasurive të sekuestruara, në zbatim të</w:t>
      </w:r>
      <w:r>
        <w:t xml:space="preserve"> ligjit nr.9258, datë 15.7.2004</w:t>
      </w:r>
      <w:r w:rsidRPr="00453930">
        <w:t xml:space="preserve"> “Për masat kundër financimit të terrorizmit</w:t>
      </w:r>
      <w:r>
        <w:t>”</w:t>
      </w:r>
      <w:r w:rsidRPr="00453930">
        <w:t>;</w:t>
      </w:r>
    </w:p>
    <w:p w:rsidR="002C4FAE" w:rsidRPr="00453930" w:rsidRDefault="002C4FAE" w:rsidP="002C4FAE">
      <w:pPr>
        <w:pStyle w:val="Paragrafi"/>
      </w:pPr>
      <w:r>
        <w:t xml:space="preserve">c) </w:t>
      </w:r>
      <w:r w:rsidRPr="00453930">
        <w:t xml:space="preserve">bashkëpunimin me institucionet pjesëmarrëse në procesin e administrimit të pasurive të sekuestruara dhe të konfiskuara, si me gjykatat, prokurorinë, bankat, njësitë e qeverisjes </w:t>
      </w:r>
      <w:r w:rsidRPr="00453930">
        <w:lastRenderedPageBreak/>
        <w:t>vendore dhe zyrat e regjistrimit të pasurive të paluajtshme, ku ndodhen pasuritë e paluajtshme, të sekuestruara dhe të konfiskuara;</w:t>
      </w:r>
    </w:p>
    <w:p w:rsidR="002C4FAE" w:rsidRPr="00453930" w:rsidRDefault="002C4FAE" w:rsidP="002C4FAE">
      <w:pPr>
        <w:pStyle w:val="Paragrafi"/>
      </w:pPr>
      <w:r w:rsidRPr="00453930">
        <w:t>ç) përgatitjen e raportit të vlerësimit tekniko-financiar, t</w:t>
      </w:r>
      <w:r>
        <w:t>ë cilin ia paraqet për miratim M</w:t>
      </w:r>
      <w:r w:rsidRPr="00453930">
        <w:t>inistrit të Financa</w:t>
      </w:r>
      <w:r>
        <w:t>ve, në përputhje me pikat 2 e 3 të nenit 31</w:t>
      </w:r>
      <w:r w:rsidRPr="00453930">
        <w:t xml:space="preserve"> të</w:t>
      </w:r>
      <w:r>
        <w:t xml:space="preserve"> ligjit nr.9284, datë 30.9.2004</w:t>
      </w:r>
      <w:r w:rsidRPr="00453930">
        <w:t xml:space="preserve"> “Për parandalimin dhe goditjen e krimit të organizuar”;</w:t>
      </w:r>
    </w:p>
    <w:p w:rsidR="002C4FAE" w:rsidRDefault="002C4FAE" w:rsidP="002C4FAE">
      <w:pPr>
        <w:pStyle w:val="Paragrafi"/>
      </w:pPr>
      <w:r w:rsidRPr="00453930">
        <w:t>d) verifikimin dhe përgatitjen e dokumentacionit për kërkesat për financimin e projekteve nga fondi i posaçëm, për parandalimin e kriminalitetit dhe edukimin ligjor, si dhe ndjek zbatimin e tyre;</w:t>
      </w:r>
    </w:p>
    <w:p w:rsidR="002C4FAE" w:rsidRPr="00453930" w:rsidRDefault="002C4FAE" w:rsidP="002C4FAE">
      <w:pPr>
        <w:pStyle w:val="Paragrafi"/>
      </w:pPr>
      <w:r w:rsidRPr="00453930">
        <w:t xml:space="preserve">dh) përgatitjen e raportit vjetor të </w:t>
      </w:r>
      <w:r>
        <w:t xml:space="preserve">administrimit të pasurive të </w:t>
      </w:r>
      <w:r w:rsidRPr="00453930">
        <w:t>sekuestruara dhe të konfiskuara, të c</w:t>
      </w:r>
      <w:r>
        <w:t>ilin ia paraqet për miratim M</w:t>
      </w:r>
      <w:r w:rsidRPr="00453930">
        <w:t>inistrit të F</w:t>
      </w:r>
      <w:r>
        <w:t>inancave, brenda datës 20 janar</w:t>
      </w:r>
      <w:r w:rsidRPr="00453930">
        <w:t xml:space="preserve"> të vitit pasardhës.</w:t>
      </w:r>
    </w:p>
    <w:p w:rsidR="002C4FAE" w:rsidRPr="00453930" w:rsidRDefault="002C4FAE" w:rsidP="002C4FAE">
      <w:pPr>
        <w:pStyle w:val="Paragrafi"/>
      </w:pPr>
      <w:r w:rsidRPr="00453930">
        <w:t> </w:t>
      </w:r>
    </w:p>
    <w:p w:rsidR="002C4FAE" w:rsidRPr="00453930" w:rsidRDefault="002C4FAE" w:rsidP="002C4FAE">
      <w:pPr>
        <w:pStyle w:val="KreuNr"/>
        <w:keepNext w:val="0"/>
      </w:pPr>
      <w:r w:rsidRPr="00453930">
        <w:t>KREU  III</w:t>
      </w:r>
    </w:p>
    <w:p w:rsidR="002C4FAE" w:rsidRPr="00453930" w:rsidRDefault="002C4FAE" w:rsidP="002C4FAE">
      <w:pPr>
        <w:pStyle w:val="KreuTitull"/>
        <w:keepNext w:val="0"/>
      </w:pPr>
      <w:r w:rsidRPr="00453930">
        <w:t>SHPENZIMET PËR ADMINISTRIMIN E PASURIVE TË SEKUESTRUARA DHE TË KONFISKUARA</w:t>
      </w:r>
    </w:p>
    <w:p w:rsidR="002C4FAE" w:rsidRPr="00453930" w:rsidRDefault="002C4FAE" w:rsidP="002C4FAE">
      <w:pPr>
        <w:pStyle w:val="Paragrafi"/>
      </w:pPr>
      <w:r w:rsidRPr="00453930">
        <w:t> </w:t>
      </w:r>
    </w:p>
    <w:p w:rsidR="002C4FAE" w:rsidRDefault="002C4FAE" w:rsidP="002C4FAE">
      <w:pPr>
        <w:pStyle w:val="Paragrafi"/>
      </w:pPr>
      <w:r w:rsidRPr="00453930">
        <w:t>1. Shpenzimet e Agjencisë, për administrimin e pasurive të sekuestruara dhe të konfiskuara, përfshijnë:</w:t>
      </w:r>
    </w:p>
    <w:p w:rsidR="002C4FAE" w:rsidRPr="00453930" w:rsidRDefault="002C4FAE" w:rsidP="002C4FAE">
      <w:pPr>
        <w:pStyle w:val="Paragrafi"/>
      </w:pPr>
      <w:r>
        <w:t xml:space="preserve">1.1 </w:t>
      </w:r>
      <w:r w:rsidRPr="00453930">
        <w:t>Shpe</w:t>
      </w:r>
      <w:r>
        <w:t>nzimet e funksionimit të kësaj A</w:t>
      </w:r>
      <w:r w:rsidRPr="00453930">
        <w:t>gjencie.</w:t>
      </w:r>
    </w:p>
    <w:p w:rsidR="002C4FAE" w:rsidRDefault="002C4FAE" w:rsidP="002C4FAE">
      <w:pPr>
        <w:pStyle w:val="Paragrafi"/>
      </w:pPr>
      <w:r>
        <w:t xml:space="preserve">1.2 </w:t>
      </w:r>
      <w:r w:rsidRPr="00453930">
        <w:t>Shpenzimet për administrimin e pasurive të sekuestruara dhe të konfiskuara, të cilat përbëhen nga:</w:t>
      </w:r>
    </w:p>
    <w:p w:rsidR="002C4FAE" w:rsidRPr="00453930" w:rsidRDefault="002C4FAE" w:rsidP="002C4FAE">
      <w:pPr>
        <w:pStyle w:val="Paragrafi"/>
      </w:pPr>
      <w:r>
        <w:t xml:space="preserve">a) </w:t>
      </w:r>
      <w:r w:rsidRPr="00453930">
        <w:t>shpenzimet e marrjes në dorëzim;</w:t>
      </w:r>
    </w:p>
    <w:p w:rsidR="002C4FAE" w:rsidRPr="00453930" w:rsidRDefault="002C4FAE" w:rsidP="002C4FAE">
      <w:pPr>
        <w:pStyle w:val="Paragrafi"/>
      </w:pPr>
      <w:r>
        <w:t xml:space="preserve">b) </w:t>
      </w:r>
      <w:r w:rsidRPr="00453930">
        <w:t>shpenzimet e ruajtjes;</w:t>
      </w:r>
    </w:p>
    <w:p w:rsidR="002C4FAE" w:rsidRPr="00453930" w:rsidRDefault="002C4FAE" w:rsidP="002C4FAE">
      <w:pPr>
        <w:pStyle w:val="Paragrafi"/>
      </w:pPr>
      <w:r>
        <w:t xml:space="preserve">c) </w:t>
      </w:r>
      <w:r w:rsidRPr="00453930">
        <w:t>shpenzimet e sigurimit të domosdoshëm;</w:t>
      </w:r>
    </w:p>
    <w:p w:rsidR="002C4FAE" w:rsidRPr="00453930" w:rsidRDefault="002C4FAE" w:rsidP="002C4FAE">
      <w:pPr>
        <w:pStyle w:val="Paragrafi"/>
      </w:pPr>
      <w:r w:rsidRPr="00453930">
        <w:t>ç)  shpenzimet e mirëmbajtjes;</w:t>
      </w:r>
    </w:p>
    <w:p w:rsidR="002C4FAE" w:rsidRPr="00453930" w:rsidRDefault="002C4FAE" w:rsidP="002C4FAE">
      <w:pPr>
        <w:pStyle w:val="Paragrafi"/>
      </w:pPr>
      <w:r w:rsidRPr="00453930">
        <w:t>d) shpenzimet për mundësimin e veprimtarisë në ato pasuri, të cilat mund të gjenerojnë të ardhura;</w:t>
      </w:r>
    </w:p>
    <w:p w:rsidR="002C4FAE" w:rsidRPr="00453930" w:rsidRDefault="002C4FAE" w:rsidP="002C4FAE">
      <w:pPr>
        <w:pStyle w:val="Paragrafi"/>
      </w:pPr>
      <w:r w:rsidRPr="00453930">
        <w:t>dh) shpenzimet për pagesën e administratorit të pasurisë dhe të personelit ndihmës, nëse ka të tillë;</w:t>
      </w:r>
    </w:p>
    <w:p w:rsidR="002C4FAE" w:rsidRPr="00453930" w:rsidRDefault="002C4FAE" w:rsidP="002C4FAE">
      <w:pPr>
        <w:pStyle w:val="Paragrafi"/>
      </w:pPr>
      <w:r>
        <w:t xml:space="preserve">e) </w:t>
      </w:r>
      <w:r w:rsidRPr="00453930">
        <w:t>shpenzimet për pagesën e shërbimeve të ekspertizës dhe të këshillimit teknik, për pasuritë e sekuestruara dhe të konfiskuara.</w:t>
      </w:r>
    </w:p>
    <w:p w:rsidR="002C4FAE" w:rsidRPr="00453930" w:rsidRDefault="002C4FAE" w:rsidP="002C4FAE">
      <w:pPr>
        <w:pStyle w:val="Paragrafi"/>
      </w:pPr>
      <w:r w:rsidRPr="00453930">
        <w:t>2. Shpenzimet për administrimin e secilës prej pasurive të sekuestruara dhe të konfiskuara kryhen nga Agjencia, me kërkesë të administratorit të pasurisë.</w:t>
      </w:r>
    </w:p>
    <w:p w:rsidR="002C4FAE" w:rsidRPr="00453930" w:rsidRDefault="002C4FAE" w:rsidP="002C4FAE">
      <w:pPr>
        <w:pStyle w:val="Paragrafi"/>
      </w:pPr>
      <w:r w:rsidRPr="00453930">
        <w:t>3. Shpenzimet për administrimin e secilës prej pasurive të sekuestruara dhe të konfiskuara përballohen nga të ardhurat e siguruara nga administrimi i tyre. Për ato pasuri, prej të cilave nuk mund të sigurohen të ardhura apo kur këto të ardhura nuk mjaftojnë, shpenzimet apo diferencat parapaguhen nga fondet e buxhetit të Agjencisë.</w:t>
      </w:r>
    </w:p>
    <w:p w:rsidR="002C4FAE" w:rsidRPr="00453930" w:rsidRDefault="002C4FAE" w:rsidP="002C4FAE">
      <w:pPr>
        <w:pStyle w:val="Paragrafi"/>
      </w:pPr>
      <w:r w:rsidRPr="00453930">
        <w:t>4. Në fund të periudhës së administrimit, shpenzimet e përballuara për administrimin e pasurisë përfshihen në llogaritë e administrimit të saj. Nëse fondet e siguruara në llogaritë e administrimit të pasurisë nuk mjaftojnë, ato paguhen, pjesërisht ose plotësisht, nga buxheti i Agjencisë, pa të drejtë kompensimi.</w:t>
      </w:r>
    </w:p>
    <w:p w:rsidR="002C4FAE" w:rsidRPr="00453930" w:rsidRDefault="002C4FAE" w:rsidP="002C4FAE">
      <w:pPr>
        <w:pStyle w:val="Paragrafi"/>
      </w:pPr>
      <w:r w:rsidRPr="00453930">
        <w:t>5. Procedurat dhe limitet e kryerjes së shpenzimeve për administrimin e pasurive të sekuestruara dhe të konfisk</w:t>
      </w:r>
      <w:r>
        <w:t>uara përcaktohen me udhëzim të M</w:t>
      </w:r>
      <w:r w:rsidRPr="00453930">
        <w:t>inistrit të Financave.</w:t>
      </w:r>
    </w:p>
    <w:p w:rsidR="002C4FAE" w:rsidRPr="007F23ED" w:rsidRDefault="002C4FAE" w:rsidP="002C4FAE">
      <w:pPr>
        <w:pStyle w:val="KapitulliNr"/>
      </w:pPr>
      <w:r w:rsidRPr="007F23ED">
        <w:t> KREU  IV</w:t>
      </w:r>
    </w:p>
    <w:p w:rsidR="002C4FAE" w:rsidRPr="00453930" w:rsidRDefault="002C4FAE" w:rsidP="002C4FAE">
      <w:pPr>
        <w:pStyle w:val="KreuTitull"/>
        <w:keepNext w:val="0"/>
      </w:pPr>
      <w:r w:rsidRPr="00453930">
        <w:t>TË ARDHURAT NGA ADMINISTRIMI I PASURIVE TË SEKUESTRUARA DHE TË KONFISKUARA</w:t>
      </w:r>
    </w:p>
    <w:p w:rsidR="002C4FAE" w:rsidRPr="00453930" w:rsidRDefault="002C4FAE" w:rsidP="002C4FAE">
      <w:pPr>
        <w:pStyle w:val="Paragrafi"/>
      </w:pPr>
      <w:r w:rsidRPr="00453930">
        <w:t> </w:t>
      </w:r>
    </w:p>
    <w:p w:rsidR="002C4FAE" w:rsidRPr="00453930" w:rsidRDefault="002C4FAE" w:rsidP="002C4FAE">
      <w:pPr>
        <w:pStyle w:val="Paragrafi"/>
      </w:pPr>
      <w:r w:rsidRPr="00453930">
        <w:t>1. Administrimi i pasurive të sekuestruara dhe të konfiskuara përfshin, por pa u kufizuar, ruajtjen dhe përdorimin e këtyre pasurive për nxjerrjen e të ardhurave.</w:t>
      </w:r>
    </w:p>
    <w:p w:rsidR="002C4FAE" w:rsidRPr="00453930" w:rsidRDefault="002C4FAE" w:rsidP="002C4FAE">
      <w:pPr>
        <w:pStyle w:val="Paragrafi"/>
      </w:pPr>
      <w:r w:rsidRPr="00453930">
        <w:t>2. Procedurat e mbledhjes dhe të administrimit të të ardhurave përcaktohen</w:t>
      </w:r>
      <w:r>
        <w:t xml:space="preserve"> në rregulloren e miratuar nga M</w:t>
      </w:r>
      <w:r w:rsidRPr="00453930">
        <w:t>inistri i Financave.</w:t>
      </w:r>
    </w:p>
    <w:p w:rsidR="002C4FAE" w:rsidRPr="00453930" w:rsidRDefault="002C4FAE" w:rsidP="002C4FAE">
      <w:pPr>
        <w:pStyle w:val="Paragrafi"/>
      </w:pPr>
      <w:r>
        <w:lastRenderedPageBreak/>
        <w:t>3. Sipas nenit 39</w:t>
      </w:r>
      <w:r w:rsidRPr="00453930">
        <w:t xml:space="preserve"> të ligjit nr.9284, datë 30.9.2004, krijohet fondi i posaçëm për parandalimin e kriminalitetit dhe edukimin li</w:t>
      </w:r>
      <w:r>
        <w:t>gjor, i cili administrohet nga M</w:t>
      </w:r>
      <w:r w:rsidRPr="00453930">
        <w:t>inistri i Financave, mbështetur në mendimin e komitetit këshillimor për masat kundër krimit të organizuar.</w:t>
      </w:r>
    </w:p>
    <w:p w:rsidR="002C4FAE" w:rsidRDefault="002C4FAE" w:rsidP="002C4FAE">
      <w:pPr>
        <w:pStyle w:val="KreuNr"/>
        <w:keepNext w:val="0"/>
      </w:pPr>
    </w:p>
    <w:p w:rsidR="002C4FAE" w:rsidRPr="00453930" w:rsidRDefault="002C4FAE" w:rsidP="002C4FAE">
      <w:pPr>
        <w:pStyle w:val="KreuNr"/>
        <w:keepNext w:val="0"/>
      </w:pPr>
      <w:r w:rsidRPr="00453930">
        <w:t>KREU  V</w:t>
      </w:r>
    </w:p>
    <w:p w:rsidR="002C4FAE" w:rsidRPr="00453930" w:rsidRDefault="002C4FAE" w:rsidP="002C4FAE">
      <w:pPr>
        <w:pStyle w:val="KreuTitull"/>
        <w:keepNext w:val="0"/>
      </w:pPr>
      <w:r w:rsidRPr="00453930">
        <w:t>ADMINISTRATORI I PASURISË</w:t>
      </w:r>
    </w:p>
    <w:p w:rsidR="002C4FAE" w:rsidRPr="00453930" w:rsidRDefault="002C4FAE" w:rsidP="002C4FAE">
      <w:pPr>
        <w:pStyle w:val="Paragrafi"/>
      </w:pPr>
      <w:r w:rsidRPr="00453930">
        <w:t> </w:t>
      </w:r>
    </w:p>
    <w:p w:rsidR="002C4FAE" w:rsidRPr="00453930" w:rsidRDefault="002C4FAE" w:rsidP="002C4FAE">
      <w:pPr>
        <w:pStyle w:val="Paragrafi"/>
      </w:pPr>
      <w:r w:rsidRPr="00453930">
        <w:t>1. Pasuritë e sekuestruara dhe të konfiskuara, të cilat janë objekt i veprimtarisë së Agjencisë, merren në administrim përmes një akti të marrjes në dorëzim, të mbajtur nga përfaqësues të autoritetit, që ka vendosur sekuestron, përfaqësues të Agjencisë dhe të administratorit të pasurisë.</w:t>
      </w:r>
    </w:p>
    <w:p w:rsidR="002C4FAE" w:rsidRPr="00453930" w:rsidRDefault="002C4FAE" w:rsidP="002C4FAE">
      <w:pPr>
        <w:pStyle w:val="Paragrafi"/>
      </w:pPr>
      <w:r w:rsidRPr="00453930">
        <w:t>2. Akti i marrjes në dorëzim të pasurisë shoqërohet me librat e llogarisë, nëse ka, të cilat Agjencia ia kërkon pronarit të pasurisë ose administratorëve. Në rast të mosparaqitjes së këtij dokumentacioni dhe nëse e gjykon të nevojshme, Agjencia mbledh të dhëna, në rrugë zyrtare, dhe ia vë në dispozicion ekspertit kontabël, të caktuar prej saj, i cili paraqet raportin përkatës.</w:t>
      </w:r>
    </w:p>
    <w:p w:rsidR="002C4FAE" w:rsidRPr="00453930" w:rsidRDefault="002C4FAE" w:rsidP="002C4FAE">
      <w:pPr>
        <w:pStyle w:val="Paragrafi"/>
      </w:pPr>
      <w:r w:rsidRPr="00453930">
        <w:t xml:space="preserve">3. Administratori përgatit një plan shpenzimesh dhe të ardhurash për pasurinë/të në administrim të tij, të cilin e dorëzon për miratim te kryeadministratori i Agjencisë. </w:t>
      </w:r>
    </w:p>
    <w:p w:rsidR="002C4FAE" w:rsidRPr="00453930" w:rsidRDefault="002C4FAE" w:rsidP="002C4FAE">
      <w:pPr>
        <w:pStyle w:val="Paragrafi"/>
      </w:pPr>
      <w:r w:rsidRPr="00453930">
        <w:t>4. Administratori kryen raportimet e parashikuara me ligj, si dhe përgatit raporte të tjera, me kërkesë të kryeadministratorit të Agjencisë.</w:t>
      </w:r>
    </w:p>
    <w:p w:rsidR="002C4FAE" w:rsidRPr="00453930" w:rsidRDefault="002C4FAE" w:rsidP="002C4FAE">
      <w:pPr>
        <w:pStyle w:val="Paragrafi"/>
      </w:pPr>
      <w:r w:rsidRPr="00453930">
        <w:t xml:space="preserve">5. Detyrat e administratorit të pasurisë përcaktohen në rregulloren </w:t>
      </w:r>
      <w:r>
        <w:t xml:space="preserve">e </w:t>
      </w:r>
      <w:r w:rsidRPr="00453930">
        <w:t xml:space="preserve">brendshme të Agjencisë. </w:t>
      </w:r>
    </w:p>
    <w:p w:rsidR="002C4FAE" w:rsidRPr="00453930" w:rsidRDefault="002C4FAE" w:rsidP="002C4FAE">
      <w:pPr>
        <w:pStyle w:val="Paragrafi"/>
      </w:pPr>
      <w:r w:rsidRPr="00453930">
        <w:t> </w:t>
      </w:r>
    </w:p>
    <w:p w:rsidR="002C4FAE" w:rsidRPr="00453930" w:rsidRDefault="002C4FAE" w:rsidP="002C4FAE">
      <w:pPr>
        <w:pStyle w:val="KreuNr"/>
        <w:keepNext w:val="0"/>
      </w:pPr>
      <w:r w:rsidRPr="00453930">
        <w:t>KREU  VI</w:t>
      </w:r>
    </w:p>
    <w:p w:rsidR="002C4FAE" w:rsidRPr="00453930" w:rsidRDefault="002C4FAE" w:rsidP="002C4FAE">
      <w:pPr>
        <w:pStyle w:val="KreuTitull"/>
        <w:keepNext w:val="0"/>
      </w:pPr>
      <w:r w:rsidRPr="00453930">
        <w:t>MBAJTJA DHE EVIDENTIMI I TË DHËNAVE</w:t>
      </w:r>
    </w:p>
    <w:p w:rsidR="002C4FAE" w:rsidRPr="00453930" w:rsidRDefault="002C4FAE" w:rsidP="002C4FAE">
      <w:pPr>
        <w:pStyle w:val="Paragrafi"/>
      </w:pPr>
      <w:r w:rsidRPr="00453930">
        <w:t> </w:t>
      </w:r>
    </w:p>
    <w:p w:rsidR="002C4FAE" w:rsidRPr="00453930" w:rsidRDefault="002C4FAE" w:rsidP="002C4FAE">
      <w:pPr>
        <w:pStyle w:val="Paragrafi"/>
      </w:pPr>
      <w:r w:rsidRPr="00453930">
        <w:t> </w:t>
      </w:r>
    </w:p>
    <w:p w:rsidR="002C4FAE" w:rsidRPr="00453930" w:rsidRDefault="002C4FAE" w:rsidP="002C4FAE">
      <w:pPr>
        <w:pStyle w:val="Paragrafi"/>
      </w:pPr>
      <w:r w:rsidRPr="00453930">
        <w:t>1. Shpenzimet dhe të ardhurat nga administrimi i secilës prej pasurive të sekuestruara dhe të konfiskuara llogariten për  kohën, gjatë së cilës janë marrë në administrim, dhe evidentohen në kartela të veçanta të pasurisë në administrim. Çdo veprim regjistrohet në bazë të dokumentacionit ligjor, përkatës.</w:t>
      </w:r>
    </w:p>
    <w:p w:rsidR="002C4FAE" w:rsidRPr="00453930" w:rsidRDefault="002C4FAE" w:rsidP="002C4FAE">
      <w:pPr>
        <w:pStyle w:val="Paragrafi"/>
      </w:pPr>
      <w:r w:rsidRPr="00453930">
        <w:t>2. Në fund të çdo viti financiar, Agjencia përgatit dhe paraqet te ministri i Financave raportin përmbledhës financiar të veprimtarisë.</w:t>
      </w:r>
    </w:p>
    <w:p w:rsidR="002C4FAE" w:rsidRPr="00453930" w:rsidRDefault="002C4FAE" w:rsidP="002C4FAE">
      <w:pPr>
        <w:pStyle w:val="Paragrafi"/>
      </w:pPr>
      <w:r w:rsidRPr="00453930">
        <w:t>3. Rregullat e hollësishme për mënyrën e mbajtjes dhe të evidentimit të shpenzimeve dhe të të ardhurave të pasurive të sekuestruara e të konfiskuara përcaktohen me udhëzim të ministrit të Financave.</w:t>
      </w:r>
    </w:p>
    <w:p w:rsidR="002C4FAE" w:rsidRPr="00453930" w:rsidRDefault="002C4FAE" w:rsidP="002C4FAE">
      <w:pPr>
        <w:pStyle w:val="Paragrafi"/>
      </w:pPr>
      <w:r w:rsidRPr="00453930">
        <w:t> </w:t>
      </w:r>
    </w:p>
    <w:p w:rsidR="002C4FAE" w:rsidRPr="00453930" w:rsidRDefault="002C4FAE" w:rsidP="002C4FAE">
      <w:pPr>
        <w:pStyle w:val="KreuNr"/>
        <w:keepNext w:val="0"/>
      </w:pPr>
      <w:r w:rsidRPr="00453930">
        <w:t xml:space="preserve">KREU </w:t>
      </w:r>
      <w:smartTag w:uri="urn:schemas-microsoft-com:office:smarttags" w:element="stockticker">
        <w:r w:rsidRPr="00453930">
          <w:t>VII</w:t>
        </w:r>
      </w:smartTag>
    </w:p>
    <w:p w:rsidR="002C4FAE" w:rsidRPr="00453930" w:rsidRDefault="002C4FAE" w:rsidP="002C4FAE">
      <w:pPr>
        <w:pStyle w:val="KreuTitull"/>
        <w:keepNext w:val="0"/>
      </w:pPr>
      <w:r w:rsidRPr="00453930">
        <w:t>DISPOZITA TË PËRGJITHSHME</w:t>
      </w:r>
    </w:p>
    <w:p w:rsidR="002C4FAE" w:rsidRPr="00453930" w:rsidRDefault="002C4FAE" w:rsidP="002C4FAE">
      <w:pPr>
        <w:pStyle w:val="Paragrafi"/>
      </w:pPr>
      <w:r w:rsidRPr="00453930">
        <w:t> </w:t>
      </w:r>
    </w:p>
    <w:p w:rsidR="002C4FAE" w:rsidRPr="00453930" w:rsidRDefault="002C4FAE" w:rsidP="002C4FAE">
      <w:pPr>
        <w:pStyle w:val="Paragrafi"/>
      </w:pPr>
      <w:r w:rsidRPr="00453930">
        <w:t xml:space="preserve">1. Ministrisë </w:t>
      </w:r>
      <w:r>
        <w:t xml:space="preserve"> </w:t>
      </w:r>
      <w:r w:rsidRPr="00453930">
        <w:t xml:space="preserve">së </w:t>
      </w:r>
      <w:r>
        <w:t xml:space="preserve"> </w:t>
      </w:r>
      <w:r w:rsidRPr="00453930">
        <w:t xml:space="preserve">Financave, </w:t>
      </w:r>
      <w:r>
        <w:t xml:space="preserve"> </w:t>
      </w:r>
      <w:r w:rsidRPr="00453930">
        <w:t xml:space="preserve">në buxhetin e miratuar për vitin 2008, t’i shtohet fondi </w:t>
      </w:r>
      <w:r>
        <w:t xml:space="preserve"> </w:t>
      </w:r>
      <w:r w:rsidRPr="00453930">
        <w:t>prej 10 000 000 (dhjetë milionë) lekësh, për përballimin e efekteve financiare, për ushtrimin e veprimtarisë së Agjencisë së Administrimit të Pasurive të Sekuestruara dhe të Konfiskuara.</w:t>
      </w:r>
    </w:p>
    <w:p w:rsidR="002C4FAE" w:rsidRDefault="002C4FAE" w:rsidP="002C4FAE">
      <w:pPr>
        <w:pStyle w:val="Paragrafi"/>
      </w:pPr>
      <w:r w:rsidRPr="00453930">
        <w:t>2.  Ky fond të përballohet nga fondi rezervë i Këshillit të Ministrave.</w:t>
      </w:r>
    </w:p>
    <w:p w:rsidR="002C4FAE" w:rsidRPr="00453930" w:rsidRDefault="002C4FAE" w:rsidP="002C4FAE">
      <w:pPr>
        <w:pStyle w:val="Paragrafi"/>
      </w:pPr>
      <w:r w:rsidRPr="00453930">
        <w:t>3. Vendimi nr.503, datë 30.6.</w:t>
      </w:r>
      <w:r>
        <w:t>2005, i Këshillit të Ministrave</w:t>
      </w:r>
      <w:r w:rsidRPr="00453930">
        <w:t xml:space="preserve"> “Për organizimin, kompetencat dhe funksionimin e Agjencisë së Administrimit të Pasurive të Sekuestruara dhe të Konfiskuara”, i ndryshuar, shfuqizohet.  </w:t>
      </w:r>
    </w:p>
    <w:p w:rsidR="002C4FAE" w:rsidRPr="00453930" w:rsidRDefault="002C4FAE" w:rsidP="002C4FAE">
      <w:pPr>
        <w:pStyle w:val="Paragrafi"/>
      </w:pPr>
      <w:r w:rsidRPr="00453930">
        <w:t>4. Ngarkohen Ministria e Financave dhe Agjencia e Administrimit të Pasurive të Seku</w:t>
      </w:r>
      <w:r>
        <w:t>e</w:t>
      </w:r>
      <w:r w:rsidRPr="00453930">
        <w:t>struara dhe Konfiskuara për zbatimin e këtij vendimi.</w:t>
      </w:r>
    </w:p>
    <w:p w:rsidR="002C4FAE" w:rsidRPr="00453930" w:rsidRDefault="002C4FAE" w:rsidP="002C4FAE">
      <w:pPr>
        <w:pStyle w:val="Paragrafi"/>
      </w:pPr>
      <w:r w:rsidRPr="00453930">
        <w:t xml:space="preserve">Ky vendim hyn në </w:t>
      </w:r>
      <w:r>
        <w:t>fuqi menjëherë dhe botohet në  Fletoren Zyrtare</w:t>
      </w:r>
      <w:r w:rsidRPr="00453930">
        <w:t>.</w:t>
      </w:r>
    </w:p>
    <w:p w:rsidR="002C4FAE" w:rsidRPr="00453930" w:rsidRDefault="002C4FAE" w:rsidP="002C4FAE">
      <w:pPr>
        <w:pStyle w:val="Paragrafi"/>
      </w:pPr>
      <w:r w:rsidRPr="00453930">
        <w:t> </w:t>
      </w:r>
    </w:p>
    <w:p w:rsidR="002C4FAE" w:rsidRPr="00453930" w:rsidRDefault="002C4FAE" w:rsidP="002C4FAE">
      <w:pPr>
        <w:pStyle w:val="Autoriteti"/>
        <w:keepNext w:val="0"/>
      </w:pPr>
      <w:r>
        <w:t>KRYEMINIST</w:t>
      </w:r>
      <w:r w:rsidRPr="00453930">
        <w:t>RI</w:t>
      </w:r>
    </w:p>
    <w:p w:rsidR="002C4FAE" w:rsidRPr="00453930" w:rsidRDefault="002C4FAE" w:rsidP="002C4FAE">
      <w:pPr>
        <w:pStyle w:val="AutoritetiEmer"/>
      </w:pPr>
      <w:r w:rsidRPr="00453930">
        <w:t> Sali Berisha</w:t>
      </w:r>
    </w:p>
    <w:sectPr w:rsidR="002C4FAE" w:rsidRPr="0045393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2C4FAE"/>
    <w:rsid w:val="00093BA7"/>
    <w:rsid w:val="00155FB1"/>
    <w:rsid w:val="002C4FAE"/>
    <w:rsid w:val="00382C7B"/>
    <w:rsid w:val="00427864"/>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1026"/>
    <o:shapelayout v:ext="edit">
      <o:idmap v:ext="edit" data="1"/>
    </o:shapelayout>
  </w:shapeDefaults>
  <w:decimalSymbol w:val="."/>
  <w:listSeparator w:val=","/>
  <w15:chartTrackingRefBased/>
  <w15:docId w15:val="{08E0CA4A-DC3A-4709-86C3-EDC00BBDE8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link w:val="Char"/>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link w:val="AutoritetiCha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link w:val="AutoritetiEmerChar"/>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Char">
    <w:name w:val="Char"/>
    <w:basedOn w:val="Normal"/>
    <w:link w:val="DefaultParagraphFont"/>
    <w:rsid w:val="00CD05AB"/>
    <w:pPr>
      <w:spacing w:after="160" w:line="240" w:lineRule="exact"/>
    </w:pPr>
    <w:rPr>
      <w:rFonts w:ascii="Tahoma" w:eastAsia="MS Mincho" w:hAnsi="Tahoma"/>
      <w:sz w:val="20"/>
      <w:szCs w:val="20"/>
      <w:lang w:val="en-GB" w:eastAsia="en-GB"/>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link w:val="ParagrafiChar"/>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link w:val="TitulliChar"/>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427864"/>
    <w:pPr>
      <w:keepNext/>
      <w:widowControl w:val="0"/>
      <w:jc w:val="center"/>
    </w:pPr>
    <w:rPr>
      <w:rFonts w:ascii="CG Times" w:hAnsi="CG Times"/>
      <w:caps/>
      <w:sz w:val="22"/>
      <w:szCs w:val="22"/>
      <w:lang w:eastAsia="en-US"/>
    </w:rPr>
  </w:style>
  <w:style w:type="paragraph" w:customStyle="1" w:styleId="Char0">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character" w:customStyle="1" w:styleId="AutoritetiEmerChar">
    <w:name w:val="Autoriteti_Emer Char"/>
    <w:basedOn w:val="DefaultParagraphFont"/>
    <w:link w:val="AutoritetiEmer"/>
    <w:rsid w:val="002C4FAE"/>
    <w:rPr>
      <w:rFonts w:ascii="CG Times" w:eastAsia="MS Mincho" w:hAnsi="CG Times"/>
      <w:b/>
      <w:sz w:val="22"/>
      <w:szCs w:val="22"/>
      <w:lang w:val="en-GB" w:eastAsia="en-US" w:bidi="ar-SA"/>
    </w:rPr>
  </w:style>
  <w:style w:type="character" w:customStyle="1" w:styleId="AutoritetiChar">
    <w:name w:val="Autoriteti Char"/>
    <w:basedOn w:val="DefaultParagraphFont"/>
    <w:link w:val="Autoriteti"/>
    <w:rsid w:val="002C4FAE"/>
    <w:rPr>
      <w:rFonts w:ascii="CG Times" w:eastAsia="MS Mincho" w:hAnsi="CG Times"/>
      <w:caps/>
      <w:sz w:val="22"/>
      <w:szCs w:val="22"/>
      <w:lang w:val="en-GB" w:eastAsia="en-US" w:bidi="ar-SA"/>
    </w:rPr>
  </w:style>
  <w:style w:type="character" w:customStyle="1" w:styleId="VENDOSIChar">
    <w:name w:val="VENDOSI Char"/>
    <w:basedOn w:val="DefaultParagraphFont"/>
    <w:link w:val="VENDOSI"/>
    <w:rsid w:val="002C4FAE"/>
    <w:rPr>
      <w:rFonts w:ascii="CG Times" w:eastAsia="MS Mincho" w:hAnsi="CG Times"/>
      <w:caps/>
      <w:sz w:val="22"/>
      <w:szCs w:val="22"/>
      <w:lang w:val="en-GB" w:eastAsia="en-US" w:bidi="ar-SA"/>
    </w:rPr>
  </w:style>
  <w:style w:type="character" w:customStyle="1" w:styleId="TitulliChar">
    <w:name w:val="Titulli Char"/>
    <w:basedOn w:val="DefaultParagraphFont"/>
    <w:link w:val="Titulli"/>
    <w:rsid w:val="002C4FAE"/>
    <w:rPr>
      <w:rFonts w:ascii="CG Times" w:eastAsia="MS Mincho" w:hAnsi="CG Times"/>
      <w:b/>
      <w:caps/>
      <w:sz w:val="22"/>
      <w:szCs w:val="22"/>
      <w:lang w:val="en-GB" w:eastAsia="en-US" w:bidi="ar-SA"/>
    </w:rPr>
  </w:style>
  <w:style w:type="character" w:customStyle="1" w:styleId="ParagrafiChar">
    <w:name w:val="Paragrafi Char"/>
    <w:basedOn w:val="DefaultParagraphFont"/>
    <w:link w:val="Paragrafi"/>
    <w:rsid w:val="002C4FAE"/>
    <w:rPr>
      <w:rFonts w:ascii="CG Times" w:eastAsia="MS Mincho"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1322</Words>
  <Characters>7536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8841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2019-03-16T19:25:00Z</dcterms:created>
  <dcterms:modified xsi:type="dcterms:W3CDTF">2019-03-16T19:25:00Z</dcterms:modified>
</cp:coreProperties>
</file>