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42D" w:rsidRPr="0005641F" w:rsidRDefault="00E5742D" w:rsidP="00E5742D">
      <w:pPr>
        <w:pStyle w:val="Akti"/>
      </w:pPr>
      <w:bookmarkStart w:id="0" w:name="_GoBack"/>
      <w:bookmarkEnd w:id="0"/>
      <w:r w:rsidRPr="0005641F">
        <w:t>Vendim</w:t>
      </w:r>
    </w:p>
    <w:p w:rsidR="00E5742D" w:rsidRPr="0005641F" w:rsidRDefault="00E5742D" w:rsidP="00E5742D">
      <w:pPr>
        <w:pStyle w:val="NumriData"/>
      </w:pPr>
      <w:r w:rsidRPr="0005641F">
        <w:t>Nr.987, datë 2.7.2008</w:t>
      </w:r>
    </w:p>
    <w:p w:rsidR="00E5742D" w:rsidRPr="0005641F" w:rsidRDefault="00E5742D" w:rsidP="00E5742D">
      <w:pPr>
        <w:pStyle w:val="Paragrafi"/>
      </w:pPr>
    </w:p>
    <w:p w:rsidR="00E5742D" w:rsidRPr="0005641F" w:rsidRDefault="00E5742D" w:rsidP="00E5742D">
      <w:pPr>
        <w:pStyle w:val="Titulli"/>
      </w:pPr>
      <w:r w:rsidRPr="0005641F">
        <w:t>Për miratimin e listës përfundimtare të pronave, pyje dhe kullota, që do të transferohen në pronësi të njësisë së qeverisjes vendore, komuna Gjergjan, të qarkut të Elbasanit</w:t>
      </w:r>
    </w:p>
    <w:p w:rsidR="00E5742D" w:rsidRPr="0005641F" w:rsidRDefault="00E5742D" w:rsidP="00E5742D">
      <w:pPr>
        <w:pStyle w:val="Paragrafi"/>
      </w:pPr>
    </w:p>
    <w:p w:rsidR="00E5742D" w:rsidRPr="0005641F" w:rsidRDefault="00E5742D" w:rsidP="00E5742D">
      <w:pPr>
        <w:pStyle w:val="BazLigjPropozues"/>
      </w:pPr>
      <w:r w:rsidRPr="0005641F">
        <w:t>Në mbështetje të nenit 100 të kushtetutës, të</w:t>
      </w:r>
      <w:r>
        <w:t xml:space="preserve"> neneve 2, 3 e 17</w:t>
      </w:r>
      <w:r w:rsidRPr="0005641F">
        <w:t xml:space="preserve"> të ligjit nr.8744, datë 22.2.2001 “Për transferimin e pronave të paluajtshme publik të shtetit në njësitë e qeverisjes vendore”, të ndryshuar, dhe të</w:t>
      </w:r>
      <w:r>
        <w:t xml:space="preserve"> nenit 23</w:t>
      </w:r>
      <w:r w:rsidRPr="0005641F">
        <w:t xml:space="preserve"> të ligjit nr.9385, datë</w:t>
      </w:r>
      <w:r>
        <w:t xml:space="preserve"> 4.5.2005</w:t>
      </w:r>
      <w:r w:rsidRPr="0005641F">
        <w:t xml:space="preserve"> “Për pyjet dhe shërbimin pyjor”, të ndryshuar, me propozimin e Ministrit të Mjedisit, Pyjeve dhe Administrimit të Ujërave dhe të Ministrit të Brendshëm, Këshilli i Ministrave</w:t>
      </w:r>
    </w:p>
    <w:p w:rsidR="00E5742D" w:rsidRPr="0005641F" w:rsidRDefault="00E5742D" w:rsidP="00E5742D">
      <w:pPr>
        <w:pStyle w:val="Paragrafi"/>
      </w:pPr>
    </w:p>
    <w:p w:rsidR="00E5742D" w:rsidRPr="0005641F" w:rsidRDefault="00E5742D" w:rsidP="00E5742D">
      <w:pPr>
        <w:pStyle w:val="VENDOSI"/>
      </w:pPr>
      <w:r w:rsidRPr="0005641F">
        <w:t>Vendosi:</w:t>
      </w:r>
    </w:p>
    <w:p w:rsidR="00E5742D" w:rsidRPr="0005641F" w:rsidRDefault="00E5742D" w:rsidP="00E5742D">
      <w:pPr>
        <w:pStyle w:val="Paragrafi"/>
      </w:pPr>
    </w:p>
    <w:p w:rsidR="00E5742D" w:rsidRPr="0005641F" w:rsidRDefault="00E5742D" w:rsidP="00E5742D">
      <w:pPr>
        <w:pStyle w:val="Paragrafi"/>
      </w:pPr>
      <w:r w:rsidRPr="0005641F">
        <w:t>1. Miratimin e listës përfundimtare të pronave të paluajtshme publike, pyje dhe kullota, që janë në juridiksionin, territorial dhe administrativ, të njësisë së qeverisjes vendore, komuna Gjergjan, të qarkut të Elbasanit, që do t’i transferohen në pronësi kësaj njësie.</w:t>
      </w:r>
    </w:p>
    <w:p w:rsidR="00E5742D" w:rsidRPr="0005641F" w:rsidRDefault="00E5742D" w:rsidP="00E5742D">
      <w:pPr>
        <w:pStyle w:val="Paragrafi"/>
      </w:pPr>
      <w:r w:rsidRPr="0005641F">
        <w:t xml:space="preserve">2. Lista përfundimtare e pronave të paluajtshme, pyje dhe kullota, me 1 (një) fletë, që përfundon me numrin rendor 13 (trembëdhjetë), dhe lidhja </w:t>
      </w:r>
      <w:r>
        <w:t>nr.</w:t>
      </w:r>
      <w:r w:rsidRPr="0005641F">
        <w:t>1 i bashkëlidhen këtij vendimi dhe janë pjesë përbërëse e tij.</w:t>
      </w:r>
    </w:p>
    <w:p w:rsidR="00E5742D" w:rsidRPr="0005641F" w:rsidRDefault="00E5742D" w:rsidP="00E5742D">
      <w:pPr>
        <w:pStyle w:val="Paragrafi"/>
      </w:pPr>
      <w:r w:rsidRPr="0005641F">
        <w:t>3. Ngarkohen Ministria e Brendshme, Ministria e Mjedisit, Pyjeve dhe Administrimit të Ujërave, kryeregjistruesi i Pasurive të Paluajtshme të Republikës së Shqipërisë dhe komuna Gjergjan për zbatimin e këtij vendimi.</w:t>
      </w:r>
    </w:p>
    <w:p w:rsidR="00E5742D" w:rsidRPr="0005641F" w:rsidRDefault="00E5742D" w:rsidP="00E5742D">
      <w:pPr>
        <w:pStyle w:val="Paragrafi"/>
      </w:pPr>
      <w:r w:rsidRPr="0005641F">
        <w:t>Ky vendim hyn në fuqi pas botimit në Fletoren Zyrtare.</w:t>
      </w:r>
    </w:p>
    <w:p w:rsidR="00E5742D" w:rsidRPr="0005641F" w:rsidRDefault="00E5742D" w:rsidP="00E5742D">
      <w:pPr>
        <w:pStyle w:val="Paragrafi"/>
      </w:pPr>
    </w:p>
    <w:p w:rsidR="00E5742D" w:rsidRPr="0005641F" w:rsidRDefault="00E5742D" w:rsidP="00E5742D">
      <w:pPr>
        <w:pStyle w:val="Autoriteti"/>
      </w:pPr>
      <w:r w:rsidRPr="0005641F">
        <w:t>Kryeministri</w:t>
      </w:r>
    </w:p>
    <w:p w:rsidR="00E5742D" w:rsidRPr="0005641F" w:rsidRDefault="00E5742D" w:rsidP="00E5742D">
      <w:pPr>
        <w:pStyle w:val="AutoritetiEmer"/>
      </w:pPr>
      <w:r w:rsidRPr="0005641F">
        <w:t>Sali Berisha</w:t>
      </w:r>
    </w:p>
    <w:p w:rsidR="00E5742D" w:rsidRPr="0005641F" w:rsidRDefault="00E5742D" w:rsidP="00E5742D">
      <w:pPr>
        <w:pStyle w:val="Paragrafi"/>
      </w:pPr>
    </w:p>
    <w:p w:rsidR="00E5742D" w:rsidRPr="0005641F" w:rsidRDefault="00E5742D" w:rsidP="00E5742D">
      <w:pPr>
        <w:pStyle w:val="Paragrafi"/>
      </w:pPr>
    </w:p>
    <w:p w:rsidR="00E5742D" w:rsidRDefault="00E5742D" w:rsidP="00E5742D">
      <w:pPr>
        <w:pStyle w:val="Paragrafi"/>
      </w:pPr>
    </w:p>
    <w:p w:rsidR="00E5742D" w:rsidRDefault="00E5742D" w:rsidP="00E5742D">
      <w:pPr>
        <w:pStyle w:val="Paragrafi"/>
      </w:pPr>
    </w:p>
    <w:p w:rsidR="00E5742D" w:rsidRDefault="00E5742D" w:rsidP="00E5742D">
      <w:pPr>
        <w:pStyle w:val="Paragrafi"/>
      </w:pPr>
    </w:p>
    <w:p w:rsidR="00E5742D" w:rsidRDefault="00E5742D" w:rsidP="00E5742D">
      <w:pPr>
        <w:pStyle w:val="Paragrafi"/>
      </w:pPr>
    </w:p>
    <w:p w:rsidR="00E5742D" w:rsidRDefault="00E5742D" w:rsidP="00E5742D">
      <w:pPr>
        <w:pStyle w:val="Paragrafi"/>
      </w:pPr>
    </w:p>
    <w:p w:rsidR="00E5742D" w:rsidRDefault="00E5742D" w:rsidP="00E5742D">
      <w:pPr>
        <w:pStyle w:val="Paragrafi"/>
      </w:pPr>
    </w:p>
    <w:p w:rsidR="00E5742D" w:rsidRDefault="00E5742D" w:rsidP="00E5742D">
      <w:pPr>
        <w:pStyle w:val="Paragrafi"/>
      </w:pPr>
    </w:p>
    <w:p w:rsidR="00E5742D" w:rsidRDefault="00E5742D" w:rsidP="00E5742D">
      <w:pPr>
        <w:pStyle w:val="Paragrafi"/>
      </w:pPr>
    </w:p>
    <w:p w:rsidR="00E5742D" w:rsidRDefault="00E5742D" w:rsidP="00E5742D">
      <w:pPr>
        <w:pStyle w:val="Paragrafi"/>
      </w:pPr>
    </w:p>
    <w:p w:rsidR="00E5742D" w:rsidRDefault="00E5742D" w:rsidP="00E5742D">
      <w:pPr>
        <w:pStyle w:val="Paragrafi"/>
      </w:pPr>
    </w:p>
    <w:p w:rsidR="00E5742D" w:rsidRDefault="00E5742D" w:rsidP="00E5742D">
      <w:pPr>
        <w:pStyle w:val="Paragrafi"/>
      </w:pPr>
    </w:p>
    <w:p w:rsidR="00E5742D" w:rsidRDefault="00E5742D" w:rsidP="00E5742D">
      <w:pPr>
        <w:pStyle w:val="Paragrafi"/>
      </w:pPr>
    </w:p>
    <w:p w:rsidR="00E5742D" w:rsidRDefault="00E5742D" w:rsidP="00E5742D">
      <w:pPr>
        <w:pStyle w:val="Paragrafi"/>
        <w:sectPr w:rsidR="00E5742D" w:rsidSect="00E5742D">
          <w:pgSz w:w="11907" w:h="16840" w:code="9"/>
          <w:pgMar w:top="1418" w:right="1418" w:bottom="1418" w:left="1418" w:header="0" w:footer="1134" w:gutter="0"/>
          <w:cols w:space="720"/>
          <w:docGrid w:linePitch="360"/>
        </w:sectPr>
      </w:pPr>
    </w:p>
    <w:p w:rsidR="00E5742D" w:rsidRPr="003F6470" w:rsidRDefault="00E5742D" w:rsidP="00E5742D">
      <w:pPr>
        <w:pStyle w:val="TitulliTitull"/>
      </w:pPr>
      <w:r w:rsidRPr="003F6470">
        <w:lastRenderedPageBreak/>
        <w:t>Formular</w:t>
      </w:r>
      <w:r>
        <w:t>ë</w:t>
      </w:r>
      <w:r w:rsidRPr="003F6470">
        <w:t xml:space="preserve"> p</w:t>
      </w:r>
      <w:r>
        <w:t>ë</w:t>
      </w:r>
      <w:r w:rsidRPr="003F6470">
        <w:t>r transferimin e pronave t</w:t>
      </w:r>
      <w:r>
        <w:t>ë</w:t>
      </w:r>
      <w:r w:rsidRPr="003F6470">
        <w:t xml:space="preserve"> paluajtshme shtet</w:t>
      </w:r>
      <w:r>
        <w:t>ë</w:t>
      </w:r>
      <w:r w:rsidRPr="003F6470">
        <w:t>rore</w:t>
      </w:r>
    </w:p>
    <w:p w:rsidR="00E5742D" w:rsidRPr="006E085F" w:rsidRDefault="00E5742D" w:rsidP="00E5742D">
      <w:pPr>
        <w:pStyle w:val="Paragrafi"/>
        <w:jc w:val="center"/>
        <w:rPr>
          <w:b/>
        </w:rPr>
      </w:pPr>
      <w:r w:rsidRPr="006E085F">
        <w:rPr>
          <w:b/>
        </w:rPr>
        <w:t>(Sipas inventarizimit të pronave të veçanta të veçanta tipit: pyje, kullota, livadhe, shkëmbore etj</w:t>
      </w:r>
      <w:r>
        <w:rPr>
          <w:b/>
        </w:rPr>
        <w:t>.</w:t>
      </w:r>
      <w:r w:rsidRPr="006E085F">
        <w:rPr>
          <w:b/>
        </w:rPr>
        <w:t>)</w:t>
      </w:r>
    </w:p>
    <w:p w:rsidR="00E5742D" w:rsidRPr="003F6470" w:rsidRDefault="00E5742D" w:rsidP="00E5742D">
      <w:pPr>
        <w:pStyle w:val="Paragrafi"/>
      </w:pPr>
    </w:p>
    <w:tbl>
      <w:tblPr>
        <w:tblStyle w:val="TableGrid"/>
        <w:tblW w:w="0" w:type="auto"/>
        <w:tblLook w:val="01E0" w:firstRow="1" w:lastRow="1" w:firstColumn="1" w:lastColumn="1" w:noHBand="0" w:noVBand="0"/>
      </w:tblPr>
      <w:tblGrid>
        <w:gridCol w:w="628"/>
        <w:gridCol w:w="698"/>
        <w:gridCol w:w="1842"/>
        <w:gridCol w:w="1681"/>
        <w:gridCol w:w="925"/>
        <w:gridCol w:w="1239"/>
        <w:gridCol w:w="879"/>
        <w:gridCol w:w="1677"/>
        <w:gridCol w:w="1433"/>
        <w:gridCol w:w="1433"/>
        <w:gridCol w:w="1785"/>
      </w:tblGrid>
      <w:tr w:rsidR="00E5742D" w:rsidRPr="00E5742D">
        <w:tc>
          <w:tcPr>
            <w:tcW w:w="14220" w:type="dxa"/>
            <w:gridSpan w:val="11"/>
          </w:tcPr>
          <w:p w:rsidR="00E5742D" w:rsidRPr="00E5742D" w:rsidRDefault="00E5742D" w:rsidP="00E5742D">
            <w:pPr>
              <w:pStyle w:val="Tabele"/>
              <w:rPr>
                <w:sz w:val="18"/>
                <w:szCs w:val="18"/>
              </w:rPr>
            </w:pPr>
            <w:r w:rsidRPr="00E5742D">
              <w:rPr>
                <w:sz w:val="18"/>
                <w:szCs w:val="18"/>
              </w:rPr>
              <w:t>Institucioni i pushtetit qendror: MMPAU</w:t>
            </w:r>
          </w:p>
          <w:p w:rsidR="00E5742D" w:rsidRPr="00E5742D" w:rsidRDefault="00E5742D" w:rsidP="00E5742D">
            <w:pPr>
              <w:pStyle w:val="Tabele"/>
              <w:rPr>
                <w:sz w:val="18"/>
                <w:szCs w:val="18"/>
              </w:rPr>
            </w:pPr>
          </w:p>
          <w:p w:rsidR="00E5742D" w:rsidRPr="00E5742D" w:rsidRDefault="00E5742D" w:rsidP="00E5742D">
            <w:pPr>
              <w:pStyle w:val="Tabele"/>
              <w:rPr>
                <w:sz w:val="18"/>
                <w:szCs w:val="18"/>
              </w:rPr>
            </w:pPr>
            <w:r w:rsidRPr="00E5742D">
              <w:rPr>
                <w:sz w:val="18"/>
                <w:szCs w:val="18"/>
              </w:rPr>
              <w:t xml:space="preserve">Komuna: </w:t>
            </w:r>
            <w:r w:rsidRPr="00E5742D">
              <w:rPr>
                <w:b/>
                <w:sz w:val="18"/>
                <w:szCs w:val="18"/>
              </w:rPr>
              <w:t>Gjergjan</w:t>
            </w:r>
          </w:p>
          <w:p w:rsidR="00E5742D" w:rsidRPr="00E5742D" w:rsidRDefault="00E5742D" w:rsidP="00E5742D">
            <w:pPr>
              <w:pStyle w:val="Tabele"/>
              <w:rPr>
                <w:sz w:val="18"/>
                <w:szCs w:val="18"/>
              </w:rPr>
            </w:pPr>
          </w:p>
        </w:tc>
      </w:tr>
      <w:tr w:rsidR="00E5742D" w:rsidRPr="00E5742D">
        <w:tc>
          <w:tcPr>
            <w:tcW w:w="628" w:type="dxa"/>
            <w:vAlign w:val="center"/>
          </w:tcPr>
          <w:p w:rsidR="00E5742D" w:rsidRPr="00E5742D" w:rsidRDefault="00E5742D" w:rsidP="00E5742D">
            <w:pPr>
              <w:pStyle w:val="Tabele"/>
              <w:jc w:val="center"/>
              <w:rPr>
                <w:sz w:val="18"/>
                <w:szCs w:val="18"/>
                <w:lang w:val="de-DE"/>
              </w:rPr>
            </w:pPr>
            <w:r w:rsidRPr="00E5742D">
              <w:rPr>
                <w:sz w:val="18"/>
                <w:szCs w:val="18"/>
                <w:lang w:val="de-DE"/>
              </w:rPr>
              <w:t>Nr.</w:t>
            </w:r>
          </w:p>
        </w:tc>
        <w:tc>
          <w:tcPr>
            <w:tcW w:w="698" w:type="dxa"/>
            <w:vAlign w:val="center"/>
          </w:tcPr>
          <w:p w:rsidR="00E5742D" w:rsidRPr="00E5742D" w:rsidRDefault="00E5742D" w:rsidP="00E5742D">
            <w:pPr>
              <w:pStyle w:val="Tabele"/>
              <w:jc w:val="center"/>
              <w:rPr>
                <w:sz w:val="18"/>
                <w:szCs w:val="18"/>
              </w:rPr>
            </w:pPr>
            <w:r w:rsidRPr="00E5742D">
              <w:rPr>
                <w:sz w:val="18"/>
                <w:szCs w:val="18"/>
              </w:rPr>
              <w:t>Nr.i pronës sipas VKM</w:t>
            </w:r>
          </w:p>
        </w:tc>
        <w:tc>
          <w:tcPr>
            <w:tcW w:w="1842" w:type="dxa"/>
            <w:vAlign w:val="center"/>
          </w:tcPr>
          <w:p w:rsidR="00E5742D" w:rsidRPr="00E5742D" w:rsidRDefault="00E5742D" w:rsidP="00E5742D">
            <w:pPr>
              <w:pStyle w:val="Tabele"/>
              <w:jc w:val="center"/>
              <w:rPr>
                <w:sz w:val="18"/>
                <w:szCs w:val="18"/>
              </w:rPr>
            </w:pPr>
            <w:r w:rsidRPr="00E5742D">
              <w:rPr>
                <w:sz w:val="18"/>
                <w:szCs w:val="18"/>
              </w:rPr>
              <w:t>Emërtesa e ekonomisë pyjore/kullosore EPK, shtrirja gjeografike PPK</w:t>
            </w:r>
          </w:p>
        </w:tc>
        <w:tc>
          <w:tcPr>
            <w:tcW w:w="1681" w:type="dxa"/>
            <w:vAlign w:val="center"/>
          </w:tcPr>
          <w:p w:rsidR="00E5742D" w:rsidRPr="00E5742D" w:rsidRDefault="00E5742D" w:rsidP="00E5742D">
            <w:pPr>
              <w:pStyle w:val="Tabele"/>
              <w:jc w:val="center"/>
              <w:rPr>
                <w:sz w:val="18"/>
                <w:szCs w:val="18"/>
                <w:lang w:val="de-DE"/>
              </w:rPr>
            </w:pPr>
            <w:r w:rsidRPr="00E5742D">
              <w:rPr>
                <w:sz w:val="18"/>
                <w:szCs w:val="18"/>
                <w:lang w:val="de-DE"/>
              </w:rPr>
              <w:t>Emërtesa e ngastrës, vendndodhja (sipas emërtimit popullore)</w:t>
            </w:r>
          </w:p>
        </w:tc>
        <w:tc>
          <w:tcPr>
            <w:tcW w:w="925" w:type="dxa"/>
            <w:vAlign w:val="center"/>
          </w:tcPr>
          <w:p w:rsidR="00E5742D" w:rsidRPr="00E5742D" w:rsidRDefault="00E5742D" w:rsidP="00E5742D">
            <w:pPr>
              <w:pStyle w:val="Tabele"/>
              <w:jc w:val="center"/>
              <w:rPr>
                <w:sz w:val="18"/>
                <w:szCs w:val="18"/>
                <w:lang w:val="de-DE"/>
              </w:rPr>
            </w:pPr>
            <w:r w:rsidRPr="00E5742D">
              <w:rPr>
                <w:sz w:val="18"/>
                <w:szCs w:val="18"/>
                <w:lang w:val="de-DE"/>
              </w:rPr>
              <w:t>Nr.i ngastrës</w:t>
            </w:r>
          </w:p>
        </w:tc>
        <w:tc>
          <w:tcPr>
            <w:tcW w:w="1239" w:type="dxa"/>
            <w:vAlign w:val="center"/>
          </w:tcPr>
          <w:p w:rsidR="00E5742D" w:rsidRPr="00E5742D" w:rsidRDefault="00E5742D" w:rsidP="00E5742D">
            <w:pPr>
              <w:pStyle w:val="Tabele"/>
              <w:jc w:val="center"/>
              <w:rPr>
                <w:sz w:val="18"/>
                <w:szCs w:val="18"/>
                <w:lang w:val="de-DE"/>
              </w:rPr>
            </w:pPr>
            <w:r w:rsidRPr="00E5742D">
              <w:rPr>
                <w:sz w:val="18"/>
                <w:szCs w:val="18"/>
                <w:lang w:val="de-DE"/>
              </w:rPr>
              <w:t>Destinacioni</w:t>
            </w:r>
          </w:p>
        </w:tc>
        <w:tc>
          <w:tcPr>
            <w:tcW w:w="879" w:type="dxa"/>
            <w:vAlign w:val="center"/>
          </w:tcPr>
          <w:p w:rsidR="00E5742D" w:rsidRPr="00E5742D" w:rsidRDefault="00E5742D" w:rsidP="00E5742D">
            <w:pPr>
              <w:pStyle w:val="Tabele"/>
              <w:jc w:val="center"/>
              <w:rPr>
                <w:sz w:val="18"/>
                <w:szCs w:val="18"/>
                <w:lang w:val="de-DE"/>
              </w:rPr>
            </w:pPr>
            <w:r w:rsidRPr="00E5742D">
              <w:rPr>
                <w:sz w:val="18"/>
                <w:szCs w:val="18"/>
                <w:lang w:val="de-DE"/>
              </w:rPr>
              <w:t>Sip.në ha.</w:t>
            </w:r>
          </w:p>
        </w:tc>
        <w:tc>
          <w:tcPr>
            <w:tcW w:w="1677" w:type="dxa"/>
            <w:vAlign w:val="center"/>
          </w:tcPr>
          <w:p w:rsidR="00E5742D" w:rsidRPr="00E5742D" w:rsidRDefault="00E5742D" w:rsidP="00E5742D">
            <w:pPr>
              <w:pStyle w:val="Tabele"/>
              <w:jc w:val="center"/>
              <w:rPr>
                <w:sz w:val="18"/>
                <w:szCs w:val="18"/>
              </w:rPr>
            </w:pPr>
            <w:r w:rsidRPr="00E5742D">
              <w:rPr>
                <w:sz w:val="18"/>
                <w:szCs w:val="18"/>
              </w:rPr>
              <w:t>Funksioni për të cilin përdoret prona</w:t>
            </w:r>
          </w:p>
        </w:tc>
        <w:tc>
          <w:tcPr>
            <w:tcW w:w="1433" w:type="dxa"/>
            <w:vAlign w:val="center"/>
          </w:tcPr>
          <w:p w:rsidR="00E5742D" w:rsidRPr="00E5742D" w:rsidRDefault="00E5742D" w:rsidP="00E5742D">
            <w:pPr>
              <w:pStyle w:val="Tabele"/>
              <w:jc w:val="center"/>
              <w:rPr>
                <w:sz w:val="18"/>
                <w:szCs w:val="18"/>
              </w:rPr>
            </w:pPr>
            <w:r w:rsidRPr="00E5742D">
              <w:rPr>
                <w:sz w:val="18"/>
                <w:szCs w:val="18"/>
              </w:rPr>
              <w:t>Institucioni/enti me përgjegjësi administrative</w:t>
            </w:r>
          </w:p>
        </w:tc>
        <w:tc>
          <w:tcPr>
            <w:tcW w:w="1433" w:type="dxa"/>
            <w:vAlign w:val="center"/>
          </w:tcPr>
          <w:p w:rsidR="00E5742D" w:rsidRPr="00E5742D" w:rsidRDefault="00E5742D" w:rsidP="00E5742D">
            <w:pPr>
              <w:pStyle w:val="Tabele"/>
              <w:jc w:val="center"/>
              <w:rPr>
                <w:sz w:val="18"/>
                <w:szCs w:val="18"/>
              </w:rPr>
            </w:pPr>
            <w:r w:rsidRPr="00E5742D">
              <w:rPr>
                <w:sz w:val="18"/>
                <w:szCs w:val="18"/>
              </w:rPr>
              <w:t>Institucioni/enti përdorues, statusi juridik</w:t>
            </w:r>
          </w:p>
        </w:tc>
        <w:tc>
          <w:tcPr>
            <w:tcW w:w="1785" w:type="dxa"/>
            <w:vAlign w:val="center"/>
          </w:tcPr>
          <w:p w:rsidR="00E5742D" w:rsidRPr="00E5742D" w:rsidRDefault="00E5742D" w:rsidP="00E5742D">
            <w:pPr>
              <w:pStyle w:val="Tabele"/>
              <w:jc w:val="center"/>
              <w:rPr>
                <w:sz w:val="18"/>
                <w:szCs w:val="18"/>
              </w:rPr>
            </w:pPr>
            <w:r w:rsidRPr="00E5742D">
              <w:rPr>
                <w:sz w:val="18"/>
                <w:szCs w:val="18"/>
              </w:rPr>
              <w:t>Të dhëna të tjera (Shënime të veçanta)</w:t>
            </w:r>
          </w:p>
        </w:tc>
      </w:tr>
      <w:tr w:rsidR="00E5742D" w:rsidRPr="00E5742D">
        <w:tc>
          <w:tcPr>
            <w:tcW w:w="628" w:type="dxa"/>
          </w:tcPr>
          <w:p w:rsidR="00E5742D" w:rsidRPr="00E5742D" w:rsidRDefault="00E5742D" w:rsidP="00E5742D">
            <w:pPr>
              <w:pStyle w:val="Tabele"/>
              <w:rPr>
                <w:sz w:val="18"/>
                <w:szCs w:val="18"/>
                <w:lang w:val="de-DE"/>
              </w:rPr>
            </w:pPr>
            <w:r w:rsidRPr="00E5742D">
              <w:rPr>
                <w:sz w:val="18"/>
                <w:szCs w:val="18"/>
                <w:lang w:val="de-DE"/>
              </w:rPr>
              <w:t>1</w:t>
            </w:r>
          </w:p>
        </w:tc>
        <w:tc>
          <w:tcPr>
            <w:tcW w:w="698" w:type="dxa"/>
          </w:tcPr>
          <w:p w:rsidR="00E5742D" w:rsidRPr="00E5742D" w:rsidRDefault="00E5742D" w:rsidP="00E5742D">
            <w:pPr>
              <w:pStyle w:val="Tabele"/>
              <w:rPr>
                <w:sz w:val="18"/>
                <w:szCs w:val="18"/>
                <w:lang w:val="de-DE"/>
              </w:rPr>
            </w:pPr>
          </w:p>
        </w:tc>
        <w:tc>
          <w:tcPr>
            <w:tcW w:w="1842" w:type="dxa"/>
          </w:tcPr>
          <w:p w:rsidR="00E5742D" w:rsidRPr="00E5742D" w:rsidRDefault="00E5742D" w:rsidP="00E5742D">
            <w:pPr>
              <w:pStyle w:val="Tabele"/>
              <w:rPr>
                <w:sz w:val="18"/>
                <w:szCs w:val="18"/>
                <w:lang w:val="de-DE"/>
              </w:rPr>
            </w:pPr>
            <w:r w:rsidRPr="00E5742D">
              <w:rPr>
                <w:sz w:val="18"/>
                <w:szCs w:val="18"/>
                <w:lang w:val="de-DE"/>
              </w:rPr>
              <w:t>2</w:t>
            </w:r>
          </w:p>
        </w:tc>
        <w:tc>
          <w:tcPr>
            <w:tcW w:w="1681" w:type="dxa"/>
          </w:tcPr>
          <w:p w:rsidR="00E5742D" w:rsidRPr="00E5742D" w:rsidRDefault="00E5742D" w:rsidP="00E5742D">
            <w:pPr>
              <w:pStyle w:val="Tabele"/>
              <w:rPr>
                <w:sz w:val="18"/>
                <w:szCs w:val="18"/>
                <w:lang w:val="de-DE"/>
              </w:rPr>
            </w:pPr>
            <w:r w:rsidRPr="00E5742D">
              <w:rPr>
                <w:sz w:val="18"/>
                <w:szCs w:val="18"/>
                <w:lang w:val="de-DE"/>
              </w:rPr>
              <w:t>3</w:t>
            </w:r>
          </w:p>
        </w:tc>
        <w:tc>
          <w:tcPr>
            <w:tcW w:w="925" w:type="dxa"/>
          </w:tcPr>
          <w:p w:rsidR="00E5742D" w:rsidRPr="00E5742D" w:rsidRDefault="00E5742D" w:rsidP="00E5742D">
            <w:pPr>
              <w:pStyle w:val="Tabele"/>
              <w:rPr>
                <w:sz w:val="18"/>
                <w:szCs w:val="18"/>
                <w:lang w:val="de-DE"/>
              </w:rPr>
            </w:pPr>
            <w:r w:rsidRPr="00E5742D">
              <w:rPr>
                <w:sz w:val="18"/>
                <w:szCs w:val="18"/>
                <w:lang w:val="de-DE"/>
              </w:rPr>
              <w:t>4</w:t>
            </w:r>
          </w:p>
        </w:tc>
        <w:tc>
          <w:tcPr>
            <w:tcW w:w="1239" w:type="dxa"/>
          </w:tcPr>
          <w:p w:rsidR="00E5742D" w:rsidRPr="00E5742D" w:rsidRDefault="00E5742D" w:rsidP="00E5742D">
            <w:pPr>
              <w:pStyle w:val="Tabele"/>
              <w:rPr>
                <w:sz w:val="18"/>
                <w:szCs w:val="18"/>
                <w:lang w:val="de-DE"/>
              </w:rPr>
            </w:pPr>
            <w:r w:rsidRPr="00E5742D">
              <w:rPr>
                <w:sz w:val="18"/>
                <w:szCs w:val="18"/>
                <w:lang w:val="de-DE"/>
              </w:rPr>
              <w:t>5</w:t>
            </w:r>
          </w:p>
        </w:tc>
        <w:tc>
          <w:tcPr>
            <w:tcW w:w="879" w:type="dxa"/>
          </w:tcPr>
          <w:p w:rsidR="00E5742D" w:rsidRPr="00E5742D" w:rsidRDefault="00E5742D" w:rsidP="00E5742D">
            <w:pPr>
              <w:pStyle w:val="Tabele"/>
              <w:rPr>
                <w:sz w:val="18"/>
                <w:szCs w:val="18"/>
                <w:lang w:val="de-DE"/>
              </w:rPr>
            </w:pPr>
            <w:r w:rsidRPr="00E5742D">
              <w:rPr>
                <w:sz w:val="18"/>
                <w:szCs w:val="18"/>
                <w:lang w:val="de-DE"/>
              </w:rPr>
              <w:t>6</w:t>
            </w:r>
          </w:p>
        </w:tc>
        <w:tc>
          <w:tcPr>
            <w:tcW w:w="1677" w:type="dxa"/>
          </w:tcPr>
          <w:p w:rsidR="00E5742D" w:rsidRPr="00E5742D" w:rsidRDefault="00E5742D" w:rsidP="00E5742D">
            <w:pPr>
              <w:pStyle w:val="Tabele"/>
              <w:rPr>
                <w:sz w:val="18"/>
                <w:szCs w:val="18"/>
                <w:lang w:val="de-DE"/>
              </w:rPr>
            </w:pPr>
            <w:r w:rsidRPr="00E5742D">
              <w:rPr>
                <w:sz w:val="18"/>
                <w:szCs w:val="18"/>
                <w:lang w:val="de-DE"/>
              </w:rPr>
              <w:t>7</w:t>
            </w:r>
          </w:p>
        </w:tc>
        <w:tc>
          <w:tcPr>
            <w:tcW w:w="1433" w:type="dxa"/>
          </w:tcPr>
          <w:p w:rsidR="00E5742D" w:rsidRPr="00E5742D" w:rsidRDefault="00E5742D" w:rsidP="00E5742D">
            <w:pPr>
              <w:pStyle w:val="Tabele"/>
              <w:rPr>
                <w:sz w:val="18"/>
                <w:szCs w:val="18"/>
                <w:lang w:val="de-DE"/>
              </w:rPr>
            </w:pPr>
            <w:r w:rsidRPr="00E5742D">
              <w:rPr>
                <w:sz w:val="18"/>
                <w:szCs w:val="18"/>
                <w:lang w:val="de-DE"/>
              </w:rPr>
              <w:t>8</w:t>
            </w:r>
          </w:p>
        </w:tc>
        <w:tc>
          <w:tcPr>
            <w:tcW w:w="1433" w:type="dxa"/>
          </w:tcPr>
          <w:p w:rsidR="00E5742D" w:rsidRPr="00E5742D" w:rsidRDefault="00E5742D" w:rsidP="00E5742D">
            <w:pPr>
              <w:pStyle w:val="Tabele"/>
              <w:rPr>
                <w:sz w:val="18"/>
                <w:szCs w:val="18"/>
                <w:lang w:val="de-DE"/>
              </w:rPr>
            </w:pPr>
            <w:r w:rsidRPr="00E5742D">
              <w:rPr>
                <w:sz w:val="18"/>
                <w:szCs w:val="18"/>
                <w:lang w:val="de-DE"/>
              </w:rPr>
              <w:t>9</w:t>
            </w:r>
          </w:p>
        </w:tc>
        <w:tc>
          <w:tcPr>
            <w:tcW w:w="1785" w:type="dxa"/>
          </w:tcPr>
          <w:p w:rsidR="00E5742D" w:rsidRPr="00E5742D" w:rsidRDefault="00E5742D" w:rsidP="00E5742D">
            <w:pPr>
              <w:pStyle w:val="Tabele"/>
              <w:rPr>
                <w:sz w:val="18"/>
                <w:szCs w:val="18"/>
                <w:lang w:val="de-DE"/>
              </w:rPr>
            </w:pPr>
            <w:r w:rsidRPr="00E5742D">
              <w:rPr>
                <w:sz w:val="18"/>
                <w:szCs w:val="18"/>
                <w:lang w:val="de-DE"/>
              </w:rPr>
              <w:t>10</w:t>
            </w:r>
          </w:p>
        </w:tc>
      </w:tr>
      <w:tr w:rsidR="00E5742D" w:rsidRPr="00E5742D">
        <w:tc>
          <w:tcPr>
            <w:tcW w:w="628" w:type="dxa"/>
          </w:tcPr>
          <w:p w:rsidR="00E5742D" w:rsidRPr="00E5742D" w:rsidRDefault="00E5742D" w:rsidP="00E5742D">
            <w:pPr>
              <w:pStyle w:val="Tabele"/>
              <w:rPr>
                <w:sz w:val="18"/>
                <w:szCs w:val="18"/>
                <w:lang w:val="de-DE"/>
              </w:rPr>
            </w:pPr>
            <w:r w:rsidRPr="00E5742D">
              <w:rPr>
                <w:sz w:val="18"/>
                <w:szCs w:val="18"/>
                <w:lang w:val="de-DE"/>
              </w:rPr>
              <w:t>1</w:t>
            </w:r>
          </w:p>
        </w:tc>
        <w:tc>
          <w:tcPr>
            <w:tcW w:w="698" w:type="dxa"/>
          </w:tcPr>
          <w:p w:rsidR="00E5742D" w:rsidRPr="00E5742D" w:rsidRDefault="00E5742D" w:rsidP="00E5742D">
            <w:pPr>
              <w:pStyle w:val="Tabele"/>
              <w:rPr>
                <w:sz w:val="18"/>
                <w:szCs w:val="18"/>
                <w:lang w:val="de-DE"/>
              </w:rPr>
            </w:pPr>
            <w:r w:rsidRPr="00E5742D">
              <w:rPr>
                <w:sz w:val="18"/>
                <w:szCs w:val="18"/>
                <w:lang w:val="de-DE"/>
              </w:rPr>
              <w:t>797</w:t>
            </w:r>
          </w:p>
        </w:tc>
        <w:tc>
          <w:tcPr>
            <w:tcW w:w="1842" w:type="dxa"/>
          </w:tcPr>
          <w:p w:rsidR="00E5742D" w:rsidRPr="00E5742D" w:rsidRDefault="00E5742D" w:rsidP="00E5742D">
            <w:pPr>
              <w:pStyle w:val="Tabele"/>
              <w:rPr>
                <w:sz w:val="18"/>
                <w:szCs w:val="18"/>
                <w:lang w:val="de-DE"/>
              </w:rPr>
            </w:pPr>
            <w:r w:rsidRPr="00E5742D">
              <w:rPr>
                <w:sz w:val="18"/>
                <w:szCs w:val="18"/>
                <w:lang w:val="de-DE"/>
              </w:rPr>
              <w:t>EP Shpat-Shtërmen</w:t>
            </w:r>
          </w:p>
        </w:tc>
        <w:tc>
          <w:tcPr>
            <w:tcW w:w="1681" w:type="dxa"/>
          </w:tcPr>
          <w:p w:rsidR="00E5742D" w:rsidRPr="00E5742D" w:rsidRDefault="00E5742D" w:rsidP="00E5742D">
            <w:pPr>
              <w:pStyle w:val="Tabele"/>
              <w:rPr>
                <w:sz w:val="18"/>
                <w:szCs w:val="18"/>
                <w:lang w:val="de-DE"/>
              </w:rPr>
            </w:pPr>
            <w:r w:rsidRPr="00E5742D">
              <w:rPr>
                <w:sz w:val="18"/>
                <w:szCs w:val="18"/>
                <w:lang w:val="de-DE"/>
              </w:rPr>
              <w:t>Driza nënës</w:t>
            </w:r>
          </w:p>
        </w:tc>
        <w:tc>
          <w:tcPr>
            <w:tcW w:w="925" w:type="dxa"/>
          </w:tcPr>
          <w:p w:rsidR="00E5742D" w:rsidRPr="00E5742D" w:rsidRDefault="00E5742D" w:rsidP="00E5742D">
            <w:pPr>
              <w:pStyle w:val="Tabele"/>
              <w:rPr>
                <w:sz w:val="18"/>
                <w:szCs w:val="18"/>
                <w:lang w:val="de-DE"/>
              </w:rPr>
            </w:pPr>
            <w:r w:rsidRPr="00E5742D">
              <w:rPr>
                <w:sz w:val="18"/>
                <w:szCs w:val="18"/>
                <w:lang w:val="de-DE"/>
              </w:rPr>
              <w:t>1/a</w:t>
            </w:r>
          </w:p>
        </w:tc>
        <w:tc>
          <w:tcPr>
            <w:tcW w:w="1239" w:type="dxa"/>
          </w:tcPr>
          <w:p w:rsidR="00E5742D" w:rsidRPr="00E5742D" w:rsidRDefault="00E5742D" w:rsidP="00E5742D">
            <w:pPr>
              <w:pStyle w:val="Tabele"/>
              <w:rPr>
                <w:sz w:val="18"/>
                <w:szCs w:val="18"/>
                <w:lang w:val="de-DE"/>
              </w:rPr>
            </w:pPr>
            <w:r w:rsidRPr="00E5742D">
              <w:rPr>
                <w:sz w:val="18"/>
                <w:szCs w:val="18"/>
                <w:lang w:val="de-DE"/>
              </w:rPr>
              <w:t>Pyll</w:t>
            </w:r>
          </w:p>
        </w:tc>
        <w:tc>
          <w:tcPr>
            <w:tcW w:w="879" w:type="dxa"/>
          </w:tcPr>
          <w:p w:rsidR="00E5742D" w:rsidRPr="00E5742D" w:rsidRDefault="00E5742D" w:rsidP="00E5742D">
            <w:pPr>
              <w:pStyle w:val="Tabele"/>
              <w:rPr>
                <w:sz w:val="18"/>
                <w:szCs w:val="18"/>
                <w:lang w:val="de-DE"/>
              </w:rPr>
            </w:pPr>
            <w:r w:rsidRPr="00E5742D">
              <w:rPr>
                <w:sz w:val="18"/>
                <w:szCs w:val="18"/>
                <w:lang w:val="de-DE"/>
              </w:rPr>
              <w:t>12.00</w:t>
            </w:r>
          </w:p>
        </w:tc>
        <w:tc>
          <w:tcPr>
            <w:tcW w:w="1677" w:type="dxa"/>
          </w:tcPr>
          <w:p w:rsidR="00E5742D" w:rsidRPr="00E5742D" w:rsidRDefault="00E5742D" w:rsidP="00E5742D">
            <w:pPr>
              <w:pStyle w:val="Tabele"/>
              <w:rPr>
                <w:sz w:val="18"/>
                <w:szCs w:val="18"/>
                <w:lang w:val="de-DE"/>
              </w:rPr>
            </w:pPr>
            <w:r w:rsidRPr="00E5742D">
              <w:rPr>
                <w:sz w:val="18"/>
                <w:szCs w:val="18"/>
                <w:lang w:val="de-DE"/>
              </w:rPr>
              <w:t>Mbrojtës+prodhues</w:t>
            </w:r>
          </w:p>
        </w:tc>
        <w:tc>
          <w:tcPr>
            <w:tcW w:w="1433" w:type="dxa"/>
          </w:tcPr>
          <w:p w:rsidR="00E5742D" w:rsidRPr="00E5742D" w:rsidRDefault="00E5742D" w:rsidP="00E5742D">
            <w:pPr>
              <w:pStyle w:val="Tabele"/>
              <w:rPr>
                <w:sz w:val="18"/>
                <w:szCs w:val="18"/>
                <w:lang w:val="de-DE"/>
              </w:rPr>
            </w:pPr>
            <w:r w:rsidRPr="00E5742D">
              <w:rPr>
                <w:sz w:val="18"/>
                <w:szCs w:val="18"/>
                <w:lang w:val="de-DE"/>
              </w:rPr>
              <w:t>MMPAU</w:t>
            </w:r>
          </w:p>
        </w:tc>
        <w:tc>
          <w:tcPr>
            <w:tcW w:w="1433" w:type="dxa"/>
          </w:tcPr>
          <w:p w:rsidR="00E5742D" w:rsidRPr="00E5742D" w:rsidRDefault="00E5742D" w:rsidP="00E5742D">
            <w:pPr>
              <w:pStyle w:val="Tabele"/>
              <w:rPr>
                <w:sz w:val="18"/>
                <w:szCs w:val="18"/>
                <w:lang w:val="de-DE"/>
              </w:rPr>
            </w:pPr>
            <w:r w:rsidRPr="00E5742D">
              <w:rPr>
                <w:sz w:val="18"/>
                <w:szCs w:val="18"/>
                <w:lang w:val="de-DE"/>
              </w:rPr>
              <w:t>Kom.Gjergjan</w:t>
            </w:r>
          </w:p>
        </w:tc>
        <w:tc>
          <w:tcPr>
            <w:tcW w:w="1785" w:type="dxa"/>
          </w:tcPr>
          <w:p w:rsidR="00E5742D" w:rsidRPr="00E5742D" w:rsidRDefault="00E5742D" w:rsidP="00E5742D">
            <w:pPr>
              <w:pStyle w:val="Tabele"/>
              <w:rPr>
                <w:sz w:val="18"/>
                <w:szCs w:val="18"/>
                <w:lang w:val="de-DE"/>
              </w:rPr>
            </w:pPr>
          </w:p>
        </w:tc>
      </w:tr>
      <w:tr w:rsidR="00E5742D" w:rsidRPr="00E5742D">
        <w:tc>
          <w:tcPr>
            <w:tcW w:w="628" w:type="dxa"/>
          </w:tcPr>
          <w:p w:rsidR="00E5742D" w:rsidRPr="00E5742D" w:rsidRDefault="00E5742D" w:rsidP="00E5742D">
            <w:pPr>
              <w:pStyle w:val="Tabele"/>
              <w:rPr>
                <w:sz w:val="18"/>
                <w:szCs w:val="18"/>
                <w:lang w:val="de-DE"/>
              </w:rPr>
            </w:pPr>
            <w:r w:rsidRPr="00E5742D">
              <w:rPr>
                <w:sz w:val="18"/>
                <w:szCs w:val="18"/>
                <w:lang w:val="de-DE"/>
              </w:rPr>
              <w:t>2</w:t>
            </w:r>
          </w:p>
        </w:tc>
        <w:tc>
          <w:tcPr>
            <w:tcW w:w="698" w:type="dxa"/>
          </w:tcPr>
          <w:p w:rsidR="00E5742D" w:rsidRPr="00E5742D" w:rsidRDefault="00E5742D" w:rsidP="00E5742D">
            <w:pPr>
              <w:pStyle w:val="Tabele"/>
              <w:rPr>
                <w:sz w:val="18"/>
                <w:szCs w:val="18"/>
                <w:lang w:val="de-DE"/>
              </w:rPr>
            </w:pPr>
            <w:r w:rsidRPr="00E5742D">
              <w:rPr>
                <w:sz w:val="18"/>
                <w:szCs w:val="18"/>
                <w:lang w:val="de-DE"/>
              </w:rPr>
              <w:t>798</w:t>
            </w:r>
          </w:p>
        </w:tc>
        <w:tc>
          <w:tcPr>
            <w:tcW w:w="1842" w:type="dxa"/>
          </w:tcPr>
          <w:p w:rsidR="00E5742D" w:rsidRPr="00E5742D" w:rsidRDefault="00E5742D" w:rsidP="00E5742D">
            <w:pPr>
              <w:pStyle w:val="Tabele"/>
              <w:rPr>
                <w:sz w:val="18"/>
                <w:szCs w:val="18"/>
                <w:lang w:val="de-DE"/>
              </w:rPr>
            </w:pPr>
            <w:r w:rsidRPr="00E5742D">
              <w:rPr>
                <w:sz w:val="18"/>
                <w:szCs w:val="18"/>
                <w:lang w:val="de-DE"/>
              </w:rPr>
              <w:t>EP Shpat-Shtërmen</w:t>
            </w:r>
          </w:p>
        </w:tc>
        <w:tc>
          <w:tcPr>
            <w:tcW w:w="1681" w:type="dxa"/>
          </w:tcPr>
          <w:p w:rsidR="00E5742D" w:rsidRPr="00E5742D" w:rsidRDefault="00E5742D" w:rsidP="00E5742D">
            <w:pPr>
              <w:pStyle w:val="Tabele"/>
              <w:rPr>
                <w:sz w:val="18"/>
                <w:szCs w:val="18"/>
                <w:lang w:val="de-DE"/>
              </w:rPr>
            </w:pPr>
            <w:r w:rsidRPr="00E5742D">
              <w:rPr>
                <w:sz w:val="18"/>
                <w:szCs w:val="18"/>
                <w:lang w:val="de-DE"/>
              </w:rPr>
              <w:t>Driza nënës</w:t>
            </w:r>
          </w:p>
        </w:tc>
        <w:tc>
          <w:tcPr>
            <w:tcW w:w="925" w:type="dxa"/>
          </w:tcPr>
          <w:p w:rsidR="00E5742D" w:rsidRPr="00E5742D" w:rsidRDefault="00E5742D" w:rsidP="00E5742D">
            <w:pPr>
              <w:pStyle w:val="Tabele"/>
              <w:rPr>
                <w:sz w:val="18"/>
                <w:szCs w:val="18"/>
                <w:lang w:val="de-DE"/>
              </w:rPr>
            </w:pPr>
            <w:r w:rsidRPr="00E5742D">
              <w:rPr>
                <w:sz w:val="18"/>
                <w:szCs w:val="18"/>
                <w:lang w:val="de-DE"/>
              </w:rPr>
              <w:t>1/b</w:t>
            </w:r>
          </w:p>
        </w:tc>
        <w:tc>
          <w:tcPr>
            <w:tcW w:w="1239" w:type="dxa"/>
          </w:tcPr>
          <w:p w:rsidR="00E5742D" w:rsidRPr="00E5742D" w:rsidRDefault="00E5742D" w:rsidP="00E5742D">
            <w:pPr>
              <w:pStyle w:val="Tabele"/>
              <w:rPr>
                <w:sz w:val="18"/>
                <w:szCs w:val="18"/>
                <w:lang w:val="de-DE"/>
              </w:rPr>
            </w:pPr>
            <w:r w:rsidRPr="00E5742D">
              <w:rPr>
                <w:sz w:val="18"/>
                <w:szCs w:val="18"/>
                <w:lang w:val="de-DE"/>
              </w:rPr>
              <w:t>Pyll</w:t>
            </w:r>
          </w:p>
        </w:tc>
        <w:tc>
          <w:tcPr>
            <w:tcW w:w="879" w:type="dxa"/>
          </w:tcPr>
          <w:p w:rsidR="00E5742D" w:rsidRPr="00E5742D" w:rsidRDefault="00E5742D" w:rsidP="00E5742D">
            <w:pPr>
              <w:pStyle w:val="Tabele"/>
              <w:rPr>
                <w:sz w:val="18"/>
                <w:szCs w:val="18"/>
                <w:lang w:val="de-DE"/>
              </w:rPr>
            </w:pPr>
            <w:r w:rsidRPr="00E5742D">
              <w:rPr>
                <w:sz w:val="18"/>
                <w:szCs w:val="18"/>
                <w:lang w:val="de-DE"/>
              </w:rPr>
              <w:t>8.50</w:t>
            </w:r>
          </w:p>
        </w:tc>
        <w:tc>
          <w:tcPr>
            <w:tcW w:w="1677" w:type="dxa"/>
          </w:tcPr>
          <w:p w:rsidR="00E5742D" w:rsidRPr="00E5742D" w:rsidRDefault="00E5742D" w:rsidP="00E5742D">
            <w:pPr>
              <w:pStyle w:val="Tabele"/>
              <w:rPr>
                <w:sz w:val="18"/>
                <w:szCs w:val="18"/>
                <w:lang w:val="de-DE"/>
              </w:rPr>
            </w:pPr>
            <w:r w:rsidRPr="00E5742D">
              <w:rPr>
                <w:sz w:val="18"/>
                <w:szCs w:val="18"/>
                <w:lang w:val="de-DE"/>
              </w:rPr>
              <w:t>Mbrojtës+prodhues</w:t>
            </w:r>
          </w:p>
        </w:tc>
        <w:tc>
          <w:tcPr>
            <w:tcW w:w="1433" w:type="dxa"/>
          </w:tcPr>
          <w:p w:rsidR="00E5742D" w:rsidRPr="00E5742D" w:rsidRDefault="00E5742D" w:rsidP="00E5742D">
            <w:pPr>
              <w:pStyle w:val="Tabele"/>
              <w:rPr>
                <w:sz w:val="18"/>
                <w:szCs w:val="18"/>
                <w:lang w:val="de-DE"/>
              </w:rPr>
            </w:pPr>
            <w:r w:rsidRPr="00E5742D">
              <w:rPr>
                <w:sz w:val="18"/>
                <w:szCs w:val="18"/>
                <w:lang w:val="de-DE"/>
              </w:rPr>
              <w:t>MMPAU</w:t>
            </w:r>
          </w:p>
        </w:tc>
        <w:tc>
          <w:tcPr>
            <w:tcW w:w="1433" w:type="dxa"/>
          </w:tcPr>
          <w:p w:rsidR="00E5742D" w:rsidRPr="00E5742D" w:rsidRDefault="00E5742D" w:rsidP="00E5742D">
            <w:pPr>
              <w:pStyle w:val="Tabele"/>
              <w:rPr>
                <w:sz w:val="18"/>
                <w:szCs w:val="18"/>
                <w:lang w:val="de-DE"/>
              </w:rPr>
            </w:pPr>
            <w:r w:rsidRPr="00E5742D">
              <w:rPr>
                <w:sz w:val="18"/>
                <w:szCs w:val="18"/>
                <w:lang w:val="de-DE"/>
              </w:rPr>
              <w:t>Kom.Gjergjan</w:t>
            </w:r>
          </w:p>
        </w:tc>
        <w:tc>
          <w:tcPr>
            <w:tcW w:w="1785" w:type="dxa"/>
          </w:tcPr>
          <w:p w:rsidR="00E5742D" w:rsidRPr="00E5742D" w:rsidRDefault="00E5742D" w:rsidP="00E5742D">
            <w:pPr>
              <w:pStyle w:val="Tabele"/>
              <w:rPr>
                <w:sz w:val="18"/>
                <w:szCs w:val="18"/>
                <w:lang w:val="de-DE"/>
              </w:rPr>
            </w:pPr>
          </w:p>
        </w:tc>
      </w:tr>
      <w:tr w:rsidR="00E5742D" w:rsidRPr="00E5742D">
        <w:tc>
          <w:tcPr>
            <w:tcW w:w="628" w:type="dxa"/>
          </w:tcPr>
          <w:p w:rsidR="00E5742D" w:rsidRPr="00E5742D" w:rsidRDefault="00E5742D" w:rsidP="00E5742D">
            <w:pPr>
              <w:pStyle w:val="Tabele"/>
              <w:rPr>
                <w:sz w:val="18"/>
                <w:szCs w:val="18"/>
                <w:lang w:val="de-DE"/>
              </w:rPr>
            </w:pPr>
            <w:r w:rsidRPr="00E5742D">
              <w:rPr>
                <w:sz w:val="18"/>
                <w:szCs w:val="18"/>
                <w:lang w:val="de-DE"/>
              </w:rPr>
              <w:t>3</w:t>
            </w:r>
          </w:p>
        </w:tc>
        <w:tc>
          <w:tcPr>
            <w:tcW w:w="698" w:type="dxa"/>
          </w:tcPr>
          <w:p w:rsidR="00E5742D" w:rsidRPr="00E5742D" w:rsidRDefault="00E5742D" w:rsidP="00E5742D">
            <w:pPr>
              <w:pStyle w:val="Tabele"/>
              <w:rPr>
                <w:sz w:val="18"/>
                <w:szCs w:val="18"/>
                <w:lang w:val="de-DE"/>
              </w:rPr>
            </w:pPr>
            <w:r w:rsidRPr="00E5742D">
              <w:rPr>
                <w:sz w:val="18"/>
                <w:szCs w:val="18"/>
                <w:lang w:val="de-DE"/>
              </w:rPr>
              <w:t>799</w:t>
            </w:r>
          </w:p>
        </w:tc>
        <w:tc>
          <w:tcPr>
            <w:tcW w:w="1842" w:type="dxa"/>
          </w:tcPr>
          <w:p w:rsidR="00E5742D" w:rsidRPr="00E5742D" w:rsidRDefault="00E5742D" w:rsidP="00E5742D">
            <w:pPr>
              <w:pStyle w:val="Tabele"/>
              <w:rPr>
                <w:sz w:val="18"/>
                <w:szCs w:val="18"/>
                <w:lang w:val="de-DE"/>
              </w:rPr>
            </w:pPr>
            <w:r w:rsidRPr="00E5742D">
              <w:rPr>
                <w:sz w:val="18"/>
                <w:szCs w:val="18"/>
                <w:lang w:val="de-DE"/>
              </w:rPr>
              <w:t>EP Shpat-Shtërmen</w:t>
            </w:r>
          </w:p>
        </w:tc>
        <w:tc>
          <w:tcPr>
            <w:tcW w:w="1681" w:type="dxa"/>
          </w:tcPr>
          <w:p w:rsidR="00E5742D" w:rsidRPr="00E5742D" w:rsidRDefault="00E5742D" w:rsidP="00E5742D">
            <w:pPr>
              <w:pStyle w:val="Tabele"/>
              <w:rPr>
                <w:sz w:val="18"/>
                <w:szCs w:val="18"/>
                <w:lang w:val="de-DE"/>
              </w:rPr>
            </w:pPr>
            <w:r w:rsidRPr="00E5742D">
              <w:rPr>
                <w:sz w:val="18"/>
                <w:szCs w:val="18"/>
                <w:lang w:val="de-DE"/>
              </w:rPr>
              <w:t>Bregu karajt</w:t>
            </w:r>
          </w:p>
        </w:tc>
        <w:tc>
          <w:tcPr>
            <w:tcW w:w="925" w:type="dxa"/>
          </w:tcPr>
          <w:p w:rsidR="00E5742D" w:rsidRPr="00E5742D" w:rsidRDefault="00E5742D" w:rsidP="00E5742D">
            <w:pPr>
              <w:pStyle w:val="Tabele"/>
              <w:rPr>
                <w:sz w:val="18"/>
                <w:szCs w:val="18"/>
                <w:lang w:val="de-DE"/>
              </w:rPr>
            </w:pPr>
            <w:r w:rsidRPr="00E5742D">
              <w:rPr>
                <w:sz w:val="18"/>
                <w:szCs w:val="18"/>
                <w:lang w:val="de-DE"/>
              </w:rPr>
              <w:t>2/a</w:t>
            </w:r>
          </w:p>
        </w:tc>
        <w:tc>
          <w:tcPr>
            <w:tcW w:w="1239" w:type="dxa"/>
          </w:tcPr>
          <w:p w:rsidR="00E5742D" w:rsidRPr="00E5742D" w:rsidRDefault="00E5742D" w:rsidP="00E5742D">
            <w:pPr>
              <w:pStyle w:val="Tabele"/>
              <w:rPr>
                <w:sz w:val="18"/>
                <w:szCs w:val="18"/>
                <w:lang w:val="de-DE"/>
              </w:rPr>
            </w:pPr>
            <w:r w:rsidRPr="00E5742D">
              <w:rPr>
                <w:sz w:val="18"/>
                <w:szCs w:val="18"/>
                <w:lang w:val="de-DE"/>
              </w:rPr>
              <w:t>Kullotë</w:t>
            </w:r>
          </w:p>
        </w:tc>
        <w:tc>
          <w:tcPr>
            <w:tcW w:w="879" w:type="dxa"/>
          </w:tcPr>
          <w:p w:rsidR="00E5742D" w:rsidRPr="00E5742D" w:rsidRDefault="00E5742D" w:rsidP="00E5742D">
            <w:pPr>
              <w:pStyle w:val="Tabele"/>
              <w:rPr>
                <w:sz w:val="18"/>
                <w:szCs w:val="18"/>
                <w:lang w:val="de-DE"/>
              </w:rPr>
            </w:pPr>
            <w:r w:rsidRPr="00E5742D">
              <w:rPr>
                <w:sz w:val="18"/>
                <w:szCs w:val="18"/>
                <w:lang w:val="de-DE"/>
              </w:rPr>
              <w:t>45.50</w:t>
            </w:r>
          </w:p>
        </w:tc>
        <w:tc>
          <w:tcPr>
            <w:tcW w:w="1677" w:type="dxa"/>
          </w:tcPr>
          <w:p w:rsidR="00E5742D" w:rsidRPr="00E5742D" w:rsidRDefault="00E5742D" w:rsidP="00E5742D">
            <w:pPr>
              <w:pStyle w:val="Tabele"/>
              <w:rPr>
                <w:sz w:val="18"/>
                <w:szCs w:val="18"/>
                <w:lang w:val="de-DE"/>
              </w:rPr>
            </w:pPr>
          </w:p>
        </w:tc>
        <w:tc>
          <w:tcPr>
            <w:tcW w:w="1433" w:type="dxa"/>
          </w:tcPr>
          <w:p w:rsidR="00E5742D" w:rsidRPr="00E5742D" w:rsidRDefault="00E5742D" w:rsidP="00E5742D">
            <w:pPr>
              <w:pStyle w:val="Tabele"/>
              <w:rPr>
                <w:sz w:val="18"/>
                <w:szCs w:val="18"/>
                <w:lang w:val="de-DE"/>
              </w:rPr>
            </w:pPr>
            <w:r w:rsidRPr="00E5742D">
              <w:rPr>
                <w:sz w:val="18"/>
                <w:szCs w:val="18"/>
                <w:lang w:val="de-DE"/>
              </w:rPr>
              <w:t>MMPAU</w:t>
            </w:r>
          </w:p>
        </w:tc>
        <w:tc>
          <w:tcPr>
            <w:tcW w:w="1433" w:type="dxa"/>
          </w:tcPr>
          <w:p w:rsidR="00E5742D" w:rsidRPr="00E5742D" w:rsidRDefault="00E5742D" w:rsidP="00E5742D">
            <w:pPr>
              <w:pStyle w:val="Tabele"/>
              <w:rPr>
                <w:sz w:val="18"/>
                <w:szCs w:val="18"/>
                <w:lang w:val="de-DE"/>
              </w:rPr>
            </w:pPr>
            <w:r w:rsidRPr="00E5742D">
              <w:rPr>
                <w:sz w:val="18"/>
                <w:szCs w:val="18"/>
                <w:lang w:val="de-DE"/>
              </w:rPr>
              <w:t>Kom.Gjergjan</w:t>
            </w:r>
          </w:p>
        </w:tc>
        <w:tc>
          <w:tcPr>
            <w:tcW w:w="1785" w:type="dxa"/>
          </w:tcPr>
          <w:p w:rsidR="00E5742D" w:rsidRPr="00E5742D" w:rsidRDefault="00E5742D" w:rsidP="00E5742D">
            <w:pPr>
              <w:pStyle w:val="Tabele"/>
              <w:rPr>
                <w:sz w:val="18"/>
                <w:szCs w:val="18"/>
                <w:lang w:val="de-DE"/>
              </w:rPr>
            </w:pPr>
          </w:p>
        </w:tc>
      </w:tr>
      <w:tr w:rsidR="00E5742D" w:rsidRPr="00E5742D">
        <w:tc>
          <w:tcPr>
            <w:tcW w:w="628" w:type="dxa"/>
          </w:tcPr>
          <w:p w:rsidR="00E5742D" w:rsidRPr="00E5742D" w:rsidRDefault="00E5742D" w:rsidP="00E5742D">
            <w:pPr>
              <w:pStyle w:val="Tabele"/>
              <w:rPr>
                <w:sz w:val="18"/>
                <w:szCs w:val="18"/>
                <w:lang w:val="de-DE"/>
              </w:rPr>
            </w:pPr>
            <w:r w:rsidRPr="00E5742D">
              <w:rPr>
                <w:sz w:val="18"/>
                <w:szCs w:val="18"/>
                <w:lang w:val="de-DE"/>
              </w:rPr>
              <w:t>4</w:t>
            </w:r>
          </w:p>
        </w:tc>
        <w:tc>
          <w:tcPr>
            <w:tcW w:w="698" w:type="dxa"/>
          </w:tcPr>
          <w:p w:rsidR="00E5742D" w:rsidRPr="00E5742D" w:rsidRDefault="00E5742D" w:rsidP="00E5742D">
            <w:pPr>
              <w:pStyle w:val="Tabele"/>
              <w:rPr>
                <w:sz w:val="18"/>
                <w:szCs w:val="18"/>
                <w:lang w:val="de-DE"/>
              </w:rPr>
            </w:pPr>
            <w:r w:rsidRPr="00E5742D">
              <w:rPr>
                <w:sz w:val="18"/>
                <w:szCs w:val="18"/>
                <w:lang w:val="de-DE"/>
              </w:rPr>
              <w:t>800</w:t>
            </w:r>
          </w:p>
        </w:tc>
        <w:tc>
          <w:tcPr>
            <w:tcW w:w="1842" w:type="dxa"/>
          </w:tcPr>
          <w:p w:rsidR="00E5742D" w:rsidRPr="00E5742D" w:rsidRDefault="00E5742D" w:rsidP="00E5742D">
            <w:pPr>
              <w:pStyle w:val="Tabele"/>
              <w:rPr>
                <w:sz w:val="18"/>
                <w:szCs w:val="18"/>
                <w:lang w:val="de-DE"/>
              </w:rPr>
            </w:pPr>
            <w:r w:rsidRPr="00E5742D">
              <w:rPr>
                <w:sz w:val="18"/>
                <w:szCs w:val="18"/>
                <w:lang w:val="de-DE"/>
              </w:rPr>
              <w:t>EP Shpat-Shtërmen</w:t>
            </w:r>
          </w:p>
        </w:tc>
        <w:tc>
          <w:tcPr>
            <w:tcW w:w="1681" w:type="dxa"/>
          </w:tcPr>
          <w:p w:rsidR="00E5742D" w:rsidRPr="00E5742D" w:rsidRDefault="00E5742D" w:rsidP="00E5742D">
            <w:pPr>
              <w:pStyle w:val="Tabele"/>
              <w:rPr>
                <w:sz w:val="18"/>
                <w:szCs w:val="18"/>
                <w:lang w:val="de-DE"/>
              </w:rPr>
            </w:pPr>
            <w:r w:rsidRPr="00E5742D">
              <w:rPr>
                <w:sz w:val="18"/>
                <w:szCs w:val="18"/>
                <w:lang w:val="de-DE"/>
              </w:rPr>
              <w:t>Faqja garunjës</w:t>
            </w:r>
          </w:p>
        </w:tc>
        <w:tc>
          <w:tcPr>
            <w:tcW w:w="925" w:type="dxa"/>
          </w:tcPr>
          <w:p w:rsidR="00E5742D" w:rsidRPr="00E5742D" w:rsidRDefault="00E5742D" w:rsidP="00E5742D">
            <w:pPr>
              <w:pStyle w:val="Tabele"/>
              <w:rPr>
                <w:sz w:val="18"/>
                <w:szCs w:val="18"/>
                <w:lang w:val="de-DE"/>
              </w:rPr>
            </w:pPr>
            <w:r w:rsidRPr="00E5742D">
              <w:rPr>
                <w:sz w:val="18"/>
                <w:szCs w:val="18"/>
                <w:lang w:val="de-DE"/>
              </w:rPr>
              <w:t>3/a</w:t>
            </w:r>
          </w:p>
        </w:tc>
        <w:tc>
          <w:tcPr>
            <w:tcW w:w="1239" w:type="dxa"/>
          </w:tcPr>
          <w:p w:rsidR="00E5742D" w:rsidRPr="00E5742D" w:rsidRDefault="00E5742D" w:rsidP="00E5742D">
            <w:pPr>
              <w:pStyle w:val="Tabele"/>
              <w:rPr>
                <w:sz w:val="18"/>
                <w:szCs w:val="18"/>
                <w:lang w:val="de-DE"/>
              </w:rPr>
            </w:pPr>
            <w:r w:rsidRPr="00E5742D">
              <w:rPr>
                <w:sz w:val="18"/>
                <w:szCs w:val="18"/>
                <w:lang w:val="de-DE"/>
              </w:rPr>
              <w:t>Kullotë</w:t>
            </w:r>
          </w:p>
        </w:tc>
        <w:tc>
          <w:tcPr>
            <w:tcW w:w="879" w:type="dxa"/>
          </w:tcPr>
          <w:p w:rsidR="00E5742D" w:rsidRPr="00E5742D" w:rsidRDefault="00E5742D" w:rsidP="00E5742D">
            <w:pPr>
              <w:pStyle w:val="Tabele"/>
              <w:rPr>
                <w:sz w:val="18"/>
                <w:szCs w:val="18"/>
                <w:lang w:val="de-DE"/>
              </w:rPr>
            </w:pPr>
            <w:r w:rsidRPr="00E5742D">
              <w:rPr>
                <w:sz w:val="18"/>
                <w:szCs w:val="18"/>
                <w:lang w:val="de-DE"/>
              </w:rPr>
              <w:t>40.50</w:t>
            </w:r>
          </w:p>
        </w:tc>
        <w:tc>
          <w:tcPr>
            <w:tcW w:w="1677" w:type="dxa"/>
          </w:tcPr>
          <w:p w:rsidR="00E5742D" w:rsidRPr="00E5742D" w:rsidRDefault="00E5742D" w:rsidP="00E5742D">
            <w:pPr>
              <w:pStyle w:val="Tabele"/>
              <w:rPr>
                <w:sz w:val="18"/>
                <w:szCs w:val="18"/>
                <w:lang w:val="de-DE"/>
              </w:rPr>
            </w:pPr>
          </w:p>
        </w:tc>
        <w:tc>
          <w:tcPr>
            <w:tcW w:w="1433" w:type="dxa"/>
          </w:tcPr>
          <w:p w:rsidR="00E5742D" w:rsidRPr="00E5742D" w:rsidRDefault="00E5742D" w:rsidP="00E5742D">
            <w:pPr>
              <w:pStyle w:val="Tabele"/>
              <w:rPr>
                <w:sz w:val="18"/>
                <w:szCs w:val="18"/>
                <w:lang w:val="de-DE"/>
              </w:rPr>
            </w:pPr>
            <w:r w:rsidRPr="00E5742D">
              <w:rPr>
                <w:sz w:val="18"/>
                <w:szCs w:val="18"/>
                <w:lang w:val="de-DE"/>
              </w:rPr>
              <w:t>MMPAU</w:t>
            </w:r>
          </w:p>
        </w:tc>
        <w:tc>
          <w:tcPr>
            <w:tcW w:w="1433" w:type="dxa"/>
          </w:tcPr>
          <w:p w:rsidR="00E5742D" w:rsidRPr="00E5742D" w:rsidRDefault="00E5742D" w:rsidP="00E5742D">
            <w:pPr>
              <w:pStyle w:val="Tabele"/>
              <w:rPr>
                <w:sz w:val="18"/>
                <w:szCs w:val="18"/>
                <w:lang w:val="de-DE"/>
              </w:rPr>
            </w:pPr>
            <w:r w:rsidRPr="00E5742D">
              <w:rPr>
                <w:sz w:val="18"/>
                <w:szCs w:val="18"/>
                <w:lang w:val="de-DE"/>
              </w:rPr>
              <w:t>Kom.Gjergjan</w:t>
            </w:r>
          </w:p>
        </w:tc>
        <w:tc>
          <w:tcPr>
            <w:tcW w:w="1785" w:type="dxa"/>
          </w:tcPr>
          <w:p w:rsidR="00E5742D" w:rsidRPr="00E5742D" w:rsidRDefault="00E5742D" w:rsidP="00E5742D">
            <w:pPr>
              <w:pStyle w:val="Tabele"/>
              <w:rPr>
                <w:sz w:val="18"/>
                <w:szCs w:val="18"/>
                <w:lang w:val="de-DE"/>
              </w:rPr>
            </w:pPr>
          </w:p>
        </w:tc>
      </w:tr>
      <w:tr w:rsidR="00E5742D" w:rsidRPr="00E5742D">
        <w:tc>
          <w:tcPr>
            <w:tcW w:w="628" w:type="dxa"/>
          </w:tcPr>
          <w:p w:rsidR="00E5742D" w:rsidRPr="00E5742D" w:rsidRDefault="00E5742D" w:rsidP="00E5742D">
            <w:pPr>
              <w:pStyle w:val="Tabele"/>
              <w:rPr>
                <w:sz w:val="18"/>
                <w:szCs w:val="18"/>
                <w:lang w:val="de-DE"/>
              </w:rPr>
            </w:pPr>
            <w:r w:rsidRPr="00E5742D">
              <w:rPr>
                <w:sz w:val="18"/>
                <w:szCs w:val="18"/>
                <w:lang w:val="de-DE"/>
              </w:rPr>
              <w:t>5</w:t>
            </w:r>
          </w:p>
        </w:tc>
        <w:tc>
          <w:tcPr>
            <w:tcW w:w="698" w:type="dxa"/>
          </w:tcPr>
          <w:p w:rsidR="00E5742D" w:rsidRPr="00E5742D" w:rsidRDefault="00E5742D" w:rsidP="00E5742D">
            <w:pPr>
              <w:pStyle w:val="Tabele"/>
              <w:rPr>
                <w:sz w:val="18"/>
                <w:szCs w:val="18"/>
                <w:lang w:val="de-DE"/>
              </w:rPr>
            </w:pPr>
            <w:r w:rsidRPr="00E5742D">
              <w:rPr>
                <w:sz w:val="18"/>
                <w:szCs w:val="18"/>
                <w:lang w:val="de-DE"/>
              </w:rPr>
              <w:t>801</w:t>
            </w:r>
          </w:p>
        </w:tc>
        <w:tc>
          <w:tcPr>
            <w:tcW w:w="1842" w:type="dxa"/>
          </w:tcPr>
          <w:p w:rsidR="00E5742D" w:rsidRPr="00E5742D" w:rsidRDefault="00E5742D" w:rsidP="00E5742D">
            <w:pPr>
              <w:pStyle w:val="Tabele"/>
              <w:rPr>
                <w:sz w:val="18"/>
                <w:szCs w:val="18"/>
                <w:lang w:val="de-DE"/>
              </w:rPr>
            </w:pPr>
            <w:r w:rsidRPr="00E5742D">
              <w:rPr>
                <w:sz w:val="18"/>
                <w:szCs w:val="18"/>
                <w:lang w:val="de-DE"/>
              </w:rPr>
              <w:t>EP Shpat-Shtërmen</w:t>
            </w:r>
          </w:p>
        </w:tc>
        <w:tc>
          <w:tcPr>
            <w:tcW w:w="1681" w:type="dxa"/>
          </w:tcPr>
          <w:p w:rsidR="00E5742D" w:rsidRPr="00E5742D" w:rsidRDefault="00E5742D" w:rsidP="00E5742D">
            <w:pPr>
              <w:pStyle w:val="Tabele"/>
              <w:rPr>
                <w:sz w:val="18"/>
                <w:szCs w:val="18"/>
                <w:lang w:val="de-DE"/>
              </w:rPr>
            </w:pPr>
            <w:r w:rsidRPr="00E5742D">
              <w:rPr>
                <w:sz w:val="18"/>
                <w:szCs w:val="18"/>
                <w:lang w:val="de-DE"/>
              </w:rPr>
              <w:t>Bregu sharrës</w:t>
            </w:r>
          </w:p>
        </w:tc>
        <w:tc>
          <w:tcPr>
            <w:tcW w:w="925" w:type="dxa"/>
          </w:tcPr>
          <w:p w:rsidR="00E5742D" w:rsidRPr="00E5742D" w:rsidRDefault="00E5742D" w:rsidP="00E5742D">
            <w:pPr>
              <w:pStyle w:val="Tabele"/>
              <w:rPr>
                <w:sz w:val="18"/>
                <w:szCs w:val="18"/>
                <w:lang w:val="de-DE"/>
              </w:rPr>
            </w:pPr>
            <w:r w:rsidRPr="00E5742D">
              <w:rPr>
                <w:sz w:val="18"/>
                <w:szCs w:val="18"/>
                <w:lang w:val="de-DE"/>
              </w:rPr>
              <w:t>4/a</w:t>
            </w:r>
          </w:p>
        </w:tc>
        <w:tc>
          <w:tcPr>
            <w:tcW w:w="1239" w:type="dxa"/>
          </w:tcPr>
          <w:p w:rsidR="00E5742D" w:rsidRPr="00E5742D" w:rsidRDefault="00E5742D" w:rsidP="00E5742D">
            <w:pPr>
              <w:pStyle w:val="Tabele"/>
              <w:rPr>
                <w:sz w:val="18"/>
                <w:szCs w:val="18"/>
                <w:lang w:val="de-DE"/>
              </w:rPr>
            </w:pPr>
            <w:r w:rsidRPr="00E5742D">
              <w:rPr>
                <w:sz w:val="18"/>
                <w:szCs w:val="18"/>
                <w:lang w:val="de-DE"/>
              </w:rPr>
              <w:t>Pyll</w:t>
            </w:r>
          </w:p>
        </w:tc>
        <w:tc>
          <w:tcPr>
            <w:tcW w:w="879" w:type="dxa"/>
          </w:tcPr>
          <w:p w:rsidR="00E5742D" w:rsidRPr="00E5742D" w:rsidRDefault="00E5742D" w:rsidP="00E5742D">
            <w:pPr>
              <w:pStyle w:val="Tabele"/>
              <w:rPr>
                <w:sz w:val="18"/>
                <w:szCs w:val="18"/>
                <w:lang w:val="de-DE"/>
              </w:rPr>
            </w:pPr>
            <w:r w:rsidRPr="00E5742D">
              <w:rPr>
                <w:sz w:val="18"/>
                <w:szCs w:val="18"/>
                <w:lang w:val="de-DE"/>
              </w:rPr>
              <w:t>49.50</w:t>
            </w:r>
          </w:p>
        </w:tc>
        <w:tc>
          <w:tcPr>
            <w:tcW w:w="1677" w:type="dxa"/>
          </w:tcPr>
          <w:p w:rsidR="00E5742D" w:rsidRPr="00E5742D" w:rsidRDefault="00E5742D" w:rsidP="00E5742D">
            <w:pPr>
              <w:pStyle w:val="Tabele"/>
              <w:rPr>
                <w:sz w:val="18"/>
                <w:szCs w:val="18"/>
                <w:lang w:val="de-DE"/>
              </w:rPr>
            </w:pPr>
            <w:r w:rsidRPr="00E5742D">
              <w:rPr>
                <w:sz w:val="18"/>
                <w:szCs w:val="18"/>
                <w:lang w:val="de-DE"/>
              </w:rPr>
              <w:t>Mbrojtës+prodhues</w:t>
            </w:r>
          </w:p>
        </w:tc>
        <w:tc>
          <w:tcPr>
            <w:tcW w:w="1433" w:type="dxa"/>
          </w:tcPr>
          <w:p w:rsidR="00E5742D" w:rsidRPr="00E5742D" w:rsidRDefault="00E5742D" w:rsidP="00E5742D">
            <w:pPr>
              <w:pStyle w:val="Tabele"/>
              <w:rPr>
                <w:sz w:val="18"/>
                <w:szCs w:val="18"/>
                <w:lang w:val="de-DE"/>
              </w:rPr>
            </w:pPr>
            <w:r w:rsidRPr="00E5742D">
              <w:rPr>
                <w:sz w:val="18"/>
                <w:szCs w:val="18"/>
                <w:lang w:val="de-DE"/>
              </w:rPr>
              <w:t>MMPAU</w:t>
            </w:r>
          </w:p>
        </w:tc>
        <w:tc>
          <w:tcPr>
            <w:tcW w:w="1433" w:type="dxa"/>
          </w:tcPr>
          <w:p w:rsidR="00E5742D" w:rsidRPr="00E5742D" w:rsidRDefault="00E5742D" w:rsidP="00E5742D">
            <w:pPr>
              <w:pStyle w:val="Tabele"/>
              <w:rPr>
                <w:sz w:val="18"/>
                <w:szCs w:val="18"/>
                <w:lang w:val="de-DE"/>
              </w:rPr>
            </w:pPr>
            <w:r w:rsidRPr="00E5742D">
              <w:rPr>
                <w:sz w:val="18"/>
                <w:szCs w:val="18"/>
                <w:lang w:val="de-DE"/>
              </w:rPr>
              <w:t>Kom.Gjergjan</w:t>
            </w:r>
          </w:p>
        </w:tc>
        <w:tc>
          <w:tcPr>
            <w:tcW w:w="1785" w:type="dxa"/>
          </w:tcPr>
          <w:p w:rsidR="00E5742D" w:rsidRPr="00E5742D" w:rsidRDefault="00E5742D" w:rsidP="00E5742D">
            <w:pPr>
              <w:pStyle w:val="Tabele"/>
              <w:rPr>
                <w:sz w:val="18"/>
                <w:szCs w:val="18"/>
                <w:lang w:val="de-DE"/>
              </w:rPr>
            </w:pPr>
          </w:p>
        </w:tc>
      </w:tr>
      <w:tr w:rsidR="00E5742D" w:rsidRPr="00E5742D">
        <w:tc>
          <w:tcPr>
            <w:tcW w:w="628" w:type="dxa"/>
          </w:tcPr>
          <w:p w:rsidR="00E5742D" w:rsidRPr="00E5742D" w:rsidRDefault="00E5742D" w:rsidP="00E5742D">
            <w:pPr>
              <w:pStyle w:val="Tabele"/>
              <w:rPr>
                <w:sz w:val="18"/>
                <w:szCs w:val="18"/>
                <w:lang w:val="de-DE"/>
              </w:rPr>
            </w:pPr>
            <w:r w:rsidRPr="00E5742D">
              <w:rPr>
                <w:sz w:val="18"/>
                <w:szCs w:val="18"/>
                <w:lang w:val="de-DE"/>
              </w:rPr>
              <w:t>6</w:t>
            </w:r>
          </w:p>
        </w:tc>
        <w:tc>
          <w:tcPr>
            <w:tcW w:w="698" w:type="dxa"/>
          </w:tcPr>
          <w:p w:rsidR="00E5742D" w:rsidRPr="00E5742D" w:rsidRDefault="00E5742D" w:rsidP="00E5742D">
            <w:pPr>
              <w:pStyle w:val="Tabele"/>
              <w:rPr>
                <w:sz w:val="18"/>
                <w:szCs w:val="18"/>
                <w:lang w:val="de-DE"/>
              </w:rPr>
            </w:pPr>
            <w:r w:rsidRPr="00E5742D">
              <w:rPr>
                <w:sz w:val="18"/>
                <w:szCs w:val="18"/>
                <w:lang w:val="de-DE"/>
              </w:rPr>
              <w:t>802</w:t>
            </w:r>
          </w:p>
        </w:tc>
        <w:tc>
          <w:tcPr>
            <w:tcW w:w="1842" w:type="dxa"/>
          </w:tcPr>
          <w:p w:rsidR="00E5742D" w:rsidRPr="00E5742D" w:rsidRDefault="00E5742D" w:rsidP="00E5742D">
            <w:pPr>
              <w:pStyle w:val="Tabele"/>
              <w:rPr>
                <w:sz w:val="18"/>
                <w:szCs w:val="18"/>
                <w:lang w:val="de-DE"/>
              </w:rPr>
            </w:pPr>
            <w:r w:rsidRPr="00E5742D">
              <w:rPr>
                <w:sz w:val="18"/>
                <w:szCs w:val="18"/>
                <w:lang w:val="de-DE"/>
              </w:rPr>
              <w:t>EP Shpat-Shtërmen</w:t>
            </w:r>
          </w:p>
        </w:tc>
        <w:tc>
          <w:tcPr>
            <w:tcW w:w="1681" w:type="dxa"/>
          </w:tcPr>
          <w:p w:rsidR="00E5742D" w:rsidRPr="00E5742D" w:rsidRDefault="00E5742D" w:rsidP="00E5742D">
            <w:pPr>
              <w:pStyle w:val="Tabele"/>
              <w:rPr>
                <w:sz w:val="18"/>
                <w:szCs w:val="18"/>
                <w:lang w:val="de-DE"/>
              </w:rPr>
            </w:pPr>
            <w:r w:rsidRPr="00E5742D">
              <w:rPr>
                <w:sz w:val="18"/>
                <w:szCs w:val="18"/>
                <w:lang w:val="de-DE"/>
              </w:rPr>
              <w:t>Faqja dalicës</w:t>
            </w:r>
          </w:p>
        </w:tc>
        <w:tc>
          <w:tcPr>
            <w:tcW w:w="925" w:type="dxa"/>
          </w:tcPr>
          <w:p w:rsidR="00E5742D" w:rsidRPr="00E5742D" w:rsidRDefault="00E5742D" w:rsidP="00E5742D">
            <w:pPr>
              <w:pStyle w:val="Tabele"/>
              <w:rPr>
                <w:sz w:val="18"/>
                <w:szCs w:val="18"/>
                <w:lang w:val="de-DE"/>
              </w:rPr>
            </w:pPr>
            <w:r w:rsidRPr="00E5742D">
              <w:rPr>
                <w:sz w:val="18"/>
                <w:szCs w:val="18"/>
                <w:lang w:val="de-DE"/>
              </w:rPr>
              <w:t>5/a</w:t>
            </w:r>
          </w:p>
        </w:tc>
        <w:tc>
          <w:tcPr>
            <w:tcW w:w="1239" w:type="dxa"/>
          </w:tcPr>
          <w:p w:rsidR="00E5742D" w:rsidRPr="00E5742D" w:rsidRDefault="00E5742D" w:rsidP="00E5742D">
            <w:pPr>
              <w:pStyle w:val="Tabele"/>
              <w:rPr>
                <w:sz w:val="18"/>
                <w:szCs w:val="18"/>
                <w:lang w:val="de-DE"/>
              </w:rPr>
            </w:pPr>
            <w:r w:rsidRPr="00E5742D">
              <w:rPr>
                <w:sz w:val="18"/>
                <w:szCs w:val="18"/>
                <w:lang w:val="de-DE"/>
              </w:rPr>
              <w:t>Pyll</w:t>
            </w:r>
          </w:p>
        </w:tc>
        <w:tc>
          <w:tcPr>
            <w:tcW w:w="879" w:type="dxa"/>
          </w:tcPr>
          <w:p w:rsidR="00E5742D" w:rsidRPr="00E5742D" w:rsidRDefault="00E5742D" w:rsidP="00E5742D">
            <w:pPr>
              <w:pStyle w:val="Tabele"/>
              <w:rPr>
                <w:sz w:val="18"/>
                <w:szCs w:val="18"/>
                <w:lang w:val="de-DE"/>
              </w:rPr>
            </w:pPr>
            <w:r w:rsidRPr="00E5742D">
              <w:rPr>
                <w:sz w:val="18"/>
                <w:szCs w:val="18"/>
                <w:lang w:val="de-DE"/>
              </w:rPr>
              <w:t>15.50</w:t>
            </w:r>
          </w:p>
        </w:tc>
        <w:tc>
          <w:tcPr>
            <w:tcW w:w="1677" w:type="dxa"/>
          </w:tcPr>
          <w:p w:rsidR="00E5742D" w:rsidRPr="00E5742D" w:rsidRDefault="00E5742D" w:rsidP="00E5742D">
            <w:pPr>
              <w:pStyle w:val="Tabele"/>
              <w:rPr>
                <w:sz w:val="18"/>
                <w:szCs w:val="18"/>
                <w:lang w:val="de-DE"/>
              </w:rPr>
            </w:pPr>
            <w:r w:rsidRPr="00E5742D">
              <w:rPr>
                <w:sz w:val="18"/>
                <w:szCs w:val="18"/>
                <w:lang w:val="de-DE"/>
              </w:rPr>
              <w:t>Mbrojtës+prodhues</w:t>
            </w:r>
          </w:p>
        </w:tc>
        <w:tc>
          <w:tcPr>
            <w:tcW w:w="1433" w:type="dxa"/>
          </w:tcPr>
          <w:p w:rsidR="00E5742D" w:rsidRPr="00E5742D" w:rsidRDefault="00E5742D" w:rsidP="00E5742D">
            <w:pPr>
              <w:pStyle w:val="Tabele"/>
              <w:rPr>
                <w:sz w:val="18"/>
                <w:szCs w:val="18"/>
                <w:lang w:val="de-DE"/>
              </w:rPr>
            </w:pPr>
            <w:r w:rsidRPr="00E5742D">
              <w:rPr>
                <w:sz w:val="18"/>
                <w:szCs w:val="18"/>
                <w:lang w:val="de-DE"/>
              </w:rPr>
              <w:t>MMPAU</w:t>
            </w:r>
          </w:p>
        </w:tc>
        <w:tc>
          <w:tcPr>
            <w:tcW w:w="1433" w:type="dxa"/>
          </w:tcPr>
          <w:p w:rsidR="00E5742D" w:rsidRPr="00E5742D" w:rsidRDefault="00E5742D" w:rsidP="00E5742D">
            <w:pPr>
              <w:pStyle w:val="Tabele"/>
              <w:rPr>
                <w:sz w:val="18"/>
                <w:szCs w:val="18"/>
                <w:lang w:val="de-DE"/>
              </w:rPr>
            </w:pPr>
            <w:r w:rsidRPr="00E5742D">
              <w:rPr>
                <w:sz w:val="18"/>
                <w:szCs w:val="18"/>
                <w:lang w:val="de-DE"/>
              </w:rPr>
              <w:t>Kom.Gjergjan</w:t>
            </w:r>
          </w:p>
        </w:tc>
        <w:tc>
          <w:tcPr>
            <w:tcW w:w="1785" w:type="dxa"/>
          </w:tcPr>
          <w:p w:rsidR="00E5742D" w:rsidRPr="00E5742D" w:rsidRDefault="00E5742D" w:rsidP="00E5742D">
            <w:pPr>
              <w:pStyle w:val="Tabele"/>
              <w:rPr>
                <w:sz w:val="18"/>
                <w:szCs w:val="18"/>
                <w:lang w:val="de-DE"/>
              </w:rPr>
            </w:pPr>
          </w:p>
        </w:tc>
      </w:tr>
      <w:tr w:rsidR="00E5742D" w:rsidRPr="00E5742D">
        <w:tc>
          <w:tcPr>
            <w:tcW w:w="628" w:type="dxa"/>
          </w:tcPr>
          <w:p w:rsidR="00E5742D" w:rsidRPr="00E5742D" w:rsidRDefault="00E5742D" w:rsidP="00E5742D">
            <w:pPr>
              <w:pStyle w:val="Tabele"/>
              <w:rPr>
                <w:sz w:val="18"/>
                <w:szCs w:val="18"/>
                <w:lang w:val="de-DE"/>
              </w:rPr>
            </w:pPr>
            <w:r w:rsidRPr="00E5742D">
              <w:rPr>
                <w:sz w:val="18"/>
                <w:szCs w:val="18"/>
                <w:lang w:val="de-DE"/>
              </w:rPr>
              <w:t>7</w:t>
            </w:r>
          </w:p>
        </w:tc>
        <w:tc>
          <w:tcPr>
            <w:tcW w:w="698" w:type="dxa"/>
          </w:tcPr>
          <w:p w:rsidR="00E5742D" w:rsidRPr="00E5742D" w:rsidRDefault="00E5742D" w:rsidP="00E5742D">
            <w:pPr>
              <w:pStyle w:val="Tabele"/>
              <w:rPr>
                <w:sz w:val="18"/>
                <w:szCs w:val="18"/>
                <w:lang w:val="de-DE"/>
              </w:rPr>
            </w:pPr>
            <w:r w:rsidRPr="00E5742D">
              <w:rPr>
                <w:sz w:val="18"/>
                <w:szCs w:val="18"/>
                <w:lang w:val="de-DE"/>
              </w:rPr>
              <w:t>803</w:t>
            </w:r>
          </w:p>
        </w:tc>
        <w:tc>
          <w:tcPr>
            <w:tcW w:w="1842" w:type="dxa"/>
          </w:tcPr>
          <w:p w:rsidR="00E5742D" w:rsidRPr="00E5742D" w:rsidRDefault="00E5742D" w:rsidP="00E5742D">
            <w:pPr>
              <w:pStyle w:val="Tabele"/>
              <w:rPr>
                <w:sz w:val="18"/>
                <w:szCs w:val="18"/>
                <w:lang w:val="de-DE"/>
              </w:rPr>
            </w:pPr>
            <w:r w:rsidRPr="00E5742D">
              <w:rPr>
                <w:sz w:val="18"/>
                <w:szCs w:val="18"/>
                <w:lang w:val="de-DE"/>
              </w:rPr>
              <w:t>EP Shpat-Shtërmen</w:t>
            </w:r>
          </w:p>
        </w:tc>
        <w:tc>
          <w:tcPr>
            <w:tcW w:w="1681" w:type="dxa"/>
          </w:tcPr>
          <w:p w:rsidR="00E5742D" w:rsidRPr="00E5742D" w:rsidRDefault="00E5742D" w:rsidP="00E5742D">
            <w:pPr>
              <w:pStyle w:val="Tabele"/>
              <w:rPr>
                <w:sz w:val="18"/>
                <w:szCs w:val="18"/>
                <w:lang w:val="de-DE"/>
              </w:rPr>
            </w:pPr>
            <w:r w:rsidRPr="00E5742D">
              <w:rPr>
                <w:sz w:val="18"/>
                <w:szCs w:val="18"/>
                <w:lang w:val="de-DE"/>
              </w:rPr>
              <w:t>Lagjja sulanjakëve</w:t>
            </w:r>
          </w:p>
        </w:tc>
        <w:tc>
          <w:tcPr>
            <w:tcW w:w="925" w:type="dxa"/>
          </w:tcPr>
          <w:p w:rsidR="00E5742D" w:rsidRPr="00E5742D" w:rsidRDefault="00E5742D" w:rsidP="00E5742D">
            <w:pPr>
              <w:pStyle w:val="Tabele"/>
              <w:rPr>
                <w:sz w:val="18"/>
                <w:szCs w:val="18"/>
                <w:lang w:val="de-DE"/>
              </w:rPr>
            </w:pPr>
            <w:r w:rsidRPr="00E5742D">
              <w:rPr>
                <w:sz w:val="18"/>
                <w:szCs w:val="18"/>
                <w:lang w:val="de-DE"/>
              </w:rPr>
              <w:t>7/a</w:t>
            </w:r>
          </w:p>
        </w:tc>
        <w:tc>
          <w:tcPr>
            <w:tcW w:w="1239" w:type="dxa"/>
          </w:tcPr>
          <w:p w:rsidR="00E5742D" w:rsidRPr="00E5742D" w:rsidRDefault="00E5742D" w:rsidP="00E5742D">
            <w:pPr>
              <w:pStyle w:val="Tabele"/>
              <w:rPr>
                <w:sz w:val="18"/>
                <w:szCs w:val="18"/>
                <w:lang w:val="de-DE"/>
              </w:rPr>
            </w:pPr>
            <w:r w:rsidRPr="00E5742D">
              <w:rPr>
                <w:sz w:val="18"/>
                <w:szCs w:val="18"/>
                <w:lang w:val="de-DE"/>
              </w:rPr>
              <w:t>Pyll</w:t>
            </w:r>
          </w:p>
        </w:tc>
        <w:tc>
          <w:tcPr>
            <w:tcW w:w="879" w:type="dxa"/>
          </w:tcPr>
          <w:p w:rsidR="00E5742D" w:rsidRPr="00E5742D" w:rsidRDefault="00E5742D" w:rsidP="00E5742D">
            <w:pPr>
              <w:pStyle w:val="Tabele"/>
              <w:rPr>
                <w:sz w:val="18"/>
                <w:szCs w:val="18"/>
                <w:lang w:val="de-DE"/>
              </w:rPr>
            </w:pPr>
            <w:r w:rsidRPr="00E5742D">
              <w:rPr>
                <w:sz w:val="18"/>
                <w:szCs w:val="18"/>
                <w:lang w:val="de-DE"/>
              </w:rPr>
              <w:t>25.50</w:t>
            </w:r>
          </w:p>
        </w:tc>
        <w:tc>
          <w:tcPr>
            <w:tcW w:w="1677" w:type="dxa"/>
          </w:tcPr>
          <w:p w:rsidR="00E5742D" w:rsidRPr="00E5742D" w:rsidRDefault="00E5742D" w:rsidP="00E5742D">
            <w:pPr>
              <w:pStyle w:val="Tabele"/>
              <w:rPr>
                <w:sz w:val="18"/>
                <w:szCs w:val="18"/>
                <w:lang w:val="de-DE"/>
              </w:rPr>
            </w:pPr>
            <w:r w:rsidRPr="00E5742D">
              <w:rPr>
                <w:sz w:val="18"/>
                <w:szCs w:val="18"/>
                <w:lang w:val="de-DE"/>
              </w:rPr>
              <w:t>Mbrojtës+prodhues</w:t>
            </w:r>
          </w:p>
        </w:tc>
        <w:tc>
          <w:tcPr>
            <w:tcW w:w="1433" w:type="dxa"/>
          </w:tcPr>
          <w:p w:rsidR="00E5742D" w:rsidRPr="00E5742D" w:rsidRDefault="00E5742D" w:rsidP="00E5742D">
            <w:pPr>
              <w:pStyle w:val="Tabele"/>
              <w:rPr>
                <w:sz w:val="18"/>
                <w:szCs w:val="18"/>
                <w:lang w:val="de-DE"/>
              </w:rPr>
            </w:pPr>
            <w:r w:rsidRPr="00E5742D">
              <w:rPr>
                <w:sz w:val="18"/>
                <w:szCs w:val="18"/>
                <w:lang w:val="de-DE"/>
              </w:rPr>
              <w:t>MMPAU</w:t>
            </w:r>
          </w:p>
        </w:tc>
        <w:tc>
          <w:tcPr>
            <w:tcW w:w="1433" w:type="dxa"/>
          </w:tcPr>
          <w:p w:rsidR="00E5742D" w:rsidRPr="00E5742D" w:rsidRDefault="00E5742D" w:rsidP="00E5742D">
            <w:pPr>
              <w:pStyle w:val="Tabele"/>
              <w:rPr>
                <w:sz w:val="18"/>
                <w:szCs w:val="18"/>
                <w:lang w:val="de-DE"/>
              </w:rPr>
            </w:pPr>
            <w:r w:rsidRPr="00E5742D">
              <w:rPr>
                <w:sz w:val="18"/>
                <w:szCs w:val="18"/>
                <w:lang w:val="de-DE"/>
              </w:rPr>
              <w:t>Kom.Gjergjan</w:t>
            </w:r>
          </w:p>
        </w:tc>
        <w:tc>
          <w:tcPr>
            <w:tcW w:w="1785" w:type="dxa"/>
          </w:tcPr>
          <w:p w:rsidR="00E5742D" w:rsidRPr="00E5742D" w:rsidRDefault="00E5742D" w:rsidP="00E5742D">
            <w:pPr>
              <w:pStyle w:val="Tabele"/>
              <w:rPr>
                <w:sz w:val="18"/>
                <w:szCs w:val="18"/>
                <w:lang w:val="de-DE"/>
              </w:rPr>
            </w:pPr>
          </w:p>
        </w:tc>
      </w:tr>
      <w:tr w:rsidR="00E5742D" w:rsidRPr="00E5742D">
        <w:tc>
          <w:tcPr>
            <w:tcW w:w="628" w:type="dxa"/>
          </w:tcPr>
          <w:p w:rsidR="00E5742D" w:rsidRPr="00E5742D" w:rsidRDefault="00E5742D" w:rsidP="00E5742D">
            <w:pPr>
              <w:pStyle w:val="Tabele"/>
              <w:rPr>
                <w:sz w:val="18"/>
                <w:szCs w:val="18"/>
                <w:lang w:val="de-DE"/>
              </w:rPr>
            </w:pPr>
            <w:r w:rsidRPr="00E5742D">
              <w:rPr>
                <w:sz w:val="18"/>
                <w:szCs w:val="18"/>
                <w:lang w:val="de-DE"/>
              </w:rPr>
              <w:t>8</w:t>
            </w:r>
          </w:p>
        </w:tc>
        <w:tc>
          <w:tcPr>
            <w:tcW w:w="698" w:type="dxa"/>
          </w:tcPr>
          <w:p w:rsidR="00E5742D" w:rsidRPr="00E5742D" w:rsidRDefault="00E5742D" w:rsidP="00E5742D">
            <w:pPr>
              <w:pStyle w:val="Tabele"/>
              <w:rPr>
                <w:sz w:val="18"/>
                <w:szCs w:val="18"/>
                <w:lang w:val="de-DE"/>
              </w:rPr>
            </w:pPr>
            <w:r w:rsidRPr="00E5742D">
              <w:rPr>
                <w:sz w:val="18"/>
                <w:szCs w:val="18"/>
                <w:lang w:val="de-DE"/>
              </w:rPr>
              <w:t>804</w:t>
            </w:r>
          </w:p>
        </w:tc>
        <w:tc>
          <w:tcPr>
            <w:tcW w:w="1842" w:type="dxa"/>
          </w:tcPr>
          <w:p w:rsidR="00E5742D" w:rsidRPr="00E5742D" w:rsidRDefault="00E5742D" w:rsidP="00E5742D">
            <w:pPr>
              <w:pStyle w:val="Tabele"/>
              <w:rPr>
                <w:sz w:val="18"/>
                <w:szCs w:val="18"/>
                <w:lang w:val="de-DE"/>
              </w:rPr>
            </w:pPr>
            <w:r w:rsidRPr="00E5742D">
              <w:rPr>
                <w:sz w:val="18"/>
                <w:szCs w:val="18"/>
                <w:lang w:val="de-DE"/>
              </w:rPr>
              <w:t>EP Shpat-Shtërmen</w:t>
            </w:r>
          </w:p>
        </w:tc>
        <w:tc>
          <w:tcPr>
            <w:tcW w:w="1681" w:type="dxa"/>
          </w:tcPr>
          <w:p w:rsidR="00E5742D" w:rsidRPr="00E5742D" w:rsidRDefault="00E5742D" w:rsidP="00E5742D">
            <w:pPr>
              <w:pStyle w:val="Tabele"/>
              <w:rPr>
                <w:sz w:val="18"/>
                <w:szCs w:val="18"/>
                <w:lang w:val="de-DE"/>
              </w:rPr>
            </w:pPr>
            <w:r w:rsidRPr="00E5742D">
              <w:rPr>
                <w:sz w:val="18"/>
                <w:szCs w:val="18"/>
                <w:lang w:val="de-DE"/>
              </w:rPr>
              <w:t>Faqja kalkulit</w:t>
            </w:r>
          </w:p>
        </w:tc>
        <w:tc>
          <w:tcPr>
            <w:tcW w:w="925" w:type="dxa"/>
          </w:tcPr>
          <w:p w:rsidR="00E5742D" w:rsidRPr="00E5742D" w:rsidRDefault="00E5742D" w:rsidP="00E5742D">
            <w:pPr>
              <w:pStyle w:val="Tabele"/>
              <w:rPr>
                <w:sz w:val="18"/>
                <w:szCs w:val="18"/>
                <w:lang w:val="de-DE"/>
              </w:rPr>
            </w:pPr>
            <w:r w:rsidRPr="00E5742D">
              <w:rPr>
                <w:sz w:val="18"/>
                <w:szCs w:val="18"/>
                <w:lang w:val="de-DE"/>
              </w:rPr>
              <w:t>9/a</w:t>
            </w:r>
          </w:p>
        </w:tc>
        <w:tc>
          <w:tcPr>
            <w:tcW w:w="1239" w:type="dxa"/>
          </w:tcPr>
          <w:p w:rsidR="00E5742D" w:rsidRPr="00E5742D" w:rsidRDefault="00E5742D" w:rsidP="00E5742D">
            <w:pPr>
              <w:pStyle w:val="Tabele"/>
              <w:rPr>
                <w:sz w:val="18"/>
                <w:szCs w:val="18"/>
                <w:lang w:val="de-DE"/>
              </w:rPr>
            </w:pPr>
            <w:r w:rsidRPr="00E5742D">
              <w:rPr>
                <w:sz w:val="18"/>
                <w:szCs w:val="18"/>
                <w:lang w:val="de-DE"/>
              </w:rPr>
              <w:t>Kullotë</w:t>
            </w:r>
          </w:p>
        </w:tc>
        <w:tc>
          <w:tcPr>
            <w:tcW w:w="879" w:type="dxa"/>
          </w:tcPr>
          <w:p w:rsidR="00E5742D" w:rsidRPr="00E5742D" w:rsidRDefault="00E5742D" w:rsidP="00E5742D">
            <w:pPr>
              <w:pStyle w:val="Tabele"/>
              <w:rPr>
                <w:sz w:val="18"/>
                <w:szCs w:val="18"/>
                <w:lang w:val="de-DE"/>
              </w:rPr>
            </w:pPr>
            <w:r w:rsidRPr="00E5742D">
              <w:rPr>
                <w:sz w:val="18"/>
                <w:szCs w:val="18"/>
                <w:lang w:val="de-DE"/>
              </w:rPr>
              <w:t>55.50</w:t>
            </w:r>
          </w:p>
        </w:tc>
        <w:tc>
          <w:tcPr>
            <w:tcW w:w="1677" w:type="dxa"/>
          </w:tcPr>
          <w:p w:rsidR="00E5742D" w:rsidRPr="00E5742D" w:rsidRDefault="00E5742D" w:rsidP="00E5742D">
            <w:pPr>
              <w:pStyle w:val="Tabele"/>
              <w:rPr>
                <w:sz w:val="18"/>
                <w:szCs w:val="18"/>
                <w:lang w:val="de-DE"/>
              </w:rPr>
            </w:pPr>
          </w:p>
        </w:tc>
        <w:tc>
          <w:tcPr>
            <w:tcW w:w="1433" w:type="dxa"/>
          </w:tcPr>
          <w:p w:rsidR="00E5742D" w:rsidRPr="00E5742D" w:rsidRDefault="00E5742D" w:rsidP="00E5742D">
            <w:pPr>
              <w:pStyle w:val="Tabele"/>
              <w:rPr>
                <w:sz w:val="18"/>
                <w:szCs w:val="18"/>
                <w:lang w:val="de-DE"/>
              </w:rPr>
            </w:pPr>
            <w:r w:rsidRPr="00E5742D">
              <w:rPr>
                <w:sz w:val="18"/>
                <w:szCs w:val="18"/>
                <w:lang w:val="de-DE"/>
              </w:rPr>
              <w:t>MMPAU</w:t>
            </w:r>
          </w:p>
        </w:tc>
        <w:tc>
          <w:tcPr>
            <w:tcW w:w="1433" w:type="dxa"/>
          </w:tcPr>
          <w:p w:rsidR="00E5742D" w:rsidRPr="00E5742D" w:rsidRDefault="00E5742D" w:rsidP="00E5742D">
            <w:pPr>
              <w:pStyle w:val="Tabele"/>
              <w:rPr>
                <w:sz w:val="18"/>
                <w:szCs w:val="18"/>
                <w:lang w:val="de-DE"/>
              </w:rPr>
            </w:pPr>
            <w:r w:rsidRPr="00E5742D">
              <w:rPr>
                <w:sz w:val="18"/>
                <w:szCs w:val="18"/>
                <w:lang w:val="de-DE"/>
              </w:rPr>
              <w:t>Kom.Gjergjan</w:t>
            </w:r>
          </w:p>
        </w:tc>
        <w:tc>
          <w:tcPr>
            <w:tcW w:w="1785" w:type="dxa"/>
          </w:tcPr>
          <w:p w:rsidR="00E5742D" w:rsidRPr="00E5742D" w:rsidRDefault="00E5742D" w:rsidP="00E5742D">
            <w:pPr>
              <w:pStyle w:val="Tabele"/>
              <w:rPr>
                <w:sz w:val="18"/>
                <w:szCs w:val="18"/>
                <w:lang w:val="de-DE"/>
              </w:rPr>
            </w:pPr>
          </w:p>
        </w:tc>
      </w:tr>
      <w:tr w:rsidR="00E5742D" w:rsidRPr="00E5742D">
        <w:tc>
          <w:tcPr>
            <w:tcW w:w="628" w:type="dxa"/>
          </w:tcPr>
          <w:p w:rsidR="00E5742D" w:rsidRPr="00E5742D" w:rsidRDefault="00E5742D" w:rsidP="00E5742D">
            <w:pPr>
              <w:pStyle w:val="Tabele"/>
              <w:rPr>
                <w:sz w:val="18"/>
                <w:szCs w:val="18"/>
                <w:lang w:val="de-DE"/>
              </w:rPr>
            </w:pPr>
            <w:r w:rsidRPr="00E5742D">
              <w:rPr>
                <w:sz w:val="18"/>
                <w:szCs w:val="18"/>
                <w:lang w:val="de-DE"/>
              </w:rPr>
              <w:t>9</w:t>
            </w:r>
          </w:p>
        </w:tc>
        <w:tc>
          <w:tcPr>
            <w:tcW w:w="698" w:type="dxa"/>
          </w:tcPr>
          <w:p w:rsidR="00E5742D" w:rsidRPr="00E5742D" w:rsidRDefault="00E5742D" w:rsidP="00E5742D">
            <w:pPr>
              <w:pStyle w:val="Tabele"/>
              <w:rPr>
                <w:sz w:val="18"/>
                <w:szCs w:val="18"/>
                <w:lang w:val="de-DE"/>
              </w:rPr>
            </w:pPr>
            <w:r w:rsidRPr="00E5742D">
              <w:rPr>
                <w:sz w:val="18"/>
                <w:szCs w:val="18"/>
                <w:lang w:val="de-DE"/>
              </w:rPr>
              <w:t>805</w:t>
            </w:r>
          </w:p>
        </w:tc>
        <w:tc>
          <w:tcPr>
            <w:tcW w:w="1842" w:type="dxa"/>
          </w:tcPr>
          <w:p w:rsidR="00E5742D" w:rsidRPr="00E5742D" w:rsidRDefault="00E5742D" w:rsidP="00E5742D">
            <w:pPr>
              <w:pStyle w:val="Tabele"/>
              <w:rPr>
                <w:sz w:val="18"/>
                <w:szCs w:val="18"/>
                <w:lang w:val="de-DE"/>
              </w:rPr>
            </w:pPr>
            <w:r w:rsidRPr="00E5742D">
              <w:rPr>
                <w:sz w:val="18"/>
                <w:szCs w:val="18"/>
                <w:lang w:val="de-DE"/>
              </w:rPr>
              <w:t>EP Shpat-Shtërmen</w:t>
            </w:r>
          </w:p>
        </w:tc>
        <w:tc>
          <w:tcPr>
            <w:tcW w:w="1681" w:type="dxa"/>
          </w:tcPr>
          <w:p w:rsidR="00E5742D" w:rsidRPr="00E5742D" w:rsidRDefault="00E5742D" w:rsidP="00E5742D">
            <w:pPr>
              <w:pStyle w:val="Tabele"/>
              <w:rPr>
                <w:sz w:val="18"/>
                <w:szCs w:val="18"/>
                <w:lang w:val="de-DE"/>
              </w:rPr>
            </w:pPr>
            <w:r w:rsidRPr="00E5742D">
              <w:rPr>
                <w:sz w:val="18"/>
                <w:szCs w:val="18"/>
                <w:lang w:val="de-DE"/>
              </w:rPr>
              <w:t>Shesh arre</w:t>
            </w:r>
          </w:p>
        </w:tc>
        <w:tc>
          <w:tcPr>
            <w:tcW w:w="925" w:type="dxa"/>
          </w:tcPr>
          <w:p w:rsidR="00E5742D" w:rsidRPr="00E5742D" w:rsidRDefault="00E5742D" w:rsidP="00E5742D">
            <w:pPr>
              <w:pStyle w:val="Tabele"/>
              <w:rPr>
                <w:sz w:val="18"/>
                <w:szCs w:val="18"/>
                <w:lang w:val="de-DE"/>
              </w:rPr>
            </w:pPr>
            <w:r w:rsidRPr="00E5742D">
              <w:rPr>
                <w:sz w:val="18"/>
                <w:szCs w:val="18"/>
                <w:lang w:val="de-DE"/>
              </w:rPr>
              <w:t>10/b</w:t>
            </w:r>
          </w:p>
        </w:tc>
        <w:tc>
          <w:tcPr>
            <w:tcW w:w="1239" w:type="dxa"/>
          </w:tcPr>
          <w:p w:rsidR="00E5742D" w:rsidRPr="00E5742D" w:rsidRDefault="00E5742D" w:rsidP="00E5742D">
            <w:pPr>
              <w:pStyle w:val="Tabele"/>
              <w:rPr>
                <w:sz w:val="18"/>
                <w:szCs w:val="18"/>
                <w:lang w:val="de-DE"/>
              </w:rPr>
            </w:pPr>
            <w:r w:rsidRPr="00E5742D">
              <w:rPr>
                <w:sz w:val="18"/>
                <w:szCs w:val="18"/>
                <w:lang w:val="de-DE"/>
              </w:rPr>
              <w:t>Indproduktive</w:t>
            </w:r>
          </w:p>
        </w:tc>
        <w:tc>
          <w:tcPr>
            <w:tcW w:w="879" w:type="dxa"/>
          </w:tcPr>
          <w:p w:rsidR="00E5742D" w:rsidRPr="00E5742D" w:rsidRDefault="00E5742D" w:rsidP="00E5742D">
            <w:pPr>
              <w:pStyle w:val="Tabele"/>
              <w:rPr>
                <w:sz w:val="18"/>
                <w:szCs w:val="18"/>
                <w:lang w:val="de-DE"/>
              </w:rPr>
            </w:pPr>
            <w:r w:rsidRPr="00E5742D">
              <w:rPr>
                <w:sz w:val="18"/>
                <w:szCs w:val="18"/>
                <w:lang w:val="de-DE"/>
              </w:rPr>
              <w:t>8.00</w:t>
            </w:r>
          </w:p>
        </w:tc>
        <w:tc>
          <w:tcPr>
            <w:tcW w:w="1677" w:type="dxa"/>
          </w:tcPr>
          <w:p w:rsidR="00E5742D" w:rsidRPr="00E5742D" w:rsidRDefault="00E5742D" w:rsidP="00E5742D">
            <w:pPr>
              <w:pStyle w:val="Tabele"/>
              <w:rPr>
                <w:sz w:val="18"/>
                <w:szCs w:val="18"/>
                <w:lang w:val="de-DE"/>
              </w:rPr>
            </w:pPr>
          </w:p>
        </w:tc>
        <w:tc>
          <w:tcPr>
            <w:tcW w:w="1433" w:type="dxa"/>
          </w:tcPr>
          <w:p w:rsidR="00E5742D" w:rsidRPr="00E5742D" w:rsidRDefault="00E5742D" w:rsidP="00E5742D">
            <w:pPr>
              <w:pStyle w:val="Tabele"/>
              <w:rPr>
                <w:sz w:val="18"/>
                <w:szCs w:val="18"/>
                <w:lang w:val="de-DE"/>
              </w:rPr>
            </w:pPr>
            <w:r w:rsidRPr="00E5742D">
              <w:rPr>
                <w:sz w:val="18"/>
                <w:szCs w:val="18"/>
                <w:lang w:val="de-DE"/>
              </w:rPr>
              <w:t>MMPAU</w:t>
            </w:r>
          </w:p>
        </w:tc>
        <w:tc>
          <w:tcPr>
            <w:tcW w:w="1433" w:type="dxa"/>
          </w:tcPr>
          <w:p w:rsidR="00E5742D" w:rsidRPr="00E5742D" w:rsidRDefault="00E5742D" w:rsidP="00E5742D">
            <w:pPr>
              <w:pStyle w:val="Tabele"/>
              <w:rPr>
                <w:sz w:val="18"/>
                <w:szCs w:val="18"/>
                <w:lang w:val="de-DE"/>
              </w:rPr>
            </w:pPr>
            <w:r w:rsidRPr="00E5742D">
              <w:rPr>
                <w:sz w:val="18"/>
                <w:szCs w:val="18"/>
                <w:lang w:val="de-DE"/>
              </w:rPr>
              <w:t>Kom.Gjergjan</w:t>
            </w:r>
          </w:p>
        </w:tc>
        <w:tc>
          <w:tcPr>
            <w:tcW w:w="1785" w:type="dxa"/>
          </w:tcPr>
          <w:p w:rsidR="00E5742D" w:rsidRPr="00E5742D" w:rsidRDefault="00E5742D" w:rsidP="00E5742D">
            <w:pPr>
              <w:pStyle w:val="Tabele"/>
              <w:rPr>
                <w:sz w:val="18"/>
                <w:szCs w:val="18"/>
                <w:lang w:val="de-DE"/>
              </w:rPr>
            </w:pPr>
          </w:p>
        </w:tc>
      </w:tr>
      <w:tr w:rsidR="00E5742D" w:rsidRPr="00E5742D">
        <w:tc>
          <w:tcPr>
            <w:tcW w:w="628" w:type="dxa"/>
          </w:tcPr>
          <w:p w:rsidR="00E5742D" w:rsidRPr="00E5742D" w:rsidRDefault="00E5742D" w:rsidP="00E5742D">
            <w:pPr>
              <w:pStyle w:val="Tabele"/>
              <w:rPr>
                <w:sz w:val="18"/>
                <w:szCs w:val="18"/>
                <w:lang w:val="de-DE"/>
              </w:rPr>
            </w:pPr>
            <w:r w:rsidRPr="00E5742D">
              <w:rPr>
                <w:sz w:val="18"/>
                <w:szCs w:val="18"/>
                <w:lang w:val="de-DE"/>
              </w:rPr>
              <w:t>10</w:t>
            </w:r>
          </w:p>
        </w:tc>
        <w:tc>
          <w:tcPr>
            <w:tcW w:w="698" w:type="dxa"/>
          </w:tcPr>
          <w:p w:rsidR="00E5742D" w:rsidRPr="00E5742D" w:rsidRDefault="00E5742D" w:rsidP="00E5742D">
            <w:pPr>
              <w:pStyle w:val="Tabele"/>
              <w:rPr>
                <w:sz w:val="18"/>
                <w:szCs w:val="18"/>
                <w:lang w:val="de-DE"/>
              </w:rPr>
            </w:pPr>
            <w:r w:rsidRPr="00E5742D">
              <w:rPr>
                <w:sz w:val="18"/>
                <w:szCs w:val="18"/>
                <w:lang w:val="de-DE"/>
              </w:rPr>
              <w:t>806</w:t>
            </w:r>
          </w:p>
        </w:tc>
        <w:tc>
          <w:tcPr>
            <w:tcW w:w="1842" w:type="dxa"/>
          </w:tcPr>
          <w:p w:rsidR="00E5742D" w:rsidRPr="00E5742D" w:rsidRDefault="00E5742D" w:rsidP="00E5742D">
            <w:pPr>
              <w:pStyle w:val="Tabele"/>
              <w:rPr>
                <w:sz w:val="18"/>
                <w:szCs w:val="18"/>
                <w:lang w:val="de-DE"/>
              </w:rPr>
            </w:pPr>
            <w:r w:rsidRPr="00E5742D">
              <w:rPr>
                <w:sz w:val="18"/>
                <w:szCs w:val="18"/>
                <w:lang w:val="de-DE"/>
              </w:rPr>
              <w:t>EP Zalli Shkumbin</w:t>
            </w:r>
          </w:p>
        </w:tc>
        <w:tc>
          <w:tcPr>
            <w:tcW w:w="1681" w:type="dxa"/>
          </w:tcPr>
          <w:p w:rsidR="00E5742D" w:rsidRPr="00E5742D" w:rsidRDefault="00E5742D" w:rsidP="00E5742D">
            <w:pPr>
              <w:pStyle w:val="Tabele"/>
              <w:rPr>
                <w:sz w:val="18"/>
                <w:szCs w:val="18"/>
                <w:lang w:val="de-DE"/>
              </w:rPr>
            </w:pPr>
            <w:r w:rsidRPr="00E5742D">
              <w:rPr>
                <w:sz w:val="18"/>
                <w:szCs w:val="18"/>
                <w:lang w:val="de-DE"/>
              </w:rPr>
              <w:t>Zalli muriqan</w:t>
            </w:r>
          </w:p>
        </w:tc>
        <w:tc>
          <w:tcPr>
            <w:tcW w:w="925" w:type="dxa"/>
          </w:tcPr>
          <w:p w:rsidR="00E5742D" w:rsidRPr="00E5742D" w:rsidRDefault="00E5742D" w:rsidP="00E5742D">
            <w:pPr>
              <w:pStyle w:val="Tabele"/>
              <w:rPr>
                <w:sz w:val="18"/>
                <w:szCs w:val="18"/>
                <w:lang w:val="de-DE"/>
              </w:rPr>
            </w:pPr>
            <w:r w:rsidRPr="00E5742D">
              <w:rPr>
                <w:sz w:val="18"/>
                <w:szCs w:val="18"/>
                <w:lang w:val="de-DE"/>
              </w:rPr>
              <w:t>28</w:t>
            </w:r>
          </w:p>
        </w:tc>
        <w:tc>
          <w:tcPr>
            <w:tcW w:w="1239" w:type="dxa"/>
          </w:tcPr>
          <w:p w:rsidR="00E5742D" w:rsidRPr="00E5742D" w:rsidRDefault="00E5742D" w:rsidP="00E5742D">
            <w:pPr>
              <w:pStyle w:val="Tabele"/>
              <w:rPr>
                <w:sz w:val="18"/>
                <w:szCs w:val="18"/>
                <w:lang w:val="de-DE"/>
              </w:rPr>
            </w:pPr>
            <w:r w:rsidRPr="00E5742D">
              <w:rPr>
                <w:sz w:val="18"/>
                <w:szCs w:val="18"/>
                <w:lang w:val="de-DE"/>
              </w:rPr>
              <w:t>Indproduktive</w:t>
            </w:r>
          </w:p>
        </w:tc>
        <w:tc>
          <w:tcPr>
            <w:tcW w:w="879" w:type="dxa"/>
          </w:tcPr>
          <w:p w:rsidR="00E5742D" w:rsidRPr="00E5742D" w:rsidRDefault="00E5742D" w:rsidP="00E5742D">
            <w:pPr>
              <w:pStyle w:val="Tabele"/>
              <w:rPr>
                <w:sz w:val="18"/>
                <w:szCs w:val="18"/>
                <w:lang w:val="de-DE"/>
              </w:rPr>
            </w:pPr>
            <w:r w:rsidRPr="00E5742D">
              <w:rPr>
                <w:sz w:val="18"/>
                <w:szCs w:val="18"/>
                <w:lang w:val="de-DE"/>
              </w:rPr>
              <w:t>4.00</w:t>
            </w:r>
          </w:p>
        </w:tc>
        <w:tc>
          <w:tcPr>
            <w:tcW w:w="1677" w:type="dxa"/>
          </w:tcPr>
          <w:p w:rsidR="00E5742D" w:rsidRPr="00E5742D" w:rsidRDefault="00E5742D" w:rsidP="00E5742D">
            <w:pPr>
              <w:pStyle w:val="Tabele"/>
              <w:rPr>
                <w:sz w:val="18"/>
                <w:szCs w:val="18"/>
                <w:lang w:val="de-DE"/>
              </w:rPr>
            </w:pPr>
          </w:p>
        </w:tc>
        <w:tc>
          <w:tcPr>
            <w:tcW w:w="1433" w:type="dxa"/>
          </w:tcPr>
          <w:p w:rsidR="00E5742D" w:rsidRPr="00E5742D" w:rsidRDefault="00E5742D" w:rsidP="00E5742D">
            <w:pPr>
              <w:pStyle w:val="Tabele"/>
              <w:rPr>
                <w:sz w:val="18"/>
                <w:szCs w:val="18"/>
                <w:lang w:val="de-DE"/>
              </w:rPr>
            </w:pPr>
            <w:r w:rsidRPr="00E5742D">
              <w:rPr>
                <w:sz w:val="18"/>
                <w:szCs w:val="18"/>
                <w:lang w:val="de-DE"/>
              </w:rPr>
              <w:t>MMPAU</w:t>
            </w:r>
          </w:p>
        </w:tc>
        <w:tc>
          <w:tcPr>
            <w:tcW w:w="1433" w:type="dxa"/>
          </w:tcPr>
          <w:p w:rsidR="00E5742D" w:rsidRPr="00E5742D" w:rsidRDefault="00E5742D" w:rsidP="00E5742D">
            <w:pPr>
              <w:pStyle w:val="Tabele"/>
              <w:rPr>
                <w:sz w:val="18"/>
                <w:szCs w:val="18"/>
                <w:lang w:val="de-DE"/>
              </w:rPr>
            </w:pPr>
            <w:r w:rsidRPr="00E5742D">
              <w:rPr>
                <w:sz w:val="18"/>
                <w:szCs w:val="18"/>
                <w:lang w:val="de-DE"/>
              </w:rPr>
              <w:t>Kom.Gjergjan</w:t>
            </w:r>
          </w:p>
        </w:tc>
        <w:tc>
          <w:tcPr>
            <w:tcW w:w="1785" w:type="dxa"/>
          </w:tcPr>
          <w:p w:rsidR="00E5742D" w:rsidRPr="00E5742D" w:rsidRDefault="00E5742D" w:rsidP="00E5742D">
            <w:pPr>
              <w:pStyle w:val="Tabele"/>
              <w:rPr>
                <w:sz w:val="18"/>
                <w:szCs w:val="18"/>
                <w:lang w:val="de-DE"/>
              </w:rPr>
            </w:pPr>
          </w:p>
        </w:tc>
      </w:tr>
      <w:tr w:rsidR="00E5742D" w:rsidRPr="00E5742D">
        <w:tc>
          <w:tcPr>
            <w:tcW w:w="628" w:type="dxa"/>
          </w:tcPr>
          <w:p w:rsidR="00E5742D" w:rsidRPr="00E5742D" w:rsidRDefault="00E5742D" w:rsidP="00E5742D">
            <w:pPr>
              <w:pStyle w:val="Tabele"/>
              <w:rPr>
                <w:sz w:val="18"/>
                <w:szCs w:val="18"/>
                <w:lang w:val="de-DE"/>
              </w:rPr>
            </w:pPr>
            <w:r w:rsidRPr="00E5742D">
              <w:rPr>
                <w:sz w:val="18"/>
                <w:szCs w:val="18"/>
                <w:lang w:val="de-DE"/>
              </w:rPr>
              <w:t>11</w:t>
            </w:r>
          </w:p>
        </w:tc>
        <w:tc>
          <w:tcPr>
            <w:tcW w:w="698" w:type="dxa"/>
          </w:tcPr>
          <w:p w:rsidR="00E5742D" w:rsidRPr="00E5742D" w:rsidRDefault="00E5742D" w:rsidP="00E5742D">
            <w:pPr>
              <w:pStyle w:val="Tabele"/>
              <w:rPr>
                <w:sz w:val="18"/>
                <w:szCs w:val="18"/>
                <w:lang w:val="de-DE"/>
              </w:rPr>
            </w:pPr>
            <w:r w:rsidRPr="00E5742D">
              <w:rPr>
                <w:sz w:val="18"/>
                <w:szCs w:val="18"/>
                <w:lang w:val="de-DE"/>
              </w:rPr>
              <w:t>807</w:t>
            </w:r>
          </w:p>
        </w:tc>
        <w:tc>
          <w:tcPr>
            <w:tcW w:w="1842" w:type="dxa"/>
          </w:tcPr>
          <w:p w:rsidR="00E5742D" w:rsidRPr="00E5742D" w:rsidRDefault="00E5742D" w:rsidP="00E5742D">
            <w:pPr>
              <w:pStyle w:val="Tabele"/>
              <w:rPr>
                <w:sz w:val="18"/>
                <w:szCs w:val="18"/>
                <w:lang w:val="de-DE"/>
              </w:rPr>
            </w:pPr>
            <w:r w:rsidRPr="00E5742D">
              <w:rPr>
                <w:sz w:val="18"/>
                <w:szCs w:val="18"/>
                <w:lang w:val="de-DE"/>
              </w:rPr>
              <w:t>EP Zalli Shkumbin</w:t>
            </w:r>
          </w:p>
        </w:tc>
        <w:tc>
          <w:tcPr>
            <w:tcW w:w="1681" w:type="dxa"/>
          </w:tcPr>
          <w:p w:rsidR="00E5742D" w:rsidRPr="00E5742D" w:rsidRDefault="00E5742D" w:rsidP="00E5742D">
            <w:pPr>
              <w:pStyle w:val="Tabele"/>
              <w:rPr>
                <w:sz w:val="18"/>
                <w:szCs w:val="18"/>
                <w:lang w:val="de-DE"/>
              </w:rPr>
            </w:pPr>
            <w:r w:rsidRPr="00E5742D">
              <w:rPr>
                <w:sz w:val="18"/>
                <w:szCs w:val="18"/>
                <w:lang w:val="de-DE"/>
              </w:rPr>
              <w:t>Zalli muriqan</w:t>
            </w:r>
          </w:p>
        </w:tc>
        <w:tc>
          <w:tcPr>
            <w:tcW w:w="925" w:type="dxa"/>
          </w:tcPr>
          <w:p w:rsidR="00E5742D" w:rsidRPr="00E5742D" w:rsidRDefault="00E5742D" w:rsidP="00E5742D">
            <w:pPr>
              <w:pStyle w:val="Tabele"/>
              <w:rPr>
                <w:sz w:val="18"/>
                <w:szCs w:val="18"/>
                <w:lang w:val="de-DE"/>
              </w:rPr>
            </w:pPr>
            <w:r w:rsidRPr="00E5742D">
              <w:rPr>
                <w:sz w:val="18"/>
                <w:szCs w:val="18"/>
                <w:lang w:val="de-DE"/>
              </w:rPr>
              <w:t>29</w:t>
            </w:r>
          </w:p>
        </w:tc>
        <w:tc>
          <w:tcPr>
            <w:tcW w:w="1239" w:type="dxa"/>
          </w:tcPr>
          <w:p w:rsidR="00E5742D" w:rsidRPr="00E5742D" w:rsidRDefault="00E5742D" w:rsidP="00E5742D">
            <w:pPr>
              <w:pStyle w:val="Tabele"/>
              <w:rPr>
                <w:sz w:val="18"/>
                <w:szCs w:val="18"/>
                <w:lang w:val="de-DE"/>
              </w:rPr>
            </w:pPr>
            <w:r w:rsidRPr="00E5742D">
              <w:rPr>
                <w:sz w:val="18"/>
                <w:szCs w:val="18"/>
                <w:lang w:val="de-DE"/>
              </w:rPr>
              <w:t>Indproduktive</w:t>
            </w:r>
          </w:p>
        </w:tc>
        <w:tc>
          <w:tcPr>
            <w:tcW w:w="879" w:type="dxa"/>
          </w:tcPr>
          <w:p w:rsidR="00E5742D" w:rsidRPr="00E5742D" w:rsidRDefault="00E5742D" w:rsidP="00E5742D">
            <w:pPr>
              <w:pStyle w:val="Tabele"/>
              <w:rPr>
                <w:sz w:val="18"/>
                <w:szCs w:val="18"/>
                <w:lang w:val="de-DE"/>
              </w:rPr>
            </w:pPr>
            <w:r w:rsidRPr="00E5742D">
              <w:rPr>
                <w:sz w:val="18"/>
                <w:szCs w:val="18"/>
                <w:lang w:val="de-DE"/>
              </w:rPr>
              <w:t>5.00</w:t>
            </w:r>
          </w:p>
        </w:tc>
        <w:tc>
          <w:tcPr>
            <w:tcW w:w="1677" w:type="dxa"/>
          </w:tcPr>
          <w:p w:rsidR="00E5742D" w:rsidRPr="00E5742D" w:rsidRDefault="00E5742D" w:rsidP="00E5742D">
            <w:pPr>
              <w:pStyle w:val="Tabele"/>
              <w:rPr>
                <w:sz w:val="18"/>
                <w:szCs w:val="18"/>
                <w:lang w:val="de-DE"/>
              </w:rPr>
            </w:pPr>
          </w:p>
        </w:tc>
        <w:tc>
          <w:tcPr>
            <w:tcW w:w="1433" w:type="dxa"/>
          </w:tcPr>
          <w:p w:rsidR="00E5742D" w:rsidRPr="00E5742D" w:rsidRDefault="00E5742D" w:rsidP="00E5742D">
            <w:pPr>
              <w:pStyle w:val="Tabele"/>
              <w:rPr>
                <w:sz w:val="18"/>
                <w:szCs w:val="18"/>
                <w:lang w:val="de-DE"/>
              </w:rPr>
            </w:pPr>
            <w:r w:rsidRPr="00E5742D">
              <w:rPr>
                <w:sz w:val="18"/>
                <w:szCs w:val="18"/>
                <w:lang w:val="de-DE"/>
              </w:rPr>
              <w:t>MMPAU</w:t>
            </w:r>
          </w:p>
        </w:tc>
        <w:tc>
          <w:tcPr>
            <w:tcW w:w="1433" w:type="dxa"/>
          </w:tcPr>
          <w:p w:rsidR="00E5742D" w:rsidRPr="00E5742D" w:rsidRDefault="00E5742D" w:rsidP="00E5742D">
            <w:pPr>
              <w:pStyle w:val="Tabele"/>
              <w:rPr>
                <w:sz w:val="18"/>
                <w:szCs w:val="18"/>
                <w:lang w:val="de-DE"/>
              </w:rPr>
            </w:pPr>
            <w:r w:rsidRPr="00E5742D">
              <w:rPr>
                <w:sz w:val="18"/>
                <w:szCs w:val="18"/>
                <w:lang w:val="de-DE"/>
              </w:rPr>
              <w:t>Kom.Gjergjan</w:t>
            </w:r>
          </w:p>
        </w:tc>
        <w:tc>
          <w:tcPr>
            <w:tcW w:w="1785" w:type="dxa"/>
          </w:tcPr>
          <w:p w:rsidR="00E5742D" w:rsidRPr="00E5742D" w:rsidRDefault="00E5742D" w:rsidP="00E5742D">
            <w:pPr>
              <w:pStyle w:val="Tabele"/>
              <w:rPr>
                <w:sz w:val="18"/>
                <w:szCs w:val="18"/>
                <w:lang w:val="de-DE"/>
              </w:rPr>
            </w:pPr>
          </w:p>
        </w:tc>
      </w:tr>
      <w:tr w:rsidR="00E5742D" w:rsidRPr="00E5742D">
        <w:tc>
          <w:tcPr>
            <w:tcW w:w="628" w:type="dxa"/>
          </w:tcPr>
          <w:p w:rsidR="00E5742D" w:rsidRPr="00E5742D" w:rsidRDefault="00E5742D" w:rsidP="00E5742D">
            <w:pPr>
              <w:pStyle w:val="Tabele"/>
              <w:rPr>
                <w:sz w:val="18"/>
                <w:szCs w:val="18"/>
                <w:lang w:val="de-DE"/>
              </w:rPr>
            </w:pPr>
            <w:r w:rsidRPr="00E5742D">
              <w:rPr>
                <w:sz w:val="18"/>
                <w:szCs w:val="18"/>
                <w:lang w:val="de-DE"/>
              </w:rPr>
              <w:t>12</w:t>
            </w:r>
          </w:p>
        </w:tc>
        <w:tc>
          <w:tcPr>
            <w:tcW w:w="698" w:type="dxa"/>
          </w:tcPr>
          <w:p w:rsidR="00E5742D" w:rsidRPr="00E5742D" w:rsidRDefault="00E5742D" w:rsidP="00E5742D">
            <w:pPr>
              <w:pStyle w:val="Tabele"/>
              <w:rPr>
                <w:sz w:val="18"/>
                <w:szCs w:val="18"/>
                <w:lang w:val="de-DE"/>
              </w:rPr>
            </w:pPr>
            <w:r w:rsidRPr="00E5742D">
              <w:rPr>
                <w:sz w:val="18"/>
                <w:szCs w:val="18"/>
                <w:lang w:val="de-DE"/>
              </w:rPr>
              <w:t>808</w:t>
            </w:r>
          </w:p>
        </w:tc>
        <w:tc>
          <w:tcPr>
            <w:tcW w:w="1842" w:type="dxa"/>
          </w:tcPr>
          <w:p w:rsidR="00E5742D" w:rsidRPr="00E5742D" w:rsidRDefault="00E5742D" w:rsidP="00E5742D">
            <w:pPr>
              <w:pStyle w:val="Tabele"/>
              <w:rPr>
                <w:sz w:val="18"/>
                <w:szCs w:val="18"/>
                <w:lang w:val="de-DE"/>
              </w:rPr>
            </w:pPr>
            <w:r w:rsidRPr="00E5742D">
              <w:rPr>
                <w:sz w:val="18"/>
                <w:szCs w:val="18"/>
                <w:lang w:val="de-DE"/>
              </w:rPr>
              <w:t>EP Zalli Shkumbin</w:t>
            </w:r>
          </w:p>
        </w:tc>
        <w:tc>
          <w:tcPr>
            <w:tcW w:w="1681" w:type="dxa"/>
          </w:tcPr>
          <w:p w:rsidR="00E5742D" w:rsidRPr="00E5742D" w:rsidRDefault="00E5742D" w:rsidP="00E5742D">
            <w:pPr>
              <w:pStyle w:val="Tabele"/>
              <w:rPr>
                <w:sz w:val="18"/>
                <w:szCs w:val="18"/>
                <w:lang w:val="de-DE"/>
              </w:rPr>
            </w:pPr>
            <w:r w:rsidRPr="00E5742D">
              <w:rPr>
                <w:sz w:val="18"/>
                <w:szCs w:val="18"/>
                <w:lang w:val="de-DE"/>
              </w:rPr>
              <w:t>Zalli muriqan</w:t>
            </w:r>
          </w:p>
        </w:tc>
        <w:tc>
          <w:tcPr>
            <w:tcW w:w="925" w:type="dxa"/>
          </w:tcPr>
          <w:p w:rsidR="00E5742D" w:rsidRPr="00E5742D" w:rsidRDefault="00E5742D" w:rsidP="00E5742D">
            <w:pPr>
              <w:pStyle w:val="Tabele"/>
              <w:rPr>
                <w:sz w:val="18"/>
                <w:szCs w:val="18"/>
                <w:lang w:val="de-DE"/>
              </w:rPr>
            </w:pPr>
            <w:r w:rsidRPr="00E5742D">
              <w:rPr>
                <w:sz w:val="18"/>
                <w:szCs w:val="18"/>
                <w:lang w:val="de-DE"/>
              </w:rPr>
              <w:t>30</w:t>
            </w:r>
          </w:p>
        </w:tc>
        <w:tc>
          <w:tcPr>
            <w:tcW w:w="1239" w:type="dxa"/>
          </w:tcPr>
          <w:p w:rsidR="00E5742D" w:rsidRPr="00E5742D" w:rsidRDefault="00E5742D" w:rsidP="00E5742D">
            <w:pPr>
              <w:pStyle w:val="Tabele"/>
              <w:rPr>
                <w:sz w:val="18"/>
                <w:szCs w:val="18"/>
                <w:lang w:val="de-DE"/>
              </w:rPr>
            </w:pPr>
            <w:r w:rsidRPr="00E5742D">
              <w:rPr>
                <w:sz w:val="18"/>
                <w:szCs w:val="18"/>
                <w:lang w:val="de-DE"/>
              </w:rPr>
              <w:t>Indproduktive</w:t>
            </w:r>
          </w:p>
        </w:tc>
        <w:tc>
          <w:tcPr>
            <w:tcW w:w="879" w:type="dxa"/>
          </w:tcPr>
          <w:p w:rsidR="00E5742D" w:rsidRPr="00E5742D" w:rsidRDefault="00E5742D" w:rsidP="00E5742D">
            <w:pPr>
              <w:pStyle w:val="Tabele"/>
              <w:rPr>
                <w:sz w:val="18"/>
                <w:szCs w:val="18"/>
                <w:lang w:val="de-DE"/>
              </w:rPr>
            </w:pPr>
            <w:r w:rsidRPr="00E5742D">
              <w:rPr>
                <w:sz w:val="18"/>
                <w:szCs w:val="18"/>
                <w:lang w:val="de-DE"/>
              </w:rPr>
              <w:t>4.00</w:t>
            </w:r>
          </w:p>
        </w:tc>
        <w:tc>
          <w:tcPr>
            <w:tcW w:w="1677" w:type="dxa"/>
          </w:tcPr>
          <w:p w:rsidR="00E5742D" w:rsidRPr="00E5742D" w:rsidRDefault="00E5742D" w:rsidP="00E5742D">
            <w:pPr>
              <w:pStyle w:val="Tabele"/>
              <w:rPr>
                <w:sz w:val="18"/>
                <w:szCs w:val="18"/>
                <w:lang w:val="de-DE"/>
              </w:rPr>
            </w:pPr>
          </w:p>
        </w:tc>
        <w:tc>
          <w:tcPr>
            <w:tcW w:w="1433" w:type="dxa"/>
          </w:tcPr>
          <w:p w:rsidR="00E5742D" w:rsidRPr="00E5742D" w:rsidRDefault="00E5742D" w:rsidP="00E5742D">
            <w:pPr>
              <w:pStyle w:val="Tabele"/>
              <w:rPr>
                <w:sz w:val="18"/>
                <w:szCs w:val="18"/>
                <w:lang w:val="de-DE"/>
              </w:rPr>
            </w:pPr>
            <w:r w:rsidRPr="00E5742D">
              <w:rPr>
                <w:sz w:val="18"/>
                <w:szCs w:val="18"/>
                <w:lang w:val="de-DE"/>
              </w:rPr>
              <w:t>MMPAU</w:t>
            </w:r>
          </w:p>
        </w:tc>
        <w:tc>
          <w:tcPr>
            <w:tcW w:w="1433" w:type="dxa"/>
          </w:tcPr>
          <w:p w:rsidR="00E5742D" w:rsidRPr="00E5742D" w:rsidRDefault="00E5742D" w:rsidP="00E5742D">
            <w:pPr>
              <w:pStyle w:val="Tabele"/>
              <w:rPr>
                <w:sz w:val="18"/>
                <w:szCs w:val="18"/>
                <w:lang w:val="de-DE"/>
              </w:rPr>
            </w:pPr>
            <w:r w:rsidRPr="00E5742D">
              <w:rPr>
                <w:sz w:val="18"/>
                <w:szCs w:val="18"/>
                <w:lang w:val="de-DE"/>
              </w:rPr>
              <w:t>Kom.Gjergjan</w:t>
            </w:r>
          </w:p>
        </w:tc>
        <w:tc>
          <w:tcPr>
            <w:tcW w:w="1785" w:type="dxa"/>
          </w:tcPr>
          <w:p w:rsidR="00E5742D" w:rsidRPr="00E5742D" w:rsidRDefault="00E5742D" w:rsidP="00E5742D">
            <w:pPr>
              <w:pStyle w:val="Tabele"/>
              <w:rPr>
                <w:sz w:val="18"/>
                <w:szCs w:val="18"/>
                <w:lang w:val="de-DE"/>
              </w:rPr>
            </w:pPr>
          </w:p>
        </w:tc>
      </w:tr>
      <w:tr w:rsidR="00E5742D" w:rsidRPr="00E5742D">
        <w:tc>
          <w:tcPr>
            <w:tcW w:w="628" w:type="dxa"/>
          </w:tcPr>
          <w:p w:rsidR="00E5742D" w:rsidRPr="00E5742D" w:rsidRDefault="00E5742D" w:rsidP="00E5742D">
            <w:pPr>
              <w:pStyle w:val="Tabele"/>
              <w:rPr>
                <w:sz w:val="18"/>
                <w:szCs w:val="18"/>
                <w:lang w:val="de-DE"/>
              </w:rPr>
            </w:pPr>
            <w:r w:rsidRPr="00E5742D">
              <w:rPr>
                <w:sz w:val="18"/>
                <w:szCs w:val="18"/>
                <w:lang w:val="de-DE"/>
              </w:rPr>
              <w:t>13</w:t>
            </w:r>
          </w:p>
        </w:tc>
        <w:tc>
          <w:tcPr>
            <w:tcW w:w="698" w:type="dxa"/>
          </w:tcPr>
          <w:p w:rsidR="00E5742D" w:rsidRPr="00E5742D" w:rsidRDefault="00E5742D" w:rsidP="00E5742D">
            <w:pPr>
              <w:pStyle w:val="Tabele"/>
              <w:rPr>
                <w:sz w:val="18"/>
                <w:szCs w:val="18"/>
                <w:lang w:val="de-DE"/>
              </w:rPr>
            </w:pPr>
            <w:r w:rsidRPr="00E5742D">
              <w:rPr>
                <w:sz w:val="18"/>
                <w:szCs w:val="18"/>
                <w:lang w:val="de-DE"/>
              </w:rPr>
              <w:t>809</w:t>
            </w:r>
          </w:p>
        </w:tc>
        <w:tc>
          <w:tcPr>
            <w:tcW w:w="1842" w:type="dxa"/>
          </w:tcPr>
          <w:p w:rsidR="00E5742D" w:rsidRPr="00E5742D" w:rsidRDefault="00E5742D" w:rsidP="00E5742D">
            <w:pPr>
              <w:pStyle w:val="Tabele"/>
              <w:rPr>
                <w:sz w:val="18"/>
                <w:szCs w:val="18"/>
                <w:lang w:val="de-DE"/>
              </w:rPr>
            </w:pPr>
            <w:r w:rsidRPr="00E5742D">
              <w:rPr>
                <w:sz w:val="18"/>
                <w:szCs w:val="18"/>
                <w:lang w:val="de-DE"/>
              </w:rPr>
              <w:t>EP Zalli Shkumbin</w:t>
            </w:r>
          </w:p>
        </w:tc>
        <w:tc>
          <w:tcPr>
            <w:tcW w:w="1681" w:type="dxa"/>
          </w:tcPr>
          <w:p w:rsidR="00E5742D" w:rsidRPr="00E5742D" w:rsidRDefault="00E5742D" w:rsidP="00E5742D">
            <w:pPr>
              <w:pStyle w:val="Tabele"/>
              <w:rPr>
                <w:sz w:val="18"/>
                <w:szCs w:val="18"/>
                <w:lang w:val="de-DE"/>
              </w:rPr>
            </w:pPr>
            <w:r w:rsidRPr="00E5742D">
              <w:rPr>
                <w:sz w:val="18"/>
                <w:szCs w:val="18"/>
                <w:lang w:val="de-DE"/>
              </w:rPr>
              <w:t>Zalli muriqan</w:t>
            </w:r>
          </w:p>
        </w:tc>
        <w:tc>
          <w:tcPr>
            <w:tcW w:w="925" w:type="dxa"/>
          </w:tcPr>
          <w:p w:rsidR="00E5742D" w:rsidRPr="00E5742D" w:rsidRDefault="00E5742D" w:rsidP="00E5742D">
            <w:pPr>
              <w:pStyle w:val="Tabele"/>
              <w:rPr>
                <w:sz w:val="18"/>
                <w:szCs w:val="18"/>
                <w:lang w:val="de-DE"/>
              </w:rPr>
            </w:pPr>
            <w:r w:rsidRPr="00E5742D">
              <w:rPr>
                <w:sz w:val="18"/>
                <w:szCs w:val="18"/>
                <w:lang w:val="de-DE"/>
              </w:rPr>
              <w:t>39</w:t>
            </w:r>
          </w:p>
        </w:tc>
        <w:tc>
          <w:tcPr>
            <w:tcW w:w="1239" w:type="dxa"/>
          </w:tcPr>
          <w:p w:rsidR="00E5742D" w:rsidRPr="00E5742D" w:rsidRDefault="00E5742D" w:rsidP="00E5742D">
            <w:pPr>
              <w:pStyle w:val="Tabele"/>
              <w:rPr>
                <w:sz w:val="18"/>
                <w:szCs w:val="18"/>
                <w:lang w:val="de-DE"/>
              </w:rPr>
            </w:pPr>
            <w:r w:rsidRPr="00E5742D">
              <w:rPr>
                <w:sz w:val="18"/>
                <w:szCs w:val="18"/>
                <w:lang w:val="de-DE"/>
              </w:rPr>
              <w:t>Indproduktive</w:t>
            </w:r>
          </w:p>
        </w:tc>
        <w:tc>
          <w:tcPr>
            <w:tcW w:w="879" w:type="dxa"/>
          </w:tcPr>
          <w:p w:rsidR="00E5742D" w:rsidRPr="00E5742D" w:rsidRDefault="00E5742D" w:rsidP="00E5742D">
            <w:pPr>
              <w:pStyle w:val="Tabele"/>
              <w:rPr>
                <w:sz w:val="18"/>
                <w:szCs w:val="18"/>
                <w:lang w:val="de-DE"/>
              </w:rPr>
            </w:pPr>
            <w:r w:rsidRPr="00E5742D">
              <w:rPr>
                <w:sz w:val="18"/>
                <w:szCs w:val="18"/>
                <w:lang w:val="de-DE"/>
              </w:rPr>
              <w:t>18.00</w:t>
            </w:r>
          </w:p>
        </w:tc>
        <w:tc>
          <w:tcPr>
            <w:tcW w:w="1677" w:type="dxa"/>
          </w:tcPr>
          <w:p w:rsidR="00E5742D" w:rsidRPr="00E5742D" w:rsidRDefault="00E5742D" w:rsidP="00E5742D">
            <w:pPr>
              <w:pStyle w:val="Tabele"/>
              <w:rPr>
                <w:sz w:val="18"/>
                <w:szCs w:val="18"/>
                <w:lang w:val="de-DE"/>
              </w:rPr>
            </w:pPr>
          </w:p>
        </w:tc>
        <w:tc>
          <w:tcPr>
            <w:tcW w:w="1433" w:type="dxa"/>
          </w:tcPr>
          <w:p w:rsidR="00E5742D" w:rsidRPr="00E5742D" w:rsidRDefault="00E5742D" w:rsidP="00E5742D">
            <w:pPr>
              <w:pStyle w:val="Tabele"/>
              <w:rPr>
                <w:sz w:val="18"/>
                <w:szCs w:val="18"/>
                <w:lang w:val="de-DE"/>
              </w:rPr>
            </w:pPr>
            <w:r w:rsidRPr="00E5742D">
              <w:rPr>
                <w:sz w:val="18"/>
                <w:szCs w:val="18"/>
                <w:lang w:val="de-DE"/>
              </w:rPr>
              <w:t>MMPAU</w:t>
            </w:r>
          </w:p>
        </w:tc>
        <w:tc>
          <w:tcPr>
            <w:tcW w:w="1433" w:type="dxa"/>
          </w:tcPr>
          <w:p w:rsidR="00E5742D" w:rsidRPr="00E5742D" w:rsidRDefault="00E5742D" w:rsidP="00E5742D">
            <w:pPr>
              <w:pStyle w:val="Tabele"/>
              <w:rPr>
                <w:sz w:val="18"/>
                <w:szCs w:val="18"/>
                <w:lang w:val="de-DE"/>
              </w:rPr>
            </w:pPr>
            <w:r w:rsidRPr="00E5742D">
              <w:rPr>
                <w:sz w:val="18"/>
                <w:szCs w:val="18"/>
                <w:lang w:val="de-DE"/>
              </w:rPr>
              <w:t>Kom.Gjergjan</w:t>
            </w:r>
          </w:p>
        </w:tc>
        <w:tc>
          <w:tcPr>
            <w:tcW w:w="1785" w:type="dxa"/>
          </w:tcPr>
          <w:p w:rsidR="00E5742D" w:rsidRPr="00E5742D" w:rsidRDefault="00E5742D" w:rsidP="00E5742D">
            <w:pPr>
              <w:pStyle w:val="Tabele"/>
              <w:rPr>
                <w:sz w:val="18"/>
                <w:szCs w:val="18"/>
                <w:lang w:val="de-DE"/>
              </w:rPr>
            </w:pPr>
          </w:p>
        </w:tc>
      </w:tr>
    </w:tbl>
    <w:p w:rsidR="00E5742D" w:rsidRDefault="00E5742D" w:rsidP="00E5742D">
      <w:pPr>
        <w:pStyle w:val="Paragrafi"/>
      </w:pPr>
    </w:p>
    <w:p w:rsidR="00E5742D" w:rsidRDefault="00E5742D" w:rsidP="00E5742D">
      <w:pPr>
        <w:pStyle w:val="Paragrafi"/>
      </w:pPr>
    </w:p>
    <w:p w:rsidR="00E5742D" w:rsidRDefault="00E5742D" w:rsidP="00E5742D">
      <w:pPr>
        <w:pStyle w:val="Paragrafi"/>
      </w:pPr>
    </w:p>
    <w:p w:rsidR="00E5742D" w:rsidRDefault="00E5742D" w:rsidP="00E5742D">
      <w:pPr>
        <w:pStyle w:val="Paragrafi"/>
        <w:sectPr w:rsidR="00E5742D" w:rsidSect="00E5742D">
          <w:pgSz w:w="16840" w:h="11907" w:orient="landscape" w:code="9"/>
          <w:pgMar w:top="1418" w:right="1418" w:bottom="1418" w:left="1418" w:header="0" w:footer="1134" w:gutter="0"/>
          <w:cols w:space="720"/>
          <w:docGrid w:linePitch="360"/>
        </w:sectPr>
      </w:pPr>
    </w:p>
    <w:p w:rsidR="00E5742D" w:rsidRDefault="00E5742D" w:rsidP="00E5742D">
      <w:pPr>
        <w:pStyle w:val="Paragrafi"/>
      </w:pPr>
      <w:r w:rsidRPr="001E3E78">
        <w:lastRenderedPageBreak/>
        <w:t>Nj</w:t>
      </w:r>
      <w:r>
        <w:t>ë</w:t>
      </w:r>
      <w:r w:rsidRPr="001E3E78">
        <w:t>sia e qeverisjes vendore</w:t>
      </w:r>
      <w:r>
        <w:t>:</w:t>
      </w:r>
      <w:r w:rsidRPr="001E3E78">
        <w:t xml:space="preserve"> komuna  Gjergjan</w:t>
      </w:r>
      <w:r w:rsidRPr="001E3E78">
        <w:tab/>
      </w:r>
      <w:r w:rsidRPr="001E3E78">
        <w:tab/>
      </w:r>
      <w:r w:rsidRPr="001E3E78">
        <w:tab/>
        <w:t xml:space="preserve">         Lidhja nr.1</w:t>
      </w:r>
    </w:p>
    <w:p w:rsidR="00E5742D" w:rsidRPr="001E3E78" w:rsidRDefault="00E5742D" w:rsidP="00E5742D">
      <w:pPr>
        <w:pStyle w:val="Paragrafi"/>
      </w:pPr>
    </w:p>
    <w:tbl>
      <w:tblPr>
        <w:tblStyle w:val="TableGrid"/>
        <w:tblW w:w="0" w:type="auto"/>
        <w:tblLook w:val="01E0" w:firstRow="1" w:lastRow="1" w:firstColumn="1" w:lastColumn="1" w:noHBand="0" w:noVBand="0"/>
      </w:tblPr>
      <w:tblGrid>
        <w:gridCol w:w="4340"/>
        <w:gridCol w:w="2425"/>
        <w:gridCol w:w="2091"/>
      </w:tblGrid>
      <w:tr w:rsidR="00E5742D">
        <w:tc>
          <w:tcPr>
            <w:tcW w:w="4608" w:type="dxa"/>
            <w:vAlign w:val="center"/>
          </w:tcPr>
          <w:p w:rsidR="00E5742D" w:rsidRPr="002F1377" w:rsidRDefault="00E5742D" w:rsidP="00E5742D">
            <w:pPr>
              <w:pStyle w:val="Tabele"/>
              <w:jc w:val="center"/>
            </w:pPr>
            <w:r w:rsidRPr="002F1377">
              <w:t>Numrat rendorë të pronave në listën e inventarit</w:t>
            </w:r>
          </w:p>
        </w:tc>
        <w:tc>
          <w:tcPr>
            <w:tcW w:w="2520" w:type="dxa"/>
          </w:tcPr>
          <w:p w:rsidR="00E5742D" w:rsidRPr="002F1377" w:rsidRDefault="00E5742D" w:rsidP="00E5742D">
            <w:pPr>
              <w:pStyle w:val="Tabele"/>
              <w:jc w:val="center"/>
            </w:pPr>
            <w:r w:rsidRPr="002F1377">
              <w:t>Fusha epërdorimit</w:t>
            </w:r>
          </w:p>
          <w:p w:rsidR="00E5742D" w:rsidRPr="002F1377" w:rsidRDefault="00E5742D" w:rsidP="00E5742D">
            <w:pPr>
              <w:pStyle w:val="Tabele"/>
              <w:jc w:val="center"/>
            </w:pPr>
            <w:r w:rsidRPr="002F1377">
              <w:t>të pronës</w:t>
            </w:r>
          </w:p>
        </w:tc>
        <w:tc>
          <w:tcPr>
            <w:tcW w:w="2159" w:type="dxa"/>
            <w:vAlign w:val="center"/>
          </w:tcPr>
          <w:p w:rsidR="00E5742D" w:rsidRPr="002F1377" w:rsidRDefault="00E5742D" w:rsidP="00E5742D">
            <w:pPr>
              <w:pStyle w:val="Tabele"/>
              <w:jc w:val="center"/>
            </w:pPr>
            <w:r w:rsidRPr="002F1377">
              <w:t>Lloji i transferimit</w:t>
            </w:r>
          </w:p>
        </w:tc>
      </w:tr>
      <w:tr w:rsidR="00E5742D">
        <w:tc>
          <w:tcPr>
            <w:tcW w:w="4608" w:type="dxa"/>
          </w:tcPr>
          <w:p w:rsidR="00E5742D" w:rsidRDefault="00E5742D" w:rsidP="00E5742D">
            <w:pPr>
              <w:pStyle w:val="Tabele"/>
            </w:pPr>
            <w:r>
              <w:t>797-809</w:t>
            </w:r>
          </w:p>
        </w:tc>
        <w:tc>
          <w:tcPr>
            <w:tcW w:w="2520" w:type="dxa"/>
          </w:tcPr>
          <w:p w:rsidR="00E5742D" w:rsidRDefault="00E5742D" w:rsidP="00E5742D">
            <w:pPr>
              <w:pStyle w:val="Tabele"/>
            </w:pPr>
            <w:r>
              <w:t>Pyje, kullota të tjera</w:t>
            </w:r>
          </w:p>
        </w:tc>
        <w:tc>
          <w:tcPr>
            <w:tcW w:w="2159" w:type="dxa"/>
          </w:tcPr>
          <w:p w:rsidR="00E5742D" w:rsidRDefault="00E5742D" w:rsidP="00E5742D">
            <w:pPr>
              <w:pStyle w:val="Tabele"/>
            </w:pPr>
            <w:r>
              <w:t>Në pronësi</w:t>
            </w:r>
          </w:p>
        </w:tc>
      </w:tr>
      <w:tr w:rsidR="00E5742D">
        <w:tc>
          <w:tcPr>
            <w:tcW w:w="4608" w:type="dxa"/>
          </w:tcPr>
          <w:p w:rsidR="00E5742D" w:rsidRDefault="00E5742D" w:rsidP="00E5742D">
            <w:pPr>
              <w:pStyle w:val="Tabele"/>
            </w:pPr>
          </w:p>
        </w:tc>
        <w:tc>
          <w:tcPr>
            <w:tcW w:w="2520" w:type="dxa"/>
          </w:tcPr>
          <w:p w:rsidR="00E5742D" w:rsidRDefault="00E5742D" w:rsidP="00E5742D">
            <w:pPr>
              <w:pStyle w:val="Tabele"/>
            </w:pPr>
          </w:p>
        </w:tc>
        <w:tc>
          <w:tcPr>
            <w:tcW w:w="2159" w:type="dxa"/>
          </w:tcPr>
          <w:p w:rsidR="00E5742D" w:rsidRDefault="00E5742D" w:rsidP="00E5742D">
            <w:pPr>
              <w:pStyle w:val="Tabele"/>
            </w:pPr>
          </w:p>
        </w:tc>
      </w:tr>
    </w:tbl>
    <w:p w:rsidR="00E5742D" w:rsidRPr="00E5742D" w:rsidRDefault="00E5742D" w:rsidP="00E5742D">
      <w:pPr>
        <w:pStyle w:val="Paragrafi"/>
      </w:pPr>
    </w:p>
    <w:sectPr w:rsidR="00E5742D" w:rsidRPr="00E5742D">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03CA9">
      <w:r>
        <w:separator/>
      </w:r>
    </w:p>
  </w:endnote>
  <w:endnote w:type="continuationSeparator" w:id="0">
    <w:p w:rsidR="00000000" w:rsidRDefault="00003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03CA9">
      <w:r>
        <w:separator/>
      </w:r>
    </w:p>
  </w:footnote>
  <w:footnote w:type="continuationSeparator" w:id="0">
    <w:p w:rsidR="00000000" w:rsidRDefault="00003C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5742D"/>
    <w:rsid w:val="00003CA9"/>
    <w:rsid w:val="00093BA7"/>
    <w:rsid w:val="00155FB1"/>
    <w:rsid w:val="00427864"/>
    <w:rsid w:val="00CD05AB"/>
    <w:rsid w:val="00D60C8B"/>
    <w:rsid w:val="00E574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5C6ECB8-894D-410C-BAD5-E5C618859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42D"/>
    <w:rPr>
      <w:sz w:val="24"/>
      <w:szCs w:val="24"/>
      <w:lang w:val="sq-AL"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link w:val="Char"/>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Char">
    <w:name w:val="Char"/>
    <w:basedOn w:val="Normal"/>
    <w:link w:val="DefaultParagraphFont"/>
    <w:rsid w:val="00CD05AB"/>
    <w:pPr>
      <w:spacing w:after="160" w:line="240" w:lineRule="exact"/>
    </w:pPr>
    <w:rPr>
      <w:rFonts w:ascii="Tahoma" w:eastAsia="MS Mincho" w:hAnsi="Tahoma"/>
      <w:sz w:val="20"/>
      <w:szCs w:val="20"/>
      <w:lang w:val="en-GB" w:eastAsia="en-GB"/>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link w:val="ParagrafiChar"/>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eastAsia="en-GB"/>
    </w:rPr>
  </w:style>
  <w:style w:type="paragraph" w:customStyle="1" w:styleId="Pas">
    <w:name w:val="Pas"/>
    <w:basedOn w:val="Normal"/>
    <w:rsid w:val="00427864"/>
    <w:pPr>
      <w:widowControl w:val="0"/>
    </w:pPr>
    <w:rPr>
      <w:rFonts w:ascii="CG Times" w:eastAsia="MS Mincho" w:hAnsi="CG Times"/>
      <w:sz w:val="22"/>
      <w:szCs w:val="22"/>
      <w:lang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eastAsia="en-GB"/>
    </w:r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0">
    <w:name w:val=" Char"/>
    <w:basedOn w:val="Normal"/>
    <w:rsid w:val="00427864"/>
    <w:pPr>
      <w:widowControl w:val="0"/>
      <w:spacing w:after="160" w:line="240" w:lineRule="exact"/>
      <w:jc w:val="both"/>
    </w:pPr>
    <w:rPr>
      <w:rFonts w:ascii="Tahoma" w:eastAsia="MS Mincho" w:hAnsi="Tahoma"/>
      <w:sz w:val="22"/>
      <w:szCs w:val="22"/>
      <w:lang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table" w:styleId="TableGrid">
    <w:name w:val="Table Grid"/>
    <w:basedOn w:val="TableNormal"/>
    <w:rsid w:val="00E57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TitullChar">
    <w:name w:val="Titulli_Titull Char"/>
    <w:basedOn w:val="DefaultParagraphFont"/>
    <w:link w:val="TitulliTitull"/>
    <w:rsid w:val="00E5742D"/>
    <w:rPr>
      <w:rFonts w:ascii="CG Times" w:eastAsia="MS Mincho" w:hAnsi="CG Times"/>
      <w:caps/>
      <w:sz w:val="22"/>
      <w:szCs w:val="22"/>
      <w:lang w:val="en-GB" w:eastAsia="en-US" w:bidi="ar-SA"/>
    </w:rPr>
  </w:style>
  <w:style w:type="character" w:customStyle="1" w:styleId="TitulliChar">
    <w:name w:val="Titulli Char"/>
    <w:basedOn w:val="DefaultParagraphFont"/>
    <w:link w:val="Titulli"/>
    <w:rsid w:val="00E5742D"/>
    <w:rPr>
      <w:rFonts w:ascii="CG Times" w:eastAsia="MS Mincho" w:hAnsi="CG Times"/>
      <w:b/>
      <w:caps/>
      <w:sz w:val="22"/>
      <w:szCs w:val="22"/>
      <w:lang w:val="en-GB" w:eastAsia="en-US" w:bidi="ar-SA"/>
    </w:rPr>
  </w:style>
  <w:style w:type="character" w:customStyle="1" w:styleId="ParagrafiChar">
    <w:name w:val="Paragrafi Char"/>
    <w:basedOn w:val="DefaultParagraphFont"/>
    <w:link w:val="Paragrafi"/>
    <w:rsid w:val="00E5742D"/>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504</Words>
  <Characters>2878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3376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dcterms:created xsi:type="dcterms:W3CDTF">2019-03-16T19:27:00Z</dcterms:created>
  <dcterms:modified xsi:type="dcterms:W3CDTF">2019-03-16T19:27:00Z</dcterms:modified>
</cp:coreProperties>
</file>