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76" w:rsidRDefault="00E72776" w:rsidP="00E72776">
      <w:pPr>
        <w:pStyle w:val="Akti"/>
        <w:keepNext w:val="0"/>
      </w:pPr>
      <w:bookmarkStart w:id="0" w:name="_GoBack"/>
      <w:bookmarkEnd w:id="0"/>
      <w:r>
        <w:t>Vendim</w:t>
      </w:r>
    </w:p>
    <w:p w:rsidR="00E72776" w:rsidRDefault="00E72776" w:rsidP="00E72776">
      <w:pPr>
        <w:pStyle w:val="NumriData"/>
        <w:keepNext w:val="0"/>
      </w:pPr>
      <w:r>
        <w:t>Nr.993, datë 2.7.2008</w:t>
      </w:r>
    </w:p>
    <w:p w:rsidR="00E72776" w:rsidRDefault="00E72776" w:rsidP="00E72776">
      <w:pPr>
        <w:pStyle w:val="Paragrafi"/>
        <w:rPr>
          <w:lang w:val="de-DE"/>
        </w:rPr>
      </w:pPr>
    </w:p>
    <w:p w:rsidR="00E72776" w:rsidRDefault="00E72776" w:rsidP="00E72776">
      <w:pPr>
        <w:pStyle w:val="Titulli"/>
        <w:keepNext w:val="0"/>
      </w:pPr>
      <w:r>
        <w:t>Për një shtesë në vendimin nr.47, datë 16.1.2008 të Këshillit të Ministrave “Për programin e nxitjes së punësimit, nëpërmjet formimit në punë”</w:t>
      </w:r>
    </w:p>
    <w:p w:rsidR="00E72776" w:rsidRDefault="00E72776" w:rsidP="00E72776">
      <w:pPr>
        <w:pStyle w:val="Paragrafi"/>
        <w:rPr>
          <w:lang w:val="de-DE"/>
        </w:rPr>
      </w:pPr>
    </w:p>
    <w:p w:rsidR="00E72776" w:rsidRPr="00306669" w:rsidRDefault="00E72776" w:rsidP="00E72776">
      <w:pPr>
        <w:pStyle w:val="BazLigjPropozues"/>
        <w:keepNext w:val="0"/>
        <w:rPr>
          <w:lang w:val="de-DE"/>
        </w:rPr>
      </w:pPr>
      <w:r w:rsidRPr="00306669">
        <w:rPr>
          <w:lang w:val="de-DE"/>
        </w:rPr>
        <w:t>Në mbështetje të nenit 100 të Kushtetutës dhe të neneve 4, 8, 11 e 12 të ligjit nr.7995, datë</w:t>
      </w:r>
      <w:r>
        <w:rPr>
          <w:lang w:val="de-DE"/>
        </w:rPr>
        <w:t xml:space="preserve"> 20.9.1995</w:t>
      </w:r>
      <w:r w:rsidRPr="00306669">
        <w:rPr>
          <w:lang w:val="de-DE"/>
        </w:rPr>
        <w:t xml:space="preserve"> “Për nxitjen e punësimit”, të ndryshuar, me propozimin e Ministrit të Punës, Çështjeve Sociale dhe Shanseve të Barabarta, Këshilli i Ministrave</w:t>
      </w:r>
    </w:p>
    <w:p w:rsidR="00E72776" w:rsidRDefault="00E72776" w:rsidP="00E72776">
      <w:pPr>
        <w:pStyle w:val="Paragrafi"/>
        <w:rPr>
          <w:lang w:val="de-DE"/>
        </w:rPr>
      </w:pPr>
    </w:p>
    <w:p w:rsidR="00E72776" w:rsidRDefault="00E72776" w:rsidP="00E72776">
      <w:pPr>
        <w:pStyle w:val="VENDOSI"/>
        <w:keepNext w:val="0"/>
      </w:pPr>
      <w:r>
        <w:t>Vendosi:</w:t>
      </w:r>
    </w:p>
    <w:p w:rsidR="00E72776" w:rsidRDefault="00E72776" w:rsidP="00E72776">
      <w:pPr>
        <w:pStyle w:val="Paragrafi"/>
        <w:rPr>
          <w:lang w:val="de-DE"/>
        </w:rPr>
      </w:pPr>
    </w:p>
    <w:p w:rsidR="00E72776" w:rsidRDefault="00E72776" w:rsidP="00E72776">
      <w:pPr>
        <w:pStyle w:val="Paragrafi"/>
        <w:rPr>
          <w:lang w:val="de-DE"/>
        </w:rPr>
      </w:pPr>
      <w:r>
        <w:rPr>
          <w:lang w:val="de-DE"/>
        </w:rPr>
        <w:t>Në fund të paragrafit të parë të pikës 7 të vendimit nr.47, datë 16.1.2008 të Këshillit të Ministrave, shtohet fjalia, me këtë përmbajtje:</w:t>
      </w:r>
    </w:p>
    <w:p w:rsidR="00E72776" w:rsidRDefault="00E72776" w:rsidP="00E72776">
      <w:pPr>
        <w:pStyle w:val="Paragrafi"/>
        <w:rPr>
          <w:lang w:val="de-DE"/>
        </w:rPr>
      </w:pPr>
      <w:r>
        <w:rPr>
          <w:lang w:val="de-DE"/>
        </w:rPr>
        <w:t>“</w:t>
      </w:r>
      <w:r w:rsidRPr="00B3538E">
        <w:rPr>
          <w:lang w:val="de-DE"/>
        </w:rPr>
        <w:t>Po nga këto fonde, zyra përkatëse e punësimit bën edhe derdhjen e kontributit për sigurimin nga aksidentet në punë, në masën 0.5 për qind të pagës minimale, i cili derdhet në degën përkatëse të sigurimit shoqëror të detyrueshëm.</w:t>
      </w:r>
      <w:r>
        <w:rPr>
          <w:lang w:val="de-DE"/>
        </w:rPr>
        <w:t>”</w:t>
      </w:r>
      <w:r w:rsidRPr="00B3538E">
        <w:rPr>
          <w:lang w:val="de-DE"/>
        </w:rPr>
        <w:t>.</w:t>
      </w:r>
    </w:p>
    <w:p w:rsidR="00E72776" w:rsidRDefault="00E72776" w:rsidP="00E72776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E72776" w:rsidRDefault="00E72776" w:rsidP="00E72776">
      <w:pPr>
        <w:pStyle w:val="Paragrafi"/>
        <w:rPr>
          <w:lang w:val="de-DE"/>
        </w:rPr>
      </w:pPr>
    </w:p>
    <w:p w:rsidR="00E72776" w:rsidRDefault="00E72776" w:rsidP="00E72776">
      <w:pPr>
        <w:pStyle w:val="Autoriteti"/>
        <w:keepNext w:val="0"/>
      </w:pPr>
      <w:r>
        <w:t>Kryeministri</w:t>
      </w:r>
    </w:p>
    <w:p w:rsidR="00E72776" w:rsidRDefault="00E72776" w:rsidP="00E72776">
      <w:pPr>
        <w:pStyle w:val="AutoritetiEmer"/>
      </w:pPr>
      <w:r>
        <w:t>Sali Berisha</w:t>
      </w:r>
    </w:p>
    <w:sectPr w:rsidR="00E727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2776"/>
    <w:rsid w:val="00093BA7"/>
    <w:rsid w:val="00155FB1"/>
    <w:rsid w:val="00427864"/>
    <w:rsid w:val="00CD05AB"/>
    <w:rsid w:val="00D60C8B"/>
    <w:rsid w:val="00E72776"/>
    <w:rsid w:val="00FD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1723B5-DD65-41F4-AE45-0220F3E0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E7277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7277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7277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7277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