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94" w:rsidRPr="00453930" w:rsidRDefault="00C61E94" w:rsidP="00C61E94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C61E94" w:rsidRPr="00453930" w:rsidRDefault="00C61E94" w:rsidP="00C61E94">
      <w:pPr>
        <w:pStyle w:val="NumriData"/>
        <w:keepNext w:val="0"/>
      </w:pPr>
      <w:r w:rsidRPr="00453930">
        <w:t>Nr.997, datë 2.7.2008</w:t>
      </w:r>
    </w:p>
    <w:p w:rsidR="00C61E94" w:rsidRPr="00453930" w:rsidRDefault="00C61E94" w:rsidP="00C61E94">
      <w:pPr>
        <w:pStyle w:val="Paragrafi"/>
      </w:pPr>
    </w:p>
    <w:p w:rsidR="00C61E94" w:rsidRPr="00453930" w:rsidRDefault="00C61E94" w:rsidP="00C61E94">
      <w:pPr>
        <w:pStyle w:val="Titulli"/>
        <w:keepNext w:val="0"/>
      </w:pPr>
      <w:r w:rsidRPr="00453930">
        <w:t xml:space="preserve">PËR DISA SHTESA DHE NDRYSHIME NË </w:t>
      </w:r>
      <w:r>
        <w:t>VENDIMIN NR.371, DATË 14.6.2006 TË KËSHILLLIT TË MINISTRAVE</w:t>
      </w:r>
      <w:r w:rsidRPr="00453930">
        <w:t xml:space="preserve"> “PËR MIRATIMIN E STRUKTURËS DHE TË NIVELEVE TË PAGAVE TË NËPUNËSVE TË DISA INSTITUCIONEVE, NË VARËSI TË KËSHILLIT TË MINISTRAVE/KRYEMINISTRIT”, TË NDRYSHUAR</w:t>
      </w:r>
    </w:p>
    <w:p w:rsidR="00C61E94" w:rsidRPr="00453930" w:rsidRDefault="00C61E94" w:rsidP="00C61E94">
      <w:pPr>
        <w:pStyle w:val="Paragrafi"/>
      </w:pPr>
    </w:p>
    <w:p w:rsidR="00C61E94" w:rsidRPr="00453930" w:rsidRDefault="00C61E94" w:rsidP="00C61E94">
      <w:pPr>
        <w:pStyle w:val="Paragrafi"/>
      </w:pPr>
      <w:r w:rsidRPr="00453930">
        <w:t>Në mbështetje të nenit 1</w:t>
      </w:r>
      <w:r>
        <w:t>00 të Kushtetutës, të nenit 5/1</w:t>
      </w:r>
      <w:r w:rsidRPr="00453930">
        <w:t xml:space="preserve"> të ligjit nr.8487, datë 13.5.1999 “Për kompetencat për caktimin e pagave të punës”, të ndryshuar, dhe të ligjit nr.9836, datë 26.11</w:t>
      </w:r>
      <w:r>
        <w:t>.2007 “Për Buxhetin e Shtetit</w:t>
      </w:r>
      <w:r w:rsidRPr="00453930">
        <w:t xml:space="preserve"> të vitit 2008”, të ndryshuar, me propozimin e Ministrit të Brendshëm dhe të Ministrit të Financave, Këshilli i Ministrave</w:t>
      </w:r>
    </w:p>
    <w:p w:rsidR="00C61E94" w:rsidRPr="00453930" w:rsidRDefault="00C61E94" w:rsidP="00C61E94">
      <w:pPr>
        <w:pStyle w:val="Paragrafi"/>
      </w:pPr>
    </w:p>
    <w:p w:rsidR="00C61E94" w:rsidRPr="00453930" w:rsidRDefault="00C61E94" w:rsidP="00C61E94">
      <w:pPr>
        <w:pStyle w:val="VENDOSI"/>
        <w:keepNext w:val="0"/>
      </w:pPr>
      <w:r w:rsidRPr="00453930">
        <w:t>VENDOSI:</w:t>
      </w:r>
    </w:p>
    <w:p w:rsidR="00C61E94" w:rsidRPr="00453930" w:rsidRDefault="00C61E94" w:rsidP="00C61E94">
      <w:pPr>
        <w:pStyle w:val="Paragrafi"/>
      </w:pPr>
    </w:p>
    <w:p w:rsidR="00C61E94" w:rsidRPr="00453930" w:rsidRDefault="00C61E94" w:rsidP="00C61E94">
      <w:pPr>
        <w:pStyle w:val="Paragrafi"/>
      </w:pPr>
      <w:r w:rsidRPr="00453930">
        <w:t>Në vendi</w:t>
      </w:r>
      <w:r>
        <w:t>min nr.371, datë 14.6.2006 të Këshillit të M</w:t>
      </w:r>
      <w:r w:rsidRPr="00453930">
        <w:t>inistrave, të ndryshuar, të bëhen shtesat dhe ndryshimet e mëposhtme:</w:t>
      </w:r>
    </w:p>
    <w:p w:rsidR="00C61E94" w:rsidRPr="00453930" w:rsidRDefault="00C61E94" w:rsidP="00C61E94">
      <w:pPr>
        <w:pStyle w:val="Paragrafi"/>
      </w:pPr>
      <w:r w:rsidRPr="00453930">
        <w:t>1.</w:t>
      </w:r>
      <w:r>
        <w:t xml:space="preserve"> </w:t>
      </w:r>
      <w:r w:rsidRPr="00453930">
        <w:t>Në fund të pikës 1 shtohet emërtesa “Administrata e Akademisë së Shkencave”.</w:t>
      </w:r>
    </w:p>
    <w:p w:rsidR="00C61E94" w:rsidRPr="00453930" w:rsidRDefault="00C61E94" w:rsidP="00C61E94">
      <w:pPr>
        <w:pStyle w:val="Paragrafi"/>
      </w:pPr>
      <w:r w:rsidRPr="00453930">
        <w:t>2.</w:t>
      </w:r>
      <w:r>
        <w:t xml:space="preserve"> </w:t>
      </w:r>
      <w:r w:rsidRPr="00453930">
        <w:t>Lidhja nr.1, që përmendet në pikën 2, zëvendësohet me lidhjen me të njëjtin numër dhe emërtim, që i bashkëlidhet këtij vendimi dhe është pjesë përbërëse e tij.</w:t>
      </w:r>
    </w:p>
    <w:p w:rsidR="00C61E94" w:rsidRPr="00453930" w:rsidRDefault="00C61E94" w:rsidP="00C61E94">
      <w:pPr>
        <w:pStyle w:val="Paragrafi"/>
      </w:pPr>
      <w:r w:rsidRPr="00453930">
        <w:t>3.</w:t>
      </w:r>
      <w:r>
        <w:t xml:space="preserve"> </w:t>
      </w:r>
      <w:r w:rsidRPr="00453930">
        <w:t>Lidhja nr.1/1, që përmendet në pikën 2/1, zëvendësohet me lidhjen me të njëjitn numër dhe emërtim, që i bashkëlidhet këtij vendimi dhe është pjesë përbërëse e tij.</w:t>
      </w:r>
    </w:p>
    <w:p w:rsidR="00C61E94" w:rsidRPr="00453930" w:rsidRDefault="00C61E94" w:rsidP="00C61E94">
      <w:pPr>
        <w:pStyle w:val="Paragrafi"/>
      </w:pPr>
      <w:r w:rsidRPr="00453930">
        <w:t>4.</w:t>
      </w:r>
      <w:r>
        <w:t xml:space="preserve"> </w:t>
      </w:r>
      <w:r w:rsidRPr="00453930">
        <w:t>Lidhja nr.2, që përmendet në pikën 3, zëvendëesohet me lidhjen me të njëjtin numër dhe emërtim, që i bashkëlidhet këtij vendimi dhe është pjesë përbërëse e tij.</w:t>
      </w:r>
    </w:p>
    <w:p w:rsidR="00C61E94" w:rsidRPr="00453930" w:rsidRDefault="00C61E94" w:rsidP="00C61E94">
      <w:pPr>
        <w:pStyle w:val="Paragrafi"/>
      </w:pPr>
      <w:r w:rsidRPr="00453930">
        <w:t>5.</w:t>
      </w:r>
      <w:r>
        <w:t xml:space="preserve"> </w:t>
      </w:r>
      <w:r w:rsidRPr="00453930">
        <w:t>Pika 4 ndryshohet, si më poshtë vijon:</w:t>
      </w:r>
    </w:p>
    <w:p w:rsidR="00C61E94" w:rsidRPr="00453930" w:rsidRDefault="00C61E94" w:rsidP="00C61E94">
      <w:pPr>
        <w:pStyle w:val="Paragrafi"/>
      </w:pPr>
      <w:r w:rsidRPr="00453930">
        <w:t>“4.</w:t>
      </w:r>
      <w:r>
        <w:t xml:space="preserve"> </w:t>
      </w:r>
      <w:r w:rsidRPr="00453930">
        <w:t>Paga e grupit, (kolona 1), e lidhjeve nr.1, nr.1/1 e nr.2, “Diplomë e shkollës së lartë”, është 11 000 (njëmbëdhjetë mijë) lekë.”.</w:t>
      </w:r>
    </w:p>
    <w:p w:rsidR="00C61E94" w:rsidRPr="00453930" w:rsidRDefault="00C61E94" w:rsidP="00C61E94">
      <w:pPr>
        <w:pStyle w:val="Paragrafi"/>
      </w:pPr>
      <w:r w:rsidRPr="00453930">
        <w:t>6.</w:t>
      </w:r>
      <w:r>
        <w:t xml:space="preserve"> </w:t>
      </w:r>
      <w:r w:rsidRPr="00453930">
        <w:t>Në p</w:t>
      </w:r>
      <w:r>
        <w:t>ikën 5, pas fjalëve “...nr.2... ” shtohen f “</w:t>
      </w:r>
      <w:r w:rsidRPr="00453930">
        <w:t>...e nr.1/1...”.</w:t>
      </w:r>
    </w:p>
    <w:p w:rsidR="00C61E94" w:rsidRPr="00453930" w:rsidRDefault="00C61E94" w:rsidP="00C61E94">
      <w:pPr>
        <w:pStyle w:val="Paragrafi"/>
      </w:pPr>
      <w:r w:rsidRPr="00453930">
        <w:t>7.</w:t>
      </w:r>
      <w:r>
        <w:t xml:space="preserve"> </w:t>
      </w:r>
      <w:r w:rsidRPr="00453930">
        <w:t>Paragra</w:t>
      </w:r>
      <w:r>
        <w:t>fi i parë i pikës 6</w:t>
      </w:r>
      <w:r w:rsidRPr="00453930">
        <w:t xml:space="preserve"> ndryshohet, si më poshtë vijon:</w:t>
      </w:r>
    </w:p>
    <w:p w:rsidR="00C61E94" w:rsidRPr="00453930" w:rsidRDefault="00C61E94" w:rsidP="00C61E94">
      <w:pPr>
        <w:pStyle w:val="Paragrafi"/>
      </w:pPr>
      <w:r w:rsidRPr="00453930">
        <w:t>“6.</w:t>
      </w:r>
      <w:r>
        <w:t xml:space="preserve"> </w:t>
      </w:r>
      <w:r w:rsidRPr="00453930">
        <w:t>Shtesa për kualifikim, (kolona</w:t>
      </w:r>
      <w:r>
        <w:t xml:space="preserve"> </w:t>
      </w:r>
      <w:r w:rsidRPr="00453930">
        <w:t>3), e lidhjeve</w:t>
      </w:r>
      <w:r>
        <w:t xml:space="preserve"> </w:t>
      </w:r>
      <w:r w:rsidRPr="00453930">
        <w:t>nr.1, nr.1/1 e nr.2, përcaktohet si më poshtë vijon:”.</w:t>
      </w:r>
    </w:p>
    <w:p w:rsidR="00C61E94" w:rsidRPr="00453930" w:rsidRDefault="00C61E94" w:rsidP="00C61E94">
      <w:pPr>
        <w:pStyle w:val="Paragrafi"/>
      </w:pPr>
      <w:r w:rsidRPr="00453930">
        <w:t>8.</w:t>
      </w:r>
      <w:r>
        <w:t xml:space="preserve"> </w:t>
      </w:r>
      <w:r w:rsidRPr="00453930">
        <w:t>Efektet financiare, që rrjedhin nga zbatimi i këtij vendimi, të përballohen nga fondet e miratuara për politikën e pagave, për vitin 2008.</w:t>
      </w:r>
    </w:p>
    <w:p w:rsidR="00C61E94" w:rsidRPr="00453930" w:rsidRDefault="00C61E94" w:rsidP="00C61E94">
      <w:pPr>
        <w:pStyle w:val="Paragrafi"/>
      </w:pPr>
      <w:r w:rsidRPr="00453930">
        <w:t>Ky vendim hyn në fu</w:t>
      </w:r>
      <w:r>
        <w:t>qi pas botimit në Fletoren Zyrta</w:t>
      </w:r>
      <w:r w:rsidRPr="00453930">
        <w:t>re dhe i shtrin efektet financiare nga data 1 korrik 2008.</w:t>
      </w:r>
    </w:p>
    <w:p w:rsidR="00C61E94" w:rsidRPr="00453930" w:rsidRDefault="00C61E94" w:rsidP="00C61E94">
      <w:pPr>
        <w:pStyle w:val="Paragrafi"/>
      </w:pPr>
    </w:p>
    <w:p w:rsidR="00C61E94" w:rsidRPr="00453930" w:rsidRDefault="00C61E94" w:rsidP="00C61E94">
      <w:pPr>
        <w:pStyle w:val="Autoriteti"/>
        <w:keepNext w:val="0"/>
      </w:pPr>
      <w:r w:rsidRPr="00453930">
        <w:t>KRYEMINISTRI</w:t>
      </w:r>
    </w:p>
    <w:p w:rsidR="00C61E94" w:rsidRPr="00453930" w:rsidRDefault="00C61E94" w:rsidP="00C61E94">
      <w:pPr>
        <w:pStyle w:val="AutoritetiEmer"/>
      </w:pPr>
      <w:r w:rsidRPr="00453930">
        <w:t>Sali Berisha</w:t>
      </w:r>
    </w:p>
    <w:p w:rsidR="00C61E94" w:rsidRDefault="00C61E94" w:rsidP="00C61E94">
      <w:pPr>
        <w:pStyle w:val="Paragrafi"/>
      </w:pPr>
    </w:p>
    <w:p w:rsidR="00C61E94" w:rsidRPr="00453930" w:rsidRDefault="00C61E94" w:rsidP="00C61E94">
      <w:pPr>
        <w:pStyle w:val="Paragrafi"/>
      </w:pPr>
      <w:r w:rsidRPr="00453930">
        <w:t>LIDHJA NR.1</w:t>
      </w:r>
    </w:p>
    <w:p w:rsidR="00C61E94" w:rsidRDefault="00C61E94" w:rsidP="00C61E94">
      <w:pPr>
        <w:pStyle w:val="TitulliTitull"/>
        <w:keepNext w:val="0"/>
      </w:pPr>
    </w:p>
    <w:p w:rsidR="00C61E94" w:rsidRPr="00453930" w:rsidRDefault="00C61E94" w:rsidP="00C61E94">
      <w:pPr>
        <w:pStyle w:val="TitulliTitull"/>
        <w:keepNext w:val="0"/>
      </w:pPr>
      <w:r w:rsidRPr="00453930">
        <w:t>Struktura dhe nivelet e pagave të nëpunësve në institucionet qendrore, në varësi të Këshillit të Ministrave/Kryeministrit</w:t>
      </w:r>
    </w:p>
    <w:p w:rsidR="00C61E94" w:rsidRPr="00453930" w:rsidRDefault="00C61E94" w:rsidP="00C61E94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1586"/>
        <w:gridCol w:w="1351"/>
        <w:gridCol w:w="1203"/>
        <w:gridCol w:w="1224"/>
        <w:gridCol w:w="1346"/>
      </w:tblGrid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  <w:jc w:val="center"/>
            </w:pPr>
          </w:p>
        </w:tc>
        <w:tc>
          <w:tcPr>
            <w:tcW w:w="6911" w:type="dxa"/>
            <w:gridSpan w:val="5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PAGA MUJORE</w:t>
            </w:r>
          </w:p>
        </w:tc>
      </w:tr>
      <w:tr w:rsidR="00C61E94" w:rsidRPr="00453930">
        <w:tc>
          <w:tcPr>
            <w:tcW w:w="2376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POZICIONI</w:t>
            </w:r>
          </w:p>
        </w:tc>
        <w:tc>
          <w:tcPr>
            <w:tcW w:w="1508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KATEGORIA</w:t>
            </w:r>
          </w:p>
        </w:tc>
        <w:tc>
          <w:tcPr>
            <w:tcW w:w="4051" w:type="dxa"/>
            <w:gridSpan w:val="3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PAGA INDIVIDUALE</w:t>
            </w:r>
          </w:p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(PAGA BAZË)</w:t>
            </w:r>
          </w:p>
        </w:tc>
        <w:tc>
          <w:tcPr>
            <w:tcW w:w="1352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SHTESA PËR POZICION</w:t>
            </w:r>
          </w:p>
        </w:tc>
      </w:tr>
      <w:tr w:rsidR="00C61E94" w:rsidRPr="006C3546">
        <w:tc>
          <w:tcPr>
            <w:tcW w:w="2376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1</w:t>
            </w:r>
          </w:p>
        </w:tc>
        <w:tc>
          <w:tcPr>
            <w:tcW w:w="1294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2</w:t>
            </w:r>
          </w:p>
        </w:tc>
        <w:tc>
          <w:tcPr>
            <w:tcW w:w="1233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3</w:t>
            </w:r>
          </w:p>
        </w:tc>
        <w:tc>
          <w:tcPr>
            <w:tcW w:w="1352" w:type="dxa"/>
          </w:tcPr>
          <w:p w:rsidR="00C61E94" w:rsidRPr="006C3546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6C3546">
              <w:rPr>
                <w:b/>
              </w:rPr>
              <w:t>4</w:t>
            </w:r>
          </w:p>
        </w:tc>
      </w:tr>
      <w:tr w:rsidR="00C61E94" w:rsidRPr="00C44F60">
        <w:tc>
          <w:tcPr>
            <w:tcW w:w="237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08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24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Paga e grupit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(PG)</w:t>
            </w:r>
          </w:p>
        </w:tc>
        <w:tc>
          <w:tcPr>
            <w:tcW w:w="1294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Shtesa vjetore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për vjetërsi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(SHV)</w:t>
            </w:r>
          </w:p>
        </w:tc>
        <w:tc>
          <w:tcPr>
            <w:tcW w:w="1233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Shtesa për kualifikim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(SHK)</w:t>
            </w:r>
          </w:p>
        </w:tc>
        <w:tc>
          <w:tcPr>
            <w:tcW w:w="1352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Shtesa për pozicion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lastRenderedPageBreak/>
              <w:t>(SHP)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lastRenderedPageBreak/>
              <w:t>Titullari i institucionit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II-a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103 500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Zv/titullar i institucionit</w:t>
            </w:r>
            <w:r>
              <w:t>,</w:t>
            </w:r>
            <w:r w:rsidRPr="00453930">
              <w:t xml:space="preserve">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Drejtor drejtorie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II-b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86 500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Anëtar i organit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drejtues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III-a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68 500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Përgjegjës sektori</w:t>
            </w:r>
            <w:r>
              <w:t>,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</w:t>
            </w:r>
            <w:r>
              <w:t>gjegjës i bibliotekës shkencore</w:t>
            </w:r>
            <w:r w:rsidRPr="00453930">
              <w:t xml:space="preserve"> në Akademinë e Shkencave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III-a/1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58 300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t>Përgjegjës sektori,</w:t>
            </w:r>
          </w:p>
          <w:p w:rsidR="00C61E94" w:rsidRDefault="00C61E94" w:rsidP="00C61E94">
            <w:pPr>
              <w:pStyle w:val="Tabele"/>
              <w:widowControl w:val="0"/>
            </w:pPr>
            <w:r w:rsidRPr="00453930">
              <w:t>Kryeta</w:t>
            </w:r>
            <w:r>
              <w:t xml:space="preserve">r dege në Akademinë e Shkencave, </w:t>
            </w:r>
          </w:p>
          <w:p w:rsidR="00C61E94" w:rsidRDefault="00C61E94" w:rsidP="00C61E94">
            <w:pPr>
              <w:pStyle w:val="Tabele"/>
              <w:widowControl w:val="0"/>
            </w:pPr>
            <w:r>
              <w:t>Inspektor,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Redaktor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 xml:space="preserve">në Akademinë e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Shkencave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III-b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51 500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t>Asistent seksioni</w:t>
            </w:r>
            <w:r w:rsidRPr="00453930">
              <w:t xml:space="preserve"> në Akademinë e</w:t>
            </w:r>
          </w:p>
          <w:p w:rsidR="00C61E94" w:rsidRDefault="00C61E94" w:rsidP="00C61E94">
            <w:pPr>
              <w:pStyle w:val="Tabele"/>
              <w:widowControl w:val="0"/>
            </w:pPr>
            <w:r>
              <w:t>Shkencave,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Bibliografë</w:t>
            </w:r>
            <w:r w:rsidRPr="00453930">
              <w:t xml:space="preserve"> në Akademinë e Shk</w:t>
            </w:r>
            <w:r>
              <w:t>encave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IV-a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39 000</w:t>
            </w:r>
          </w:p>
        </w:tc>
      </w:tr>
      <w:tr w:rsidR="00C61E94" w:rsidRPr="00453930">
        <w:tc>
          <w:tcPr>
            <w:tcW w:w="2376" w:type="dxa"/>
            <w:vMerge w:val="restart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t>Specialist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IV-a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39 000</w:t>
            </w:r>
          </w:p>
        </w:tc>
      </w:tr>
      <w:tr w:rsidR="00C61E94" w:rsidRPr="00453930">
        <w:tc>
          <w:tcPr>
            <w:tcW w:w="2376" w:type="dxa"/>
            <w:vMerge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IV-b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29 000</w:t>
            </w:r>
          </w:p>
        </w:tc>
      </w:tr>
    </w:tbl>
    <w:p w:rsidR="00C61E94" w:rsidRDefault="00C61E94" w:rsidP="00C61E94">
      <w:pPr>
        <w:pStyle w:val="Paragrafi"/>
        <w:jc w:val="right"/>
      </w:pPr>
    </w:p>
    <w:p w:rsidR="00C61E94" w:rsidRDefault="00C61E94" w:rsidP="00C61E94">
      <w:pPr>
        <w:pStyle w:val="Paragrafi"/>
        <w:jc w:val="right"/>
      </w:pPr>
      <w:r w:rsidRPr="00453930">
        <w:t>LIDHJA NR.1/1</w:t>
      </w:r>
    </w:p>
    <w:p w:rsidR="00C61E94" w:rsidRPr="00453930" w:rsidRDefault="00C61E94" w:rsidP="00C61E94">
      <w:pPr>
        <w:pStyle w:val="Paragrafi"/>
        <w:jc w:val="right"/>
      </w:pPr>
    </w:p>
    <w:p w:rsidR="00C61E94" w:rsidRPr="00453930" w:rsidRDefault="00C61E94" w:rsidP="00C61E94">
      <w:pPr>
        <w:pStyle w:val="TitulliTitull"/>
        <w:keepNext w:val="0"/>
      </w:pPr>
      <w:r w:rsidRPr="00453930">
        <w:t>Struktura dhe nivelet e pagave të nëpunësve në Agjencinë Kombëtare të Shoqërisë së Informacionit</w:t>
      </w:r>
    </w:p>
    <w:p w:rsidR="00C61E94" w:rsidRPr="00453930" w:rsidRDefault="00C61E94" w:rsidP="00C61E94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586"/>
        <w:gridCol w:w="1014"/>
        <w:gridCol w:w="1077"/>
        <w:gridCol w:w="1236"/>
        <w:gridCol w:w="1329"/>
        <w:gridCol w:w="1200"/>
      </w:tblGrid>
      <w:tr w:rsidR="00C61E94" w:rsidRPr="00453930">
        <w:tc>
          <w:tcPr>
            <w:tcW w:w="9287" w:type="dxa"/>
            <w:gridSpan w:val="7"/>
          </w:tcPr>
          <w:p w:rsidR="00C61E94" w:rsidRPr="00453930" w:rsidRDefault="00C61E94" w:rsidP="00C61E94">
            <w:pPr>
              <w:pStyle w:val="Tabele"/>
              <w:widowControl w:val="0"/>
              <w:jc w:val="center"/>
            </w:pPr>
            <w:r w:rsidRPr="00C44F60">
              <w:rPr>
                <w:b/>
              </w:rPr>
              <w:t>PAGA MUJORE</w:t>
            </w:r>
          </w:p>
        </w:tc>
      </w:tr>
      <w:tr w:rsidR="00C61E94" w:rsidRPr="00C44F60">
        <w:tc>
          <w:tcPr>
            <w:tcW w:w="1414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POZICIONI</w:t>
            </w:r>
          </w:p>
        </w:tc>
        <w:tc>
          <w:tcPr>
            <w:tcW w:w="1505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KATEGORIA</w:t>
            </w:r>
          </w:p>
        </w:tc>
        <w:tc>
          <w:tcPr>
            <w:tcW w:w="3805" w:type="dxa"/>
            <w:gridSpan w:val="3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PAGA INDIVIDUALE</w:t>
            </w:r>
          </w:p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(PAGA BAZË)</w:t>
            </w:r>
          </w:p>
        </w:tc>
        <w:tc>
          <w:tcPr>
            <w:tcW w:w="1287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SHTESA</w:t>
            </w:r>
          </w:p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PËR</w:t>
            </w:r>
          </w:p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POZICION</w:t>
            </w:r>
          </w:p>
        </w:tc>
        <w:tc>
          <w:tcPr>
            <w:tcW w:w="1276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SHTESA PËR KUSHTE PUNE</w:t>
            </w:r>
          </w:p>
        </w:tc>
      </w:tr>
      <w:tr w:rsidR="00C61E94" w:rsidRPr="00C44F60">
        <w:tc>
          <w:tcPr>
            <w:tcW w:w="1414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05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257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1</w:t>
            </w:r>
          </w:p>
        </w:tc>
        <w:tc>
          <w:tcPr>
            <w:tcW w:w="126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2</w:t>
            </w:r>
          </w:p>
        </w:tc>
        <w:tc>
          <w:tcPr>
            <w:tcW w:w="1282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3</w:t>
            </w:r>
          </w:p>
        </w:tc>
        <w:tc>
          <w:tcPr>
            <w:tcW w:w="1287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4</w:t>
            </w:r>
          </w:p>
        </w:tc>
        <w:tc>
          <w:tcPr>
            <w:tcW w:w="127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</w:tr>
      <w:tr w:rsidR="00C61E94" w:rsidRPr="00C44F60">
        <w:tc>
          <w:tcPr>
            <w:tcW w:w="1414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05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257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 xml:space="preserve">Paga e 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>
              <w:rPr>
                <w:b/>
              </w:rPr>
              <w:t>g</w:t>
            </w:r>
            <w:r w:rsidRPr="00C44F60">
              <w:rPr>
                <w:b/>
              </w:rPr>
              <w:t>rupit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(PG)</w:t>
            </w:r>
          </w:p>
        </w:tc>
        <w:tc>
          <w:tcPr>
            <w:tcW w:w="126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Shtesa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vjetore për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vjetërsi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(SHV)</w:t>
            </w:r>
          </w:p>
        </w:tc>
        <w:tc>
          <w:tcPr>
            <w:tcW w:w="1282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Shtesa për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>
              <w:rPr>
                <w:b/>
              </w:rPr>
              <w:t>k</w:t>
            </w:r>
            <w:r w:rsidRPr="00C44F60">
              <w:rPr>
                <w:b/>
              </w:rPr>
              <w:t>ualifikim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(SHK)</w:t>
            </w:r>
          </w:p>
        </w:tc>
        <w:tc>
          <w:tcPr>
            <w:tcW w:w="1287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Shtesa për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>
              <w:rPr>
                <w:b/>
              </w:rPr>
              <w:t>p</w:t>
            </w:r>
            <w:r w:rsidRPr="00C44F60">
              <w:rPr>
                <w:b/>
              </w:rPr>
              <w:t>ozicion</w:t>
            </w:r>
          </w:p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  <w:r w:rsidRPr="00C44F60">
              <w:rPr>
                <w:b/>
              </w:rPr>
              <w:t>(SHP)</w:t>
            </w:r>
          </w:p>
        </w:tc>
        <w:tc>
          <w:tcPr>
            <w:tcW w:w="127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</w:tr>
      <w:tr w:rsidR="00C61E94" w:rsidRPr="00453930">
        <w:tc>
          <w:tcPr>
            <w:tcW w:w="141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Titullari i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institucionit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II-a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103 500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20 000</w:t>
            </w:r>
          </w:p>
        </w:tc>
      </w:tr>
      <w:tr w:rsidR="00C61E94" w:rsidRPr="00453930">
        <w:tc>
          <w:tcPr>
            <w:tcW w:w="1414" w:type="dxa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lastRenderedPageBreak/>
              <w:t>Drejtor drejtorie</w:t>
            </w:r>
            <w:r w:rsidRPr="00453930">
              <w:t xml:space="preserve">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në drejtoritë e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përmbajtjes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II-b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86 500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t>15 0</w:t>
            </w:r>
            <w:r w:rsidRPr="00453930">
              <w:t>00</w:t>
            </w:r>
          </w:p>
        </w:tc>
      </w:tr>
      <w:tr w:rsidR="00C61E94" w:rsidRPr="00453930">
        <w:tc>
          <w:tcPr>
            <w:tcW w:w="141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 xml:space="preserve">Drejtor drejtorie në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d</w:t>
            </w:r>
            <w:r w:rsidRPr="00453930">
              <w:t>rejtoritë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mbështetëse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II-b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86 500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0</w:t>
            </w:r>
          </w:p>
        </w:tc>
      </w:tr>
      <w:tr w:rsidR="00C61E94" w:rsidRPr="00453930">
        <w:tc>
          <w:tcPr>
            <w:tcW w:w="1414" w:type="dxa"/>
          </w:tcPr>
          <w:p w:rsidR="00C61E94" w:rsidRPr="00453930" w:rsidRDefault="00C61E94" w:rsidP="00C61E94">
            <w:pPr>
              <w:pStyle w:val="Tabele"/>
              <w:widowControl w:val="0"/>
            </w:pPr>
            <w:r>
              <w:t>Përgjegjës sektori</w:t>
            </w:r>
            <w:r w:rsidRPr="00453930">
              <w:t xml:space="preserve"> në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s</w:t>
            </w:r>
            <w:r w:rsidRPr="00453930">
              <w:t>ektorët e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përmbajtjes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III-a/1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58 300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20 000</w:t>
            </w:r>
          </w:p>
        </w:tc>
      </w:tr>
      <w:tr w:rsidR="00C61E94" w:rsidRPr="00453930">
        <w:tc>
          <w:tcPr>
            <w:tcW w:w="1414" w:type="dxa"/>
            <w:vMerge w:val="restart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Përgjegjës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sektori</w:t>
            </w:r>
            <w:r w:rsidRPr="00453930">
              <w:t xml:space="preserve"> në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s</w:t>
            </w:r>
            <w:r w:rsidRPr="00453930">
              <w:t>ektorët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mbështetës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III-a/1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58 300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0</w:t>
            </w:r>
          </w:p>
        </w:tc>
      </w:tr>
      <w:tr w:rsidR="00C61E94" w:rsidRPr="00453930">
        <w:tc>
          <w:tcPr>
            <w:tcW w:w="1414" w:type="dxa"/>
            <w:vMerge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III-b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51 500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0</w:t>
            </w:r>
          </w:p>
        </w:tc>
      </w:tr>
      <w:tr w:rsidR="00C61E94" w:rsidRPr="00453930">
        <w:tc>
          <w:tcPr>
            <w:tcW w:w="141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Specialist në sektorët apo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drejtoritë e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përmbajtjes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III-b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51 500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25 000</w:t>
            </w:r>
          </w:p>
        </w:tc>
      </w:tr>
      <w:tr w:rsidR="00C61E94" w:rsidRPr="00453930">
        <w:tc>
          <w:tcPr>
            <w:tcW w:w="1414" w:type="dxa"/>
            <w:vMerge w:val="restart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Specialist në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sektorët apo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drejtoritë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mbështetëse</w:t>
            </w: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IV-a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39 000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0</w:t>
            </w:r>
          </w:p>
        </w:tc>
      </w:tr>
      <w:tr w:rsidR="00C61E94" w:rsidRPr="00453930">
        <w:tc>
          <w:tcPr>
            <w:tcW w:w="1414" w:type="dxa"/>
            <w:vMerge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505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IV-b</w:t>
            </w:r>
          </w:p>
        </w:tc>
        <w:tc>
          <w:tcPr>
            <w:tcW w:w="125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6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82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287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29 000</w:t>
            </w:r>
          </w:p>
        </w:tc>
        <w:tc>
          <w:tcPr>
            <w:tcW w:w="12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0</w:t>
            </w:r>
          </w:p>
        </w:tc>
      </w:tr>
    </w:tbl>
    <w:p w:rsidR="00C61E94" w:rsidRPr="00453930" w:rsidRDefault="00C61E94" w:rsidP="00C61E94">
      <w:pPr>
        <w:pStyle w:val="Tabele"/>
        <w:widowControl w:val="0"/>
      </w:pPr>
    </w:p>
    <w:p w:rsidR="00C61E94" w:rsidRDefault="00C61E94" w:rsidP="00C61E94">
      <w:pPr>
        <w:pStyle w:val="Paragrafi"/>
        <w:ind w:firstLine="0"/>
      </w:pPr>
      <w:r>
        <w:t xml:space="preserve">     </w:t>
      </w:r>
      <w:r w:rsidRPr="00453930">
        <w:t>LIDHJA NR.2</w:t>
      </w:r>
    </w:p>
    <w:p w:rsidR="00C61E94" w:rsidRPr="00453930" w:rsidRDefault="00C61E94" w:rsidP="00C61E94">
      <w:pPr>
        <w:pStyle w:val="Paragrafi"/>
        <w:ind w:firstLine="0"/>
      </w:pPr>
    </w:p>
    <w:p w:rsidR="00C61E94" w:rsidRPr="00453930" w:rsidRDefault="00C61E94" w:rsidP="00C61E94">
      <w:pPr>
        <w:pStyle w:val="TitulliTitull"/>
        <w:keepNext w:val="0"/>
      </w:pPr>
      <w:r w:rsidRPr="00453930">
        <w:t xml:space="preserve">Struktura dhe nivelet e pagave të nëpunësve të institucioneve </w:t>
      </w:r>
      <w:r>
        <w:t>rajonale/vendore</w:t>
      </w:r>
      <w:r w:rsidRPr="00453930">
        <w:t xml:space="preserve">, në varësi të </w:t>
      </w:r>
      <w:r>
        <w:t xml:space="preserve">institucioneve qendrore nË varËsi tË </w:t>
      </w:r>
      <w:r w:rsidRPr="00453930">
        <w:t>Këshillit të Ministrave/Kryeministrit</w:t>
      </w:r>
    </w:p>
    <w:p w:rsidR="00C61E94" w:rsidRPr="00453930" w:rsidRDefault="00C61E94" w:rsidP="00C61E94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586"/>
        <w:gridCol w:w="1351"/>
        <w:gridCol w:w="1203"/>
        <w:gridCol w:w="1225"/>
        <w:gridCol w:w="1346"/>
      </w:tblGrid>
      <w:tr w:rsidR="00C61E94" w:rsidRPr="00C44F60">
        <w:tc>
          <w:tcPr>
            <w:tcW w:w="2376" w:type="dxa"/>
          </w:tcPr>
          <w:p w:rsidR="00C61E94" w:rsidRPr="00C44F60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6911" w:type="dxa"/>
            <w:gridSpan w:val="5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PAGA MUJORE</w:t>
            </w:r>
          </w:p>
        </w:tc>
      </w:tr>
      <w:tr w:rsidR="00C61E94" w:rsidRPr="00C44F60">
        <w:tc>
          <w:tcPr>
            <w:tcW w:w="2376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POZICIONI</w:t>
            </w:r>
          </w:p>
        </w:tc>
        <w:tc>
          <w:tcPr>
            <w:tcW w:w="1508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KATEGORIA</w:t>
            </w:r>
          </w:p>
        </w:tc>
        <w:tc>
          <w:tcPr>
            <w:tcW w:w="4051" w:type="dxa"/>
            <w:gridSpan w:val="3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PAGA INDIVIDUALE</w:t>
            </w:r>
          </w:p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(PAGA BAZË)</w:t>
            </w:r>
          </w:p>
        </w:tc>
        <w:tc>
          <w:tcPr>
            <w:tcW w:w="1352" w:type="dxa"/>
          </w:tcPr>
          <w:p w:rsidR="00C61E94" w:rsidRPr="00C44F60" w:rsidRDefault="00C61E94" w:rsidP="00C61E94">
            <w:pPr>
              <w:pStyle w:val="Tabele"/>
              <w:widowControl w:val="0"/>
              <w:jc w:val="center"/>
              <w:rPr>
                <w:b/>
              </w:rPr>
            </w:pPr>
            <w:r w:rsidRPr="00C44F60">
              <w:rPr>
                <w:b/>
              </w:rPr>
              <w:t>SHTESA PËR POZICION</w:t>
            </w:r>
          </w:p>
        </w:tc>
      </w:tr>
      <w:tr w:rsidR="00C61E94" w:rsidRPr="0080488F">
        <w:tc>
          <w:tcPr>
            <w:tcW w:w="2376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08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24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  <w:r w:rsidRPr="0080488F">
              <w:rPr>
                <w:b/>
              </w:rPr>
              <w:t>1</w:t>
            </w:r>
          </w:p>
        </w:tc>
        <w:tc>
          <w:tcPr>
            <w:tcW w:w="1294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  <w:r w:rsidRPr="0080488F">
              <w:rPr>
                <w:b/>
              </w:rPr>
              <w:t>2</w:t>
            </w:r>
          </w:p>
        </w:tc>
        <w:tc>
          <w:tcPr>
            <w:tcW w:w="1233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  <w:r w:rsidRPr="0080488F">
              <w:rPr>
                <w:b/>
              </w:rPr>
              <w:t>3</w:t>
            </w:r>
          </w:p>
        </w:tc>
        <w:tc>
          <w:tcPr>
            <w:tcW w:w="1352" w:type="dxa"/>
          </w:tcPr>
          <w:p w:rsidR="00C61E94" w:rsidRPr="0080488F" w:rsidRDefault="00C61E94" w:rsidP="00C61E94">
            <w:pPr>
              <w:pStyle w:val="Tabele"/>
              <w:widowControl w:val="0"/>
              <w:rPr>
                <w:b/>
              </w:rPr>
            </w:pPr>
            <w:r w:rsidRPr="0080488F">
              <w:rPr>
                <w:b/>
              </w:rPr>
              <w:t>4</w:t>
            </w:r>
          </w:p>
        </w:tc>
      </w:tr>
      <w:tr w:rsidR="00C61E94" w:rsidRPr="00420972">
        <w:tc>
          <w:tcPr>
            <w:tcW w:w="2376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08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524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Paga e grupit</w:t>
            </w:r>
          </w:p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(PG)</w:t>
            </w:r>
          </w:p>
        </w:tc>
        <w:tc>
          <w:tcPr>
            <w:tcW w:w="1294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Shtesa vjetore</w:t>
            </w:r>
          </w:p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për vjetërsi</w:t>
            </w:r>
          </w:p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(SHV)</w:t>
            </w:r>
          </w:p>
        </w:tc>
        <w:tc>
          <w:tcPr>
            <w:tcW w:w="1233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Shtesa për kualifikim</w:t>
            </w:r>
          </w:p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(SHK)</w:t>
            </w:r>
          </w:p>
        </w:tc>
        <w:tc>
          <w:tcPr>
            <w:tcW w:w="1352" w:type="dxa"/>
          </w:tcPr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Shtesa për pozicion</w:t>
            </w:r>
          </w:p>
          <w:p w:rsidR="00C61E94" w:rsidRPr="00420972" w:rsidRDefault="00C61E94" w:rsidP="00C61E94">
            <w:pPr>
              <w:pStyle w:val="Tabele"/>
              <w:widowControl w:val="0"/>
              <w:rPr>
                <w:b/>
              </w:rPr>
            </w:pPr>
            <w:r w:rsidRPr="00420972">
              <w:rPr>
                <w:b/>
              </w:rPr>
              <w:t>(SHP)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Titullari i institucionit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rajonal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III-b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51 500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Titullari i institucionit</w:t>
            </w:r>
          </w:p>
          <w:p w:rsidR="00C61E94" w:rsidRDefault="00C61E94" w:rsidP="00C61E94">
            <w:pPr>
              <w:pStyle w:val="Tabele"/>
              <w:widowControl w:val="0"/>
            </w:pPr>
            <w:r>
              <w:t>vendor</w:t>
            </w:r>
            <w:r w:rsidRPr="00453930">
              <w:t xml:space="preserve">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Përgjegjës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s</w:t>
            </w:r>
            <w:r w:rsidRPr="00453930">
              <w:t>ektori në institucionet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rajonale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IV-a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39 000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Përgjegjës sektori i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institucionit vendor,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Specialist në institucionet rajonale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IV-b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29 000</w:t>
            </w:r>
          </w:p>
        </w:tc>
      </w:tr>
      <w:tr w:rsidR="00C61E94" w:rsidRPr="00453930">
        <w:tc>
          <w:tcPr>
            <w:tcW w:w="2376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 xml:space="preserve">Specialist në </w:t>
            </w:r>
          </w:p>
          <w:p w:rsidR="00C61E94" w:rsidRPr="00453930" w:rsidRDefault="00C61E94" w:rsidP="00C61E94">
            <w:pPr>
              <w:pStyle w:val="Tabele"/>
              <w:widowControl w:val="0"/>
            </w:pPr>
            <w:r>
              <w:t>i</w:t>
            </w:r>
            <w:r w:rsidRPr="00453930">
              <w:t>nstitucionet vendore</w:t>
            </w:r>
          </w:p>
        </w:tc>
        <w:tc>
          <w:tcPr>
            <w:tcW w:w="1508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IV-c</w:t>
            </w:r>
          </w:p>
        </w:tc>
        <w:tc>
          <w:tcPr>
            <w:tcW w:w="152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11 000</w:t>
            </w:r>
          </w:p>
        </w:tc>
        <w:tc>
          <w:tcPr>
            <w:tcW w:w="1294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2%</w:t>
            </w:r>
          </w:p>
        </w:tc>
        <w:tc>
          <w:tcPr>
            <w:tcW w:w="1233" w:type="dxa"/>
          </w:tcPr>
          <w:p w:rsidR="00C61E94" w:rsidRPr="00453930" w:rsidRDefault="00C61E94" w:rsidP="00C61E94">
            <w:pPr>
              <w:pStyle w:val="Tabele"/>
              <w:widowControl w:val="0"/>
            </w:pPr>
          </w:p>
        </w:tc>
        <w:tc>
          <w:tcPr>
            <w:tcW w:w="1352" w:type="dxa"/>
          </w:tcPr>
          <w:p w:rsidR="00C61E94" w:rsidRPr="00453930" w:rsidRDefault="00C61E94" w:rsidP="00C61E94">
            <w:pPr>
              <w:pStyle w:val="Tabele"/>
              <w:widowControl w:val="0"/>
            </w:pPr>
            <w:r w:rsidRPr="00453930">
              <w:t>21 500</w:t>
            </w:r>
          </w:p>
        </w:tc>
      </w:tr>
    </w:tbl>
    <w:p w:rsidR="00C61E94" w:rsidRPr="00C61E94" w:rsidRDefault="00C61E94" w:rsidP="00C61E94">
      <w:pPr>
        <w:pStyle w:val="Paragrafi"/>
      </w:pPr>
    </w:p>
    <w:sectPr w:rsidR="00C61E94" w:rsidRPr="00C61E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1E94"/>
    <w:rsid w:val="00093BA7"/>
    <w:rsid w:val="00155FB1"/>
    <w:rsid w:val="00427864"/>
    <w:rsid w:val="00B41A36"/>
    <w:rsid w:val="00C61E9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0CDF3-544D-4C43-BCA5-E118A5C7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E94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C61E94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61E94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61E9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