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A3D" w:rsidRDefault="00867A3D" w:rsidP="00867A3D">
      <w:pPr>
        <w:pStyle w:val="Akti"/>
        <w:keepNext w:val="0"/>
      </w:pPr>
      <w:bookmarkStart w:id="0" w:name="_GoBack"/>
      <w:bookmarkEnd w:id="0"/>
      <w:r>
        <w:t>VENDI</w:t>
      </w:r>
      <w:r w:rsidRPr="00595F10">
        <w:t>M  </w:t>
      </w:r>
    </w:p>
    <w:p w:rsidR="00867A3D" w:rsidRDefault="00867A3D" w:rsidP="00867A3D">
      <w:pPr>
        <w:pStyle w:val="NumriData"/>
        <w:keepNext w:val="0"/>
      </w:pPr>
      <w:r>
        <w:t>Nr.1062, datë 16.7.2008</w:t>
      </w:r>
    </w:p>
    <w:p w:rsidR="00867A3D" w:rsidRPr="00595F10" w:rsidRDefault="00867A3D" w:rsidP="00224F5B">
      <w:pPr>
        <w:pStyle w:val="Titulli"/>
      </w:pPr>
    </w:p>
    <w:p w:rsidR="00867A3D" w:rsidRDefault="00867A3D" w:rsidP="00224F5B">
      <w:pPr>
        <w:pStyle w:val="Titulli"/>
      </w:pPr>
      <w:r w:rsidRPr="00595F10">
        <w:t>PËR PËRCAKTIMIN E KOMPETENCAVE TË INSP</w:t>
      </w:r>
      <w:smartTag w:uri="urn:schemas-microsoft-com:office:smarttags" w:element="stockticker">
        <w:r w:rsidRPr="00595F10">
          <w:t>EKT</w:t>
        </w:r>
      </w:smartTag>
      <w:r w:rsidRPr="00595F10">
        <w:t>ORATIT TË PESHKIMIT DHE NGRITJEN E SISTEMIT TË KONTROLLIT, PËR ZBATIMIN E POLITIKAVE MENAXHUESE NË PESHKIM</w:t>
      </w:r>
    </w:p>
    <w:p w:rsidR="00867A3D" w:rsidRPr="00595F10" w:rsidRDefault="00867A3D" w:rsidP="00867A3D">
      <w:pPr>
        <w:pStyle w:val="Paragrafi"/>
      </w:pPr>
    </w:p>
    <w:p w:rsidR="00867A3D" w:rsidRPr="00595F10" w:rsidRDefault="00867A3D" w:rsidP="00867A3D">
      <w:pPr>
        <w:pStyle w:val="Paragrafi"/>
      </w:pPr>
      <w:r w:rsidRPr="00595F10">
        <w:t xml:space="preserve">Në mbështetje të nenit 100 të Kushtetutës, të neneve 34, e 36, pika </w:t>
      </w:r>
      <w:r>
        <w:t>5</w:t>
      </w:r>
      <w:r w:rsidRPr="00595F10">
        <w:t xml:space="preserve"> t</w:t>
      </w:r>
      <w:r>
        <w:t>ë ligjit nr.7908, datë 5.4.1995</w:t>
      </w:r>
      <w:r w:rsidRPr="00595F10">
        <w:t xml:space="preserve"> “Për peshkimin dhe akuakulturën”, të ndryshuar,  të</w:t>
      </w:r>
      <w:r>
        <w:t xml:space="preserve"> neneve 397 e 401, shkronja “a” të ligjit nr.9251, datë 8.7.2004</w:t>
      </w:r>
      <w:r w:rsidRPr="00595F10">
        <w:t xml:space="preserve"> “Kodi Detar i Republikës s</w:t>
      </w:r>
      <w:r>
        <w:t>ë Shqipërisë”, me propozimin e M</w:t>
      </w:r>
      <w:r w:rsidRPr="00595F10">
        <w:t>inistrit të Mjedisit, Pyjeve dhe Administrimit të Ujërave, Këshilli i Ministrave</w:t>
      </w:r>
    </w:p>
    <w:p w:rsidR="00867A3D" w:rsidRPr="00595F10" w:rsidRDefault="00867A3D" w:rsidP="00867A3D">
      <w:pPr>
        <w:pStyle w:val="Paragrafi"/>
      </w:pPr>
    </w:p>
    <w:p w:rsidR="00867A3D" w:rsidRPr="00595F10" w:rsidRDefault="00867A3D" w:rsidP="00867A3D">
      <w:pPr>
        <w:pStyle w:val="VENDOSI"/>
        <w:keepNext w:val="0"/>
      </w:pPr>
      <w:r>
        <w:t>VENDOS</w:t>
      </w:r>
      <w:r w:rsidRPr="00595F10">
        <w:t>I:</w:t>
      </w:r>
    </w:p>
    <w:p w:rsidR="00867A3D" w:rsidRPr="00595F10" w:rsidRDefault="00867A3D" w:rsidP="00867A3D">
      <w:pPr>
        <w:pStyle w:val="Paragrafi"/>
      </w:pPr>
    </w:p>
    <w:p w:rsidR="00867A3D" w:rsidRPr="00595F10" w:rsidRDefault="00867A3D" w:rsidP="00867A3D">
      <w:pPr>
        <w:pStyle w:val="NenkreuNr"/>
        <w:keepNext w:val="0"/>
      </w:pPr>
      <w:r w:rsidRPr="00595F10">
        <w:t>KREU I</w:t>
      </w:r>
    </w:p>
    <w:p w:rsidR="00867A3D" w:rsidRPr="00595F10" w:rsidRDefault="00867A3D" w:rsidP="00867A3D">
      <w:pPr>
        <w:pStyle w:val="KreuTitull"/>
        <w:keepNext w:val="0"/>
      </w:pPr>
      <w:r w:rsidRPr="00595F10">
        <w:t>TË PËRGJITHSHME</w:t>
      </w:r>
    </w:p>
    <w:p w:rsidR="00867A3D" w:rsidRPr="00595F10" w:rsidRDefault="00867A3D" w:rsidP="00867A3D">
      <w:pPr>
        <w:pStyle w:val="Paragrafi"/>
      </w:pPr>
    </w:p>
    <w:p w:rsidR="00867A3D" w:rsidRPr="00595F10" w:rsidRDefault="00867A3D" w:rsidP="00867A3D">
      <w:pPr>
        <w:pStyle w:val="Paragrafi"/>
      </w:pPr>
      <w:r w:rsidRPr="00595F10">
        <w:t>1. Ngritjen e një sistemi kontrolli për zbatimin e politikave menaxhuese dhe të legjislacionit për peshkimin, të përbërë nga Inspektorati i Peshkimit dhe strukturat e tjera shtetë</w:t>
      </w:r>
      <w:r>
        <w:t>rore, që bashkëpunojnë me këtë I</w:t>
      </w:r>
      <w:r w:rsidRPr="00595F10">
        <w:t xml:space="preserve">nspektorat. </w:t>
      </w:r>
    </w:p>
    <w:p w:rsidR="00867A3D" w:rsidRPr="00595F10" w:rsidRDefault="00867A3D" w:rsidP="00867A3D">
      <w:pPr>
        <w:pStyle w:val="Paragrafi"/>
      </w:pPr>
      <w:r w:rsidRPr="00595F10">
        <w:t>2. Sistemi i kontrollit ka për objekt të veprimtarisë:</w:t>
      </w:r>
    </w:p>
    <w:p w:rsidR="00867A3D" w:rsidRPr="00595F10" w:rsidRDefault="00867A3D" w:rsidP="00867A3D">
      <w:pPr>
        <w:pStyle w:val="Paragrafi"/>
      </w:pPr>
      <w:r w:rsidRPr="00595F10">
        <w:t>a) kryerjen e monitorimit teknik të:</w:t>
      </w:r>
    </w:p>
    <w:p w:rsidR="00867A3D" w:rsidRPr="00595F10" w:rsidRDefault="00867A3D" w:rsidP="00867A3D">
      <w:pPr>
        <w:pStyle w:val="Paragrafi"/>
      </w:pPr>
      <w:r>
        <w:t>i)</w:t>
      </w:r>
      <w:r w:rsidRPr="00595F10">
        <w:t> masave mbrojtëse dhe menaxhuese të burimeve të peshkimit;</w:t>
      </w:r>
    </w:p>
    <w:p w:rsidR="00867A3D" w:rsidRPr="00595F10" w:rsidRDefault="00867A3D" w:rsidP="00867A3D">
      <w:pPr>
        <w:pStyle w:val="Paragrafi"/>
      </w:pPr>
      <w:r>
        <w:t>ii)</w:t>
      </w:r>
      <w:r w:rsidRPr="00595F10">
        <w:t> masave strukturore;</w:t>
      </w:r>
    </w:p>
    <w:p w:rsidR="00867A3D" w:rsidRPr="00595F10" w:rsidRDefault="00867A3D" w:rsidP="00867A3D">
      <w:pPr>
        <w:pStyle w:val="Paragrafi"/>
      </w:pPr>
      <w:r>
        <w:t>iii) masave</w:t>
      </w:r>
      <w:r w:rsidRPr="00595F10">
        <w:t xml:space="preserve"> për organizimin e tregut;</w:t>
      </w:r>
    </w:p>
    <w:p w:rsidR="00867A3D" w:rsidRPr="00595F10" w:rsidRDefault="00867A3D" w:rsidP="00867A3D">
      <w:pPr>
        <w:pStyle w:val="Paragrafi"/>
      </w:pPr>
      <w:r w:rsidRPr="00595F10">
        <w:t>b) ndjekjen e zbatimit të dispozitave ligjore për peshkimin;</w:t>
      </w:r>
    </w:p>
    <w:p w:rsidR="00867A3D" w:rsidRPr="00595F10" w:rsidRDefault="00867A3D" w:rsidP="00867A3D">
      <w:pPr>
        <w:pStyle w:val="Paragrafi"/>
      </w:pPr>
      <w:r w:rsidRPr="00595F10">
        <w:t>c) ndjekjen e efektivitetit të sanksioneve të vendosura, në rastet kur masat e mësipërme nuk janë zbatuar.</w:t>
      </w:r>
    </w:p>
    <w:p w:rsidR="00867A3D" w:rsidRPr="00595F10" w:rsidRDefault="00867A3D" w:rsidP="00867A3D">
      <w:pPr>
        <w:pStyle w:val="Paragrafi"/>
      </w:pPr>
      <w:r w:rsidRPr="00595F10">
        <w:t>3. Ministria garanton efektivitetin e këtij sistemi dhe siguron mjetet e nevojshme për Inspektoratin e Peshkimit për  realizimin e detyrave të inspektimit dhe të kontrollit, të përcaktuara në këtë vendim.</w:t>
      </w:r>
    </w:p>
    <w:p w:rsidR="00867A3D" w:rsidRPr="00595F10" w:rsidRDefault="00867A3D" w:rsidP="00867A3D">
      <w:pPr>
        <w:pStyle w:val="Paragrafi"/>
      </w:pPr>
      <w:r w:rsidRPr="00595F10">
        <w:t>4. Sistemi i kontrollit përfshin të gjithë veprimtarinë e peshkimit dhe veprimtari të tjera, që lidhen me të, në territorin e ujërave detare, që i nënshtrohen sovranitetit apo juridiksionit të Republikës së Shqipërisë, përfshirë edhe veprimtaritë e ushtruara nga anijet me flamur apo të regjistruara në vendet e tjera, pa paragjykuar lundrimin paqësor në ujërat territoriale dhe lirinë e lundrimit në hapësirën detar</w:t>
      </w:r>
      <w:r>
        <w:t>e, të përcaktuar sipas nenit 12</w:t>
      </w:r>
      <w:r w:rsidRPr="00595F10">
        <w:t xml:space="preserve"> t</w:t>
      </w:r>
      <w:r>
        <w:t>ë ligjit nr.9251, datë 8.7.2004</w:t>
      </w:r>
      <w:r w:rsidRPr="00595F10">
        <w:t xml:space="preserve"> “Kodi Detar i Republikës së Shqipërisë”. </w:t>
      </w:r>
    </w:p>
    <w:p w:rsidR="00867A3D" w:rsidRDefault="00867A3D" w:rsidP="00867A3D">
      <w:pPr>
        <w:pStyle w:val="Paragrafi"/>
      </w:pPr>
      <w:r w:rsidRPr="00595F10">
        <w:t xml:space="preserve">5. Ky sistem përfshin gjithashtu edhe veprimtaritë e anijeve të peshkimit me flamur shqiptar, të cilat veprojnë në ujërat e vendeve të tjera dhe në det të hapur, pa paragjykimin e dispozitave të veçanta, të marrëveshjeve të peshkimit, të ratifikuara ndërmjet Republikës së </w:t>
      </w:r>
      <w:r>
        <w:t>Shqipërisë dhe një vendi tjetër</w:t>
      </w:r>
      <w:r w:rsidRPr="00595F10">
        <w:t xml:space="preserve"> ose të konventave ndërkombëtare, ku Republika e Shqipërisë është palë.</w:t>
      </w:r>
    </w:p>
    <w:p w:rsidR="00867A3D" w:rsidRDefault="00867A3D" w:rsidP="00867A3D">
      <w:pPr>
        <w:pStyle w:val="Paragrafi"/>
      </w:pPr>
    </w:p>
    <w:p w:rsidR="00867A3D" w:rsidRPr="00595F10" w:rsidRDefault="00867A3D" w:rsidP="00867A3D">
      <w:pPr>
        <w:pStyle w:val="KreuNr"/>
        <w:keepNext w:val="0"/>
      </w:pPr>
      <w:r w:rsidRPr="00595F10">
        <w:t>KREU II</w:t>
      </w:r>
    </w:p>
    <w:p w:rsidR="00867A3D" w:rsidRPr="00595F10" w:rsidRDefault="00867A3D" w:rsidP="00867A3D">
      <w:pPr>
        <w:pStyle w:val="KreuTitull"/>
        <w:keepNext w:val="0"/>
      </w:pPr>
      <w:r w:rsidRPr="00CC5EDF">
        <w:t>INSPEKTIMI, KONTROLLI DHE VËZHGIMI</w:t>
      </w:r>
    </w:p>
    <w:p w:rsidR="00867A3D" w:rsidRPr="00595F10" w:rsidRDefault="00867A3D" w:rsidP="00867A3D">
      <w:pPr>
        <w:pStyle w:val="KreuTitull"/>
        <w:keepNext w:val="0"/>
      </w:pPr>
    </w:p>
    <w:p w:rsidR="00867A3D" w:rsidRPr="00595F10" w:rsidRDefault="00867A3D" w:rsidP="00867A3D">
      <w:pPr>
        <w:pStyle w:val="Paragrafi"/>
      </w:pPr>
      <w:r w:rsidRPr="00595F10">
        <w:t xml:space="preserve">6. Inspektorati i Peshkimit inspekton, kontrollon dhe vëzhgon veprimtarinë e peshkimit dhe veprimtaritë, që lidhen me të, brenda territorit të Republikës së Shqipërisë dhe ujërave, që u nënshtrohen sovranitetit të Republikës së Shqipërisë apo juridiksionit të saj, për të garantuar zbatimin e legjislacionit në fuqi në fushën e menaxhimit dhe të kontrollit të peshkimit. Inspektorati i Peshkimit inspekton e monitoron edhe  anijet e peshkimit e veprimtaritë e tyre, </w:t>
      </w:r>
      <w:r w:rsidRPr="00595F10">
        <w:lastRenderedPageBreak/>
        <w:t>përfshirë ato të zbarkimit, shitjes, transportimit dhe magazinimit të peshkut, si dhe dokumentacionin e zbarkimeve e të shitjeve.</w:t>
      </w:r>
    </w:p>
    <w:p w:rsidR="00867A3D" w:rsidRPr="00595F10" w:rsidRDefault="00867A3D" w:rsidP="00867A3D">
      <w:pPr>
        <w:pStyle w:val="Paragrafi"/>
      </w:pPr>
      <w:r w:rsidRPr="00595F10">
        <w:t xml:space="preserve">7. Inspektorati i Peshkimit monitoron veprimtaritë e anijeve shqiptare të peshkimit, që ushtrohen jashtë zonës së sovranitetit ose juridiksionit të tij të peshkimit, në rastet kur </w:t>
      </w:r>
      <w:r>
        <w:t>ky kontroll është i nevojshëm</w:t>
      </w:r>
      <w:r w:rsidRPr="00595F10">
        <w:t xml:space="preserve"> për të garantuar zbatimin e ligjshmërisë në këto ujëra.</w:t>
      </w:r>
    </w:p>
    <w:p w:rsidR="00867A3D" w:rsidRPr="00595F10" w:rsidRDefault="00867A3D" w:rsidP="00867A3D">
      <w:pPr>
        <w:pStyle w:val="Paragrafi"/>
      </w:pPr>
      <w:r w:rsidRPr="00595F10">
        <w:t xml:space="preserve">8. Për të vëzhguar pozicionimin dhe për të rritur kontrollin e sigurinë e anijeve të peshkimit, krijohet sistemi i vëzhgimit të anijeve të peshkimit (SVA), satelitor, pjesë përbërëse e sistemit të kontrollit, si pjesë e Qendrës Ndërinstitucionale Operacionale Detare (QNOD). </w:t>
      </w:r>
    </w:p>
    <w:p w:rsidR="00867A3D" w:rsidRPr="00595F10" w:rsidRDefault="00867A3D" w:rsidP="00867A3D">
      <w:pPr>
        <w:pStyle w:val="Paragrafi"/>
      </w:pPr>
      <w:r w:rsidRPr="00595F10">
        <w:t>SVA-ja hyn në funksionim jo më vonë se data 30 qershor e vitit 2011</w:t>
      </w:r>
      <w:r>
        <w:t xml:space="preserve"> </w:t>
      </w:r>
      <w:r w:rsidRPr="00595F10">
        <w:t>dhe zbatohet për të gjitha anijet e peshkimit me gjatësi më të madhe se 15 metra, gjatësia totale, kudo që ato kryejnë veprimtari</w:t>
      </w:r>
      <w:r>
        <w:t>,</w:t>
      </w:r>
      <w:r w:rsidRPr="00595F10">
        <w:t xml:space="preserve"> si dhe për anijet e peshkimit, që peshkojnë në ujërat e një vendi tjetër, vetëm nëse ky vend ka pranuar detyrimin e përdorimit të SVA-së.</w:t>
      </w:r>
    </w:p>
    <w:p w:rsidR="00867A3D" w:rsidRPr="00595F10" w:rsidRDefault="00867A3D" w:rsidP="00867A3D">
      <w:pPr>
        <w:pStyle w:val="Paragrafi"/>
      </w:pPr>
      <w:r w:rsidRPr="00595F10">
        <w:t>9. Të gjitha anijet e peshkimit,</w:t>
      </w:r>
      <w:r>
        <w:t xml:space="preserve"> sipas pikës 7</w:t>
      </w:r>
      <w:r w:rsidRPr="00595F10">
        <w:t xml:space="preserve"> të këtij vendimi, instalojnë pajisjet funksionale për lokalizimin, nëpërmjet satelitit, deri më 31 dhjetor 2010. Pajisja e lokalizimit, nëpërmjet satelitit, mundëson komunikimin e një anijeje peshkimi, njëkohësisht, me shtetin shqiptar dhe me shtetet e tjera bregdetare, të interesuara për pozicionimin e saj gjeografik dhe, nëse është e nevojshme, edhe për sforcon e peshkimit. Në rast të një force madhore, informacionet e mësipërme mund të komunikohen nëpërmjet një sistemi radioje të autorizuar për këtë qëllim ose sipas metodolo</w:t>
      </w:r>
      <w:r>
        <w:t>gjisë së parashikuar në pikat 65-67</w:t>
      </w:r>
      <w:r w:rsidRPr="00595F10">
        <w:t xml:space="preserve"> të këtij vendimi. </w:t>
      </w:r>
    </w:p>
    <w:p w:rsidR="00867A3D" w:rsidRPr="00595F10" w:rsidRDefault="00867A3D" w:rsidP="00867A3D">
      <w:pPr>
        <w:pStyle w:val="Paragrafi"/>
      </w:pPr>
      <w:r w:rsidRPr="00595F10">
        <w:t>10. Kapitenët e anijeve shqiptare të peshkimit, të përfshira në sistemin SVA, janë të detyruara të garantojnë funksionimin perfekt dhe të vazhdueshëm të pajisjeve të lokalizimit satelitor dhe të transmetim</w:t>
      </w:r>
      <w:r>
        <w:t>it të të dhënave, sipas pikës 8</w:t>
      </w:r>
      <w:r w:rsidRPr="00595F10">
        <w:t xml:space="preserve"> të këtij vendimi. Transmetimi kryhet në frekuencën ditore, të parashikuar, për të lejuar organet përkatëse të Republikës së Shqipërisë ose të vendeve të tjera bregdetare, të interesuara, të kryejnë  kontrollin efektiv të anijeve të peshkimit. </w:t>
      </w:r>
    </w:p>
    <w:p w:rsidR="00867A3D" w:rsidRPr="00595F10" w:rsidRDefault="00867A3D" w:rsidP="00867A3D">
      <w:pPr>
        <w:pStyle w:val="Paragrafi"/>
      </w:pPr>
      <w:r w:rsidRPr="00595F10">
        <w:t>11. Ministria ngre dhe vë në funksionim, në përbërje të Drejtorisë së Politikave të Peshkimit, qendrën e kontrollit të peshkimit (QKP), për vëzhgimin e veprimtarisë dhe të sforcos së peshkimit. QKP-ja bëhet funksionale jo më vonë se data 1 janar i vitit 2011 dhe vëzhgon anijet e peshkimit me flamur shqiptar, pavarësish</w:t>
      </w:r>
      <w:r>
        <w:t>t nga ujërat, ku ato peshkojnë ose nga porti</w:t>
      </w:r>
      <w:r w:rsidRPr="00595F10">
        <w:t xml:space="preserve"> ku ndodhen, si dhe anijet e vendeve të tjera, me flamurin e vendit të tyre, ku zbatohet SVA-ja dhe që kryejnë veprimtari në ujërat nën sovranitetin ose juridiksionin e Republikës së Shqipërisë.</w:t>
      </w:r>
    </w:p>
    <w:p w:rsidR="00867A3D" w:rsidRPr="00595F10" w:rsidRDefault="00867A3D" w:rsidP="00867A3D">
      <w:pPr>
        <w:pStyle w:val="Paragrafi"/>
      </w:pPr>
      <w:r w:rsidRPr="00595F10">
        <w:t>12. Ministria përcakton detyrat dhe përgjegjësitë e QKP-së dhe merr masa që kjo qendër, të ketë personelin e nevojshëm e të trajnuar, dhe pajisjet e programet informatike, të domosdoshme, për përpunimin automatik dhe transmetimin elektronik të të dhënave. QKP-ja zbaton procedurat e ruajtjes elektronike të të dhënave dhe të rifillimit të punës në rastet e defekteve të sistemit. QKP-ja bashkëpunon me shtetet e tjera bregdetare, fqinje.</w:t>
      </w:r>
    </w:p>
    <w:p w:rsidR="00867A3D" w:rsidRPr="00595F10" w:rsidRDefault="00867A3D" w:rsidP="00867A3D">
      <w:pPr>
        <w:pStyle w:val="Paragrafi"/>
      </w:pPr>
      <w:r w:rsidRPr="00595F10">
        <w:t>13. Të dhënat e transmetuara nga anijet, që mbajnë flamurin shqiptar, ndaj të cilave zbatohet SVA-ja, regjistrohen dhe ruhen në format elektron</w:t>
      </w:r>
      <w:r>
        <w:t>ik, për një periudhë tre</w:t>
      </w:r>
      <w:r w:rsidRPr="00595F10">
        <w:t>vjeçare. Kjo kërkesë zbatohet edhe për anijet, që mbajnë flamurin e një vendi tjetër, ndaj të cilave zbatohet SVA-ja.</w:t>
      </w:r>
    </w:p>
    <w:p w:rsidR="00867A3D" w:rsidRPr="00595F10" w:rsidRDefault="00867A3D" w:rsidP="00867A3D">
      <w:pPr>
        <w:pStyle w:val="Paragrafi"/>
      </w:pPr>
      <w:r w:rsidRPr="00595F10">
        <w:t>Këto të dhëna informatike mund t’i vihen në dispozicion, pas paraqitjes së një</w:t>
      </w:r>
      <w:r>
        <w:t xml:space="preserve"> kërkese me shkrim Komisionit Eu</w:t>
      </w:r>
      <w:r w:rsidRPr="00595F10">
        <w:t>ropian, sipas mëny</w:t>
      </w:r>
      <w:r>
        <w:t>rave të përcaktuara në pikat 115-125</w:t>
      </w:r>
      <w:r w:rsidRPr="00595F10">
        <w:t xml:space="preserve"> të këtij vendimi. </w:t>
      </w:r>
    </w:p>
    <w:p w:rsidR="00867A3D" w:rsidRDefault="00867A3D" w:rsidP="00867A3D">
      <w:pPr>
        <w:pStyle w:val="Paragrafi"/>
      </w:pPr>
      <w:r w:rsidRPr="00595F10">
        <w:t xml:space="preserve">14. Shpenzimet për inspektimin, kontrollin dhe vëzhgimin e veprimtarisë së anijeve të peshkimit nga Inspektorati i </w:t>
      </w:r>
      <w:r>
        <w:t>Peshkimit, sipas pikave 5 dhe 6</w:t>
      </w:r>
      <w:r w:rsidRPr="00595F10">
        <w:t xml:space="preserve"> të këtij vendimi, përballohen nga buxheti i planifikuar për ministrinë.</w:t>
      </w:r>
    </w:p>
    <w:p w:rsidR="00867A3D" w:rsidRPr="00595F10" w:rsidRDefault="00867A3D" w:rsidP="00867A3D">
      <w:pPr>
        <w:pStyle w:val="Paragrafi"/>
      </w:pPr>
    </w:p>
    <w:p w:rsidR="00867A3D" w:rsidRPr="00595F10" w:rsidRDefault="00867A3D" w:rsidP="00867A3D">
      <w:pPr>
        <w:pStyle w:val="Paragrafi"/>
      </w:pPr>
      <w:r w:rsidRPr="00595F10">
        <w:t>Inspektorati i Peshkimit garanton, që masat e marra prej tij jan</w:t>
      </w:r>
      <w:r>
        <w:t>ë në përputhje me pikat 5 dhe 6</w:t>
      </w:r>
      <w:r w:rsidRPr="00595F10">
        <w:t xml:space="preserve"> të këtij vendimi, mënjanojnë ndërhyrjet e panevojshme në veprimtarinë normale të peshkimit, si dhe nuk diskriminojnë sektorë apo anije të caktuara peshkimi. </w:t>
      </w:r>
    </w:p>
    <w:p w:rsidR="00867A3D" w:rsidRPr="00595F10" w:rsidRDefault="00867A3D" w:rsidP="00867A3D">
      <w:pPr>
        <w:pStyle w:val="Paragrafi"/>
      </w:pPr>
      <w:r w:rsidRPr="00595F10">
        <w:t xml:space="preserve">15. Personat përgjegjës për anijen e peshkimit, ndërtesat apo mjetet e transportit, të inspektuara, bashkëpunojnë me Inspektoratin e Peshkimit për lehtësimin e inspektimeve, që </w:t>
      </w:r>
      <w:r>
        <w:t>kryhen në përputhje me pikën 13</w:t>
      </w:r>
      <w:r w:rsidRPr="00595F10">
        <w:t xml:space="preserve"> të këtij vendimi.</w:t>
      </w:r>
    </w:p>
    <w:p w:rsidR="00867A3D" w:rsidRPr="00595F10" w:rsidRDefault="00867A3D" w:rsidP="00867A3D">
      <w:pPr>
        <w:pStyle w:val="Paragrafi"/>
      </w:pPr>
      <w:r w:rsidRPr="00595F10">
        <w:lastRenderedPageBreak/>
        <w:t>16. Mi</w:t>
      </w:r>
      <w:r>
        <w:t>nistri për zbatimin pikave 5-14</w:t>
      </w:r>
      <w:r w:rsidRPr="00595F10">
        <w:t xml:space="preserve"> të këtij vendimi miraton rregulla të veçanta, për:</w:t>
      </w:r>
    </w:p>
    <w:p w:rsidR="00867A3D" w:rsidRPr="00595F10" w:rsidRDefault="00867A3D" w:rsidP="00867A3D">
      <w:pPr>
        <w:pStyle w:val="Paragrafi"/>
      </w:pPr>
      <w:r w:rsidRPr="00595F10">
        <w:t>a) identifikimin zyrtar të inspektorëve të peshkimit, të mjeteve lundruese dhe të pajisjeve e të mjeteve të tjera të ngjashme, që përdoren për inspektim;</w:t>
      </w:r>
    </w:p>
    <w:p w:rsidR="00867A3D" w:rsidRPr="00595F10" w:rsidRDefault="00867A3D" w:rsidP="00867A3D">
      <w:pPr>
        <w:pStyle w:val="Paragrafi"/>
      </w:pPr>
      <w:r w:rsidRPr="00595F10">
        <w:t>b) përcaktimin e procedurave të inspektimit dhe të vëzhgimit të të gjithë veprimtarisë së peshkimit;</w:t>
      </w:r>
    </w:p>
    <w:p w:rsidR="00867A3D" w:rsidRPr="00595F10" w:rsidRDefault="00867A3D" w:rsidP="00867A3D">
      <w:pPr>
        <w:pStyle w:val="Paragrafi"/>
      </w:pPr>
      <w:r w:rsidRPr="00595F10">
        <w:t>c) targat dhe identifikimin e anijeve e të mjeteve të peshkimit;</w:t>
      </w:r>
    </w:p>
    <w:p w:rsidR="00867A3D" w:rsidRPr="00595F10" w:rsidRDefault="00867A3D" w:rsidP="00867A3D">
      <w:pPr>
        <w:pStyle w:val="Paragrafi"/>
      </w:pPr>
      <w:r w:rsidRPr="00595F10">
        <w:t>ç)  certifikimin e karakteristikave të anijeve të peshkimit.</w:t>
      </w:r>
    </w:p>
    <w:p w:rsidR="00867A3D" w:rsidRPr="00595F10" w:rsidRDefault="00867A3D" w:rsidP="00867A3D">
      <w:pPr>
        <w:pStyle w:val="Paragrafi"/>
      </w:pPr>
    </w:p>
    <w:p w:rsidR="00867A3D" w:rsidRPr="00595F10" w:rsidRDefault="00867A3D" w:rsidP="00867A3D">
      <w:pPr>
        <w:pStyle w:val="KreuNr"/>
        <w:keepNext w:val="0"/>
      </w:pPr>
      <w:r w:rsidRPr="00595F10">
        <w:t>KREU III</w:t>
      </w:r>
    </w:p>
    <w:p w:rsidR="00867A3D" w:rsidRPr="00595F10" w:rsidRDefault="00867A3D" w:rsidP="00867A3D">
      <w:pPr>
        <w:pStyle w:val="KreuTitull"/>
        <w:keepNext w:val="0"/>
      </w:pPr>
      <w:r w:rsidRPr="00595F10">
        <w:t>MONITORIMI I ZËNIEVE</w:t>
      </w:r>
    </w:p>
    <w:p w:rsidR="00867A3D" w:rsidRPr="00595F10" w:rsidRDefault="00867A3D" w:rsidP="00867A3D">
      <w:pPr>
        <w:pStyle w:val="Paragrafi"/>
      </w:pPr>
    </w:p>
    <w:p w:rsidR="00867A3D" w:rsidRDefault="00867A3D" w:rsidP="00867A3D">
      <w:pPr>
        <w:pStyle w:val="Paragrafi"/>
      </w:pPr>
      <w:r w:rsidRPr="00595F10">
        <w:t>17. Kapitenët e anijeve shqiptare të peshkimit mbajnë një libër anijeje (logbook), për pasqyrimin e veprimtarisë së anijes, ku jepen të dhëna për sasitë e peshkut, për çdo lloj peshku të zënë dhe të mbajtur në bord, datën dhe zonën e peshkimit  zënieve (sipas aneksit 1, që i bashkëlidhet vendimit, dhe është pjesë përbërëse e tij), si dhe llojin e mjet</w:t>
      </w:r>
      <w:r>
        <w:t>eve të peshkimit, të përdorura.</w:t>
      </w:r>
    </w:p>
    <w:p w:rsidR="00867A3D" w:rsidRPr="00595F10" w:rsidRDefault="00867A3D" w:rsidP="00867A3D">
      <w:pPr>
        <w:pStyle w:val="Paragrafi"/>
      </w:pPr>
      <w:r w:rsidRPr="00595F10">
        <w:t xml:space="preserve">Të gjitha anijet e peshkimit pajisen me librin e anijes, brenda 6 muajve nga hyrja në fuqi e këtij vendimi. </w:t>
      </w:r>
    </w:p>
    <w:p w:rsidR="00867A3D" w:rsidRPr="00595F10" w:rsidRDefault="00867A3D" w:rsidP="00867A3D">
      <w:pPr>
        <w:pStyle w:val="Paragrafi"/>
      </w:pPr>
      <w:r w:rsidRPr="00595F10">
        <w:t>18. Në libër shënohen të gjitha llojet e mba</w:t>
      </w:r>
      <w:r>
        <w:t>jtura në bord, sipas listave të</w:t>
      </w:r>
      <w:r w:rsidRPr="00595F10">
        <w:t xml:space="preserve"> miratuara nga ministri.</w:t>
      </w:r>
    </w:p>
    <w:p w:rsidR="00867A3D" w:rsidRPr="00595F10" w:rsidRDefault="00867A3D" w:rsidP="00867A3D">
      <w:pPr>
        <w:pStyle w:val="Paragrafi"/>
      </w:pPr>
      <w:r w:rsidRPr="00595F10">
        <w:t>19. Kapitenët e anijeve të peshkimit përveç të dh</w:t>
      </w:r>
      <w:r>
        <w:t>ënave të përcaktuara në pikat 17-18 të këtij vendimi,</w:t>
      </w:r>
      <w:r w:rsidRPr="00595F10">
        <w:t xml:space="preserve"> mund të shënojnë </w:t>
      </w:r>
      <w:r>
        <w:t xml:space="preserve">edhe </w:t>
      </w:r>
      <w:r w:rsidRPr="00595F10">
        <w:t>sasitë e rihedhura në det, për qëllime vlerësimi.</w:t>
      </w:r>
    </w:p>
    <w:p w:rsidR="00867A3D" w:rsidRPr="00595F10" w:rsidRDefault="00867A3D" w:rsidP="00867A3D">
      <w:pPr>
        <w:pStyle w:val="Paragrafi"/>
      </w:pPr>
      <w:r w:rsidRPr="00595F10">
        <w:t>20. Anija e peshkimit, me gjatësi të përgjithshme, më pak se 10 m, nuk detyrohet të mbajë librin e anijes.</w:t>
      </w:r>
    </w:p>
    <w:p w:rsidR="00867A3D" w:rsidRPr="00595F10" w:rsidRDefault="00867A3D" w:rsidP="00867A3D">
      <w:pPr>
        <w:pStyle w:val="Paragrafi"/>
      </w:pPr>
      <w:r w:rsidRPr="00595F10">
        <w:t>21. Ministri, me urdhër të veçantë, mund të vendosë përjashtime të tjera</w:t>
      </w:r>
      <w:r>
        <w:t>,</w:t>
      </w:r>
      <w:r w:rsidRPr="00595F10">
        <w:t xml:space="preserve"> përveç </w:t>
      </w:r>
      <w:r>
        <w:t>atij të parashikuar në pikën 20</w:t>
      </w:r>
      <w:r w:rsidRPr="00595F10">
        <w:t xml:space="preserve"> të këtij vendimi.</w:t>
      </w:r>
    </w:p>
    <w:p w:rsidR="00867A3D" w:rsidRPr="00595F10" w:rsidRDefault="00867A3D" w:rsidP="00867A3D">
      <w:pPr>
        <w:pStyle w:val="Paragrafi"/>
      </w:pPr>
      <w:r w:rsidRPr="00595F10">
        <w:t>22. Ministria organizon, në bazë sondazhi, monitorimin e veprimtarive të anijeve të peshkimit, të përjashtuara nga kë</w:t>
      </w:r>
      <w:r>
        <w:t>rkesat e përcaktuara në pikat 20 e 21</w:t>
      </w:r>
      <w:r w:rsidRPr="00595F10">
        <w:t xml:space="preserve"> të këtij vendimi, për të  garantuar respektimin nga këto anije, të legjislacionit në fuqi  për peshkimin.</w:t>
      </w:r>
    </w:p>
    <w:p w:rsidR="00867A3D" w:rsidRPr="00595F10" w:rsidRDefault="00867A3D" w:rsidP="00867A3D">
      <w:pPr>
        <w:pStyle w:val="Paragrafi"/>
      </w:pPr>
      <w:r w:rsidRPr="00595F10">
        <w:t>Për këtë qëllim, Inspektorati i Peshkimit programon planin e sondazheve. Rezultatet e monitorimit të kryer i dërgohen, rregullisht, drejtorisë.</w:t>
      </w:r>
    </w:p>
    <w:p w:rsidR="00867A3D" w:rsidRPr="00595F10" w:rsidRDefault="00867A3D" w:rsidP="00867A3D">
      <w:pPr>
        <w:pStyle w:val="Paragrafi"/>
      </w:pPr>
      <w:r w:rsidRPr="00595F10">
        <w:t>23. Kapitenët e anijeve të peshkimit duhet të regjistrojnë informacionin</w:t>
      </w:r>
      <w:r>
        <w:t xml:space="preserve"> e përmendur në pikat 17 dhe 19</w:t>
      </w:r>
      <w:r w:rsidRPr="00595F10">
        <w:t xml:space="preserve"> të këtij vendimi, në formë kompjuterike, të lexueshme, apo në letër.</w:t>
      </w:r>
    </w:p>
    <w:p w:rsidR="00867A3D" w:rsidRPr="00595F10" w:rsidRDefault="00867A3D" w:rsidP="00867A3D">
      <w:pPr>
        <w:pStyle w:val="Paragrafi"/>
      </w:pPr>
      <w:r w:rsidRPr="00595F10">
        <w:t>24. Rregulla të holl</w:t>
      </w:r>
      <w:r>
        <w:t>ësishme për zbatimin e pikave 17-23</w:t>
      </w:r>
      <w:r w:rsidRPr="00595F10">
        <w:t xml:space="preserve"> të këtij vendimi, miratohen nga ministri, përfshirë bazën gjeografike dhe kuadrin statistikor.</w:t>
      </w:r>
    </w:p>
    <w:p w:rsidR="00867A3D" w:rsidRPr="00595F10" w:rsidRDefault="00867A3D" w:rsidP="00867A3D">
      <w:pPr>
        <w:pStyle w:val="Paragrafi"/>
      </w:pPr>
      <w:r w:rsidRPr="00595F10">
        <w:t>25. Kapitenët e anijeve shqiptare të peshkimit, të cilët dëshirojnë të përdorin, për zbarkimin e prodhimit, portet e një shteti tjetër, të ndryshëm nga shteti shqiptar, duhet të informojnë autoritetet përgjegjëse në atë shtet, së paku katër orë përpara, për:</w:t>
      </w:r>
    </w:p>
    <w:p w:rsidR="00867A3D" w:rsidRDefault="00867A3D" w:rsidP="00867A3D">
      <w:pPr>
        <w:pStyle w:val="Paragrafi"/>
      </w:pPr>
      <w:r w:rsidRPr="00595F10">
        <w:t>a) pozicionimin e zbarkimit dhe kohë</w:t>
      </w:r>
      <w:r>
        <w:t>n e parashikuar për mbërritjen;</w:t>
      </w:r>
    </w:p>
    <w:p w:rsidR="00867A3D" w:rsidRPr="00595F10" w:rsidRDefault="00867A3D" w:rsidP="00867A3D">
      <w:pPr>
        <w:pStyle w:val="Paragrafi"/>
      </w:pPr>
      <w:r w:rsidRPr="00595F10">
        <w:t>b) sasitë e çdo lloji, që do të zbarkojë.</w:t>
      </w:r>
    </w:p>
    <w:p w:rsidR="00867A3D" w:rsidRPr="00595F10" w:rsidRDefault="00867A3D" w:rsidP="00867A3D">
      <w:pPr>
        <w:pStyle w:val="Paragrafi"/>
      </w:pPr>
      <w:r w:rsidRPr="00595F10">
        <w:t xml:space="preserve">26. Kapiteni, që nuk </w:t>
      </w:r>
      <w:r>
        <w:t>kryen njoftimin, sipas pikës 25</w:t>
      </w:r>
      <w:r w:rsidRPr="00595F10">
        <w:t xml:space="preserve"> të këtij vendimi, mund të jetë objekt i sanksioneve të veçanta nga autoritetet përgjegjëse të atij vendi.</w:t>
      </w:r>
    </w:p>
    <w:p w:rsidR="00867A3D" w:rsidRPr="00595F10" w:rsidRDefault="00867A3D" w:rsidP="00867A3D">
      <w:pPr>
        <w:pStyle w:val="Paragrafi"/>
      </w:pPr>
      <w:r w:rsidRPr="00595F10">
        <w:t xml:space="preserve">27. Në rastet e marrëveshjeve specifike me vendin pritës dhe/ose me Komisionin </w:t>
      </w:r>
      <w:r>
        <w:t>Eu</w:t>
      </w:r>
      <w:r w:rsidRPr="00595F10">
        <w:t>ropian, mund të bëhen përjashtime për disa kategori të anijeve shqiptare të pesh</w:t>
      </w:r>
      <w:r>
        <w:t>kimit, për detyrimet e pikës 25</w:t>
      </w:r>
      <w:r w:rsidRPr="00595F10">
        <w:t xml:space="preserve"> të këtij vendimi, për një periudhë të caktuar dhe të rinovueshme, ose të merren masa për një tje</w:t>
      </w:r>
      <w:r>
        <w:t>tër periudhë lajmërimi, duke pas</w:t>
      </w:r>
      <w:r w:rsidRPr="00595F10">
        <w:t>ur parasysh, ndër të tjera, distancën ndërmjet zonës së peshkimit, zonës së zbarkimit dhe porteve, ku anijet në fjalë janë regjistruar apo listuar.</w:t>
      </w:r>
    </w:p>
    <w:p w:rsidR="00867A3D" w:rsidRPr="00595F10" w:rsidRDefault="00867A3D" w:rsidP="00867A3D">
      <w:pPr>
        <w:pStyle w:val="Paragrafi"/>
      </w:pPr>
      <w:r w:rsidRPr="00595F10">
        <w:t>28. Kapiteni i çdo anijeje peshkimi, me gjatësi të përgjithshme, të barabar</w:t>
      </w:r>
      <w:r>
        <w:t>të apo më shumë se 10 metra, ose</w:t>
      </w:r>
      <w:r w:rsidRPr="00595F10">
        <w:t xml:space="preserve"> përfaqësuesi i tij duhet, pas çdo udhëtimi dhe brenda 48 orësh nga procesi i zbarkimit, të nënshkruajë një deklaratë për Inspektoratin e Peshkimit, të vendit ku bëhet zbarkimi. Ata janë përgjegjës për saktësinë e deklaratës, ku jepen të dhëna për sasitë e zbarkuar</w:t>
      </w:r>
      <w:r>
        <w:t>a, për çdo lloj, sipas pikave 17-24</w:t>
      </w:r>
      <w:r w:rsidRPr="00595F10">
        <w:t xml:space="preserve"> të këtij vendimi, dhe zonën, ku janë zënë.</w:t>
      </w:r>
    </w:p>
    <w:p w:rsidR="00867A3D" w:rsidRPr="00595F10" w:rsidRDefault="00867A3D" w:rsidP="00867A3D">
      <w:pPr>
        <w:pStyle w:val="Paragrafi"/>
      </w:pPr>
      <w:r w:rsidRPr="00595F10">
        <w:t>29</w:t>
      </w:r>
      <w:r>
        <w:t>. Në rast se Komisioni Eu</w:t>
      </w:r>
      <w:r w:rsidRPr="00595F10">
        <w:t>ropian vendos t’i zbatojë dety</w:t>
      </w:r>
      <w:r>
        <w:t>rimet e përcaktuara në pikën 28</w:t>
      </w:r>
      <w:r w:rsidRPr="00595F10">
        <w:t xml:space="preserve"> të këtij vendimi, edhe për anijet, që kanë një gjatësi të përgjithshme më të vogël se 10 metra, atëherë kjo bëhet e detyrueshme edhe për anijet shqiptare të peshkimit. Kjo vlen, gjithashtu, për përjashtimin prej këtyre detyrimeve edhe të disa kategorive të anijeve, që kanë një gjatësi të përgjithshme, të barabartë me apo më shumë se 10 metra, dhe që kryejnë veprimtari të veçanta peshkimi.</w:t>
      </w:r>
    </w:p>
    <w:p w:rsidR="00867A3D" w:rsidRPr="00595F10" w:rsidRDefault="00867A3D" w:rsidP="00867A3D">
      <w:pPr>
        <w:pStyle w:val="Paragrafi"/>
      </w:pPr>
      <w:r w:rsidRPr="00595F10">
        <w:t>30. Ministria organizon, në bazë të sondazheve, monitorimin e veprimtarive të anijeve të peshkimit, të cilat janë përjashtuar nga kër</w:t>
      </w:r>
      <w:r>
        <w:t>kesat e përcaktuara në pikën 28</w:t>
      </w:r>
      <w:r w:rsidRPr="00595F10">
        <w:t xml:space="preserve"> të këtij vendimi, për të garantuar respektimin e legjislacionit, shqiptar dhe ndërkombëtar, në fuqi, nga këto anije.</w:t>
      </w:r>
    </w:p>
    <w:p w:rsidR="00867A3D" w:rsidRPr="00595F10" w:rsidRDefault="00867A3D" w:rsidP="00867A3D">
      <w:pPr>
        <w:pStyle w:val="Paragrafi"/>
      </w:pPr>
      <w:r w:rsidRPr="00595F10">
        <w:t>Për këtë qëllim, Inspektorati i Peshkimit programon planin e sondazheve. Rezultatet e monitorimit të kryer i dërgohen, rregullisht, ministrisë.</w:t>
      </w:r>
    </w:p>
    <w:p w:rsidR="00867A3D" w:rsidRPr="00595F10" w:rsidRDefault="00867A3D" w:rsidP="00867A3D">
      <w:pPr>
        <w:pStyle w:val="Paragrafi"/>
      </w:pPr>
      <w:r w:rsidRPr="00595F10">
        <w:t>31. Qendrat e ankandit apo qendra të tjera, të autorizuara nga shërbimi veterinar, të cilat janë përgjegjëse për tregtimin e parë të prodhimeve nga peshkimi, të zbarkuara, duhet të nënshkruajnë, që në shitjen e parë, te Inspektorati i Peshkimit, një deklaratë shitjeje, për saktësinë e së cilës ato janë përgjegjës. Ky detyrim përfshin info</w:t>
      </w:r>
      <w:r>
        <w:t>rmacionin e kërkuar në pikën 33</w:t>
      </w:r>
      <w:r w:rsidRPr="00595F10">
        <w:t xml:space="preserve"> të këtij vendimi.</w:t>
      </w:r>
    </w:p>
    <w:p w:rsidR="00867A3D" w:rsidRPr="00595F10" w:rsidRDefault="00867A3D" w:rsidP="00867A3D">
      <w:pPr>
        <w:pStyle w:val="Paragrafi"/>
      </w:pPr>
      <w:r w:rsidRPr="00595F10">
        <w:t>32. Në rast se tregtimi i parë i prodhimeve të peshkimit, që zbarkohen, kryhet në mënyrë të ndryshme n</w:t>
      </w:r>
      <w:r>
        <w:t>ga ajo e parashikuar në pikën 31</w:t>
      </w:r>
      <w:r w:rsidRPr="00595F10">
        <w:t xml:space="preserve"> të këtij vendimi, këto prodhime nuk duhet të tërhiqen nga blerësi, deri në çastin e përgatitjes për Inspektoratin e Peshkimit ose për çdo organizëm tjetër, të autor</w:t>
      </w:r>
      <w:r>
        <w:t>izuar për këtë qëllim, të njërit</w:t>
      </w:r>
      <w:r w:rsidRPr="00595F10">
        <w:t xml:space="preserve"> prej  dokumenteve të mëposhtme: </w:t>
      </w:r>
    </w:p>
    <w:p w:rsidR="00867A3D" w:rsidRPr="00595F10" w:rsidRDefault="00867A3D" w:rsidP="00867A3D">
      <w:pPr>
        <w:pStyle w:val="Paragrafi"/>
      </w:pPr>
      <w:r>
        <w:t>a) n</w:t>
      </w:r>
      <w:r w:rsidRPr="00595F10">
        <w:t xml:space="preserve">jë deklaratë shitjeje, nëse prodhimet janë shitur ose hedhur në treg, në vendin e zbarkimit; </w:t>
      </w:r>
    </w:p>
    <w:p w:rsidR="00867A3D" w:rsidRPr="00595F10" w:rsidRDefault="00867A3D" w:rsidP="00867A3D">
      <w:pPr>
        <w:pStyle w:val="Paragrafi"/>
      </w:pPr>
      <w:r>
        <w:t>b) një kopje të njërit</w:t>
      </w:r>
      <w:r w:rsidRPr="00595F10">
        <w:t xml:space="preserve"> prej </w:t>
      </w:r>
      <w:r>
        <w:t>dokumenteve, sipas pikave 43-50</w:t>
      </w:r>
      <w:r w:rsidRPr="00595F10">
        <w:t xml:space="preserve"> të këtij vendimi, kur prodhimet janë hedhur në treg në një vend të ndryshëm nga ai i zbarkimit, të shoqëruar nga një deklaratë shitjeje, </w:t>
      </w:r>
      <w:r>
        <w:t>plotësuar në çastin e shitjes;</w:t>
      </w:r>
      <w:r w:rsidRPr="00595F10">
        <w:t xml:space="preserve"> </w:t>
      </w:r>
    </w:p>
    <w:p w:rsidR="00867A3D" w:rsidRPr="00595F10" w:rsidRDefault="00867A3D" w:rsidP="00867A3D">
      <w:pPr>
        <w:pStyle w:val="Paragrafi"/>
      </w:pPr>
      <w:r>
        <w:t>c) n</w:t>
      </w:r>
      <w:r w:rsidRPr="00595F10">
        <w:t>jë deklaratë të marrjes në ngarkim, kur prodhimet nuk janë shitur ose janë të</w:t>
      </w:r>
      <w:r>
        <w:t xml:space="preserve"> </w:t>
      </w:r>
      <w:r w:rsidRPr="00595F10">
        <w:t xml:space="preserve">destinuara për një shitje të mëvonshme. </w:t>
      </w:r>
    </w:p>
    <w:p w:rsidR="00867A3D" w:rsidRPr="00595F10" w:rsidRDefault="00867A3D" w:rsidP="00867A3D">
      <w:pPr>
        <w:pStyle w:val="Paragrafi"/>
      </w:pPr>
      <w:r w:rsidRPr="00595F10">
        <w:t>Blerësi përgjigjet për përputhjen e të dhënave të deklar</w:t>
      </w:r>
      <w:r>
        <w:t>atës së shitjes, sipas pikave 31 e 32</w:t>
      </w:r>
      <w:r w:rsidRPr="00595F10">
        <w:t xml:space="preserve"> të këtij vendimi, me mallin e blerë. </w:t>
      </w:r>
    </w:p>
    <w:p w:rsidR="00867A3D" w:rsidRPr="00595F10" w:rsidRDefault="00867A3D" w:rsidP="00867A3D">
      <w:pPr>
        <w:pStyle w:val="Paragrafi"/>
      </w:pPr>
      <w:r w:rsidRPr="00595F10">
        <w:t>33. Deklarata e shitjes, si</w:t>
      </w:r>
      <w:r>
        <w:t>pas pikave 31 e 32</w:t>
      </w:r>
      <w:r w:rsidRPr="00595F10">
        <w:t xml:space="preserve"> të këtij vendimi, përmban, së paku, informacion </w:t>
      </w:r>
      <w:r>
        <w:t>për:</w:t>
      </w:r>
    </w:p>
    <w:p w:rsidR="00867A3D" w:rsidRPr="00595F10" w:rsidRDefault="00867A3D" w:rsidP="00867A3D">
      <w:pPr>
        <w:pStyle w:val="Paragrafi"/>
      </w:pPr>
      <w:r w:rsidRPr="00595F10">
        <w:t>a) të gjitha llojet, emrin dhe zonën gjeografike të prejardhjes;</w:t>
      </w:r>
    </w:p>
    <w:p w:rsidR="00867A3D" w:rsidRPr="00595F10" w:rsidRDefault="00867A3D" w:rsidP="00867A3D">
      <w:pPr>
        <w:pStyle w:val="Paragrafi"/>
      </w:pPr>
      <w:r w:rsidRPr="00595F10">
        <w:t>b) të gjitha llojet, nëse nevojitet, madhësinë individuale apo peshën, gjendjen, paraqitjen dhe freskinë;</w:t>
      </w:r>
    </w:p>
    <w:p w:rsidR="00867A3D" w:rsidRPr="00595F10" w:rsidRDefault="00867A3D" w:rsidP="00867A3D">
      <w:pPr>
        <w:pStyle w:val="Paragrafi"/>
      </w:pPr>
      <w:r w:rsidRPr="00595F10">
        <w:t>c) përmasat minimale të peshqve;</w:t>
      </w:r>
    </w:p>
    <w:p w:rsidR="00867A3D" w:rsidRPr="00595F10" w:rsidRDefault="00867A3D" w:rsidP="00867A3D">
      <w:pPr>
        <w:pStyle w:val="Paragrafi"/>
      </w:pPr>
      <w:r w:rsidRPr="00595F10">
        <w:t>ç)  çmimin dhe sasinë e shitjes së parë, për çdo lloj, dhe, nëse nevojitet, në bazë të përmasave të individëve ose të peshës, gjendjen, paraqitjen dhe freskinë;</w:t>
      </w:r>
    </w:p>
    <w:p w:rsidR="00867A3D" w:rsidRPr="00595F10" w:rsidRDefault="00867A3D" w:rsidP="00867A3D">
      <w:pPr>
        <w:pStyle w:val="Paragrafi"/>
      </w:pPr>
      <w:r w:rsidRPr="00595F10">
        <w:t xml:space="preserve">d) destinacionin e prodhimeve të blera (përpunim, konsum njerëzor, përfshirë dhe transportin), ku është e nevojshme; </w:t>
      </w:r>
    </w:p>
    <w:p w:rsidR="00867A3D" w:rsidRPr="00595F10" w:rsidRDefault="00867A3D" w:rsidP="00867A3D">
      <w:pPr>
        <w:pStyle w:val="Paragrafi"/>
      </w:pPr>
      <w:r w:rsidRPr="00595F10">
        <w:t>dh)  emrin e shitësit dhe të blerësit;</w:t>
      </w:r>
    </w:p>
    <w:p w:rsidR="00867A3D" w:rsidRPr="00595F10" w:rsidRDefault="00867A3D" w:rsidP="00867A3D">
      <w:pPr>
        <w:pStyle w:val="Paragrafi"/>
      </w:pPr>
      <w:r w:rsidRPr="00595F10">
        <w:t>e) vendin  dhe datën e shitjes;</w:t>
      </w:r>
    </w:p>
    <w:p w:rsidR="00867A3D" w:rsidRPr="00595F10" w:rsidRDefault="00867A3D" w:rsidP="00867A3D">
      <w:pPr>
        <w:pStyle w:val="Paragrafi"/>
      </w:pPr>
      <w:r w:rsidRPr="00595F10">
        <w:t>ë)  numrin e faturës së shitjes, nëse nevojitet.</w:t>
      </w:r>
    </w:p>
    <w:p w:rsidR="00867A3D" w:rsidRPr="00595F10" w:rsidRDefault="00867A3D" w:rsidP="00867A3D">
      <w:pPr>
        <w:pStyle w:val="Paragrafi"/>
      </w:pPr>
      <w:r w:rsidRPr="00595F10">
        <w:t>34. Deklaratat e shitjes plotësohen dhe transmetohen në përputhje me legjislacionin shqiptar, sipas mënyrës dhe kushteve të shitjes, ku përfshihen:</w:t>
      </w:r>
    </w:p>
    <w:p w:rsidR="00867A3D" w:rsidRPr="00595F10" w:rsidRDefault="00867A3D" w:rsidP="00867A3D">
      <w:pPr>
        <w:pStyle w:val="Paragrafi"/>
      </w:pPr>
      <w:r w:rsidRPr="00595F10">
        <w:t>a) shenjat e identifikimit të jashtëm dhe emri i anijes së peshkimit, e cila zbarkon prodhimet në fjalë;</w:t>
      </w:r>
    </w:p>
    <w:p w:rsidR="00867A3D" w:rsidRPr="00595F10" w:rsidRDefault="00867A3D" w:rsidP="00867A3D">
      <w:pPr>
        <w:pStyle w:val="Paragrafi"/>
      </w:pPr>
      <w:r w:rsidRPr="00595F10">
        <w:t>b) emri i pronarit të anijes ose i kapitenit;</w:t>
      </w:r>
    </w:p>
    <w:p w:rsidR="00867A3D" w:rsidRPr="00595F10" w:rsidRDefault="00867A3D" w:rsidP="00867A3D">
      <w:pPr>
        <w:pStyle w:val="Paragrafi"/>
      </w:pPr>
      <w:r w:rsidRPr="00595F10">
        <w:t>c) porti dhe data e zbarkimit.</w:t>
      </w:r>
    </w:p>
    <w:p w:rsidR="00867A3D" w:rsidRPr="00595F10" w:rsidRDefault="00867A3D" w:rsidP="00867A3D">
      <w:pPr>
        <w:pStyle w:val="Paragrafi"/>
      </w:pPr>
      <w:r w:rsidRPr="00595F10">
        <w:t>35. Deklarata e marr</w:t>
      </w:r>
      <w:r>
        <w:t>jes në ngarkim sipas pikës 32</w:t>
      </w:r>
      <w:r w:rsidRPr="00595F10">
        <w:t xml:space="preserve"> të këtij vendimi, e hartuar nga pronari i prodhimeve të peshkimit, të zbarkuara, ose nga një përfaqësues i tij, përmban, së paku, të dhënat për: </w:t>
      </w:r>
    </w:p>
    <w:p w:rsidR="00867A3D" w:rsidRPr="00595F10" w:rsidRDefault="00867A3D" w:rsidP="00867A3D">
      <w:pPr>
        <w:pStyle w:val="Paragrafi"/>
      </w:pPr>
      <w:r w:rsidRPr="00595F10">
        <w:t>a) të gjitha llojet, emrin dhe zonën gjeografike të prejardhjes;</w:t>
      </w:r>
    </w:p>
    <w:p w:rsidR="00867A3D" w:rsidRPr="00595F10" w:rsidRDefault="00867A3D" w:rsidP="00867A3D">
      <w:pPr>
        <w:pStyle w:val="Paragrafi"/>
      </w:pPr>
      <w:r w:rsidRPr="00595F10">
        <w:t>b) të gjithë llojet, peshën, sipas çdo ndarjeje të produktit;</w:t>
      </w:r>
    </w:p>
    <w:p w:rsidR="00867A3D" w:rsidRPr="00595F10" w:rsidRDefault="00867A3D" w:rsidP="00867A3D">
      <w:pPr>
        <w:pStyle w:val="Paragrafi"/>
      </w:pPr>
      <w:r w:rsidRPr="00595F10">
        <w:t xml:space="preserve">c) përmasat minimale të peshqve, nëse nevojitet; </w:t>
      </w:r>
    </w:p>
    <w:p w:rsidR="00867A3D" w:rsidRPr="00595F10" w:rsidRDefault="00867A3D" w:rsidP="00867A3D">
      <w:pPr>
        <w:pStyle w:val="Paragrafi"/>
      </w:pPr>
      <w:r>
        <w:t>ç)  identifikimin e</w:t>
      </w:r>
      <w:r w:rsidRPr="00595F10">
        <w:t xml:space="preserve"> anijes së peshkimit, që ka zbarkuar prodhimin;</w:t>
      </w:r>
    </w:p>
    <w:p w:rsidR="00867A3D" w:rsidRPr="00595F10" w:rsidRDefault="00867A3D" w:rsidP="00867A3D">
      <w:pPr>
        <w:pStyle w:val="Paragrafi"/>
      </w:pPr>
      <w:r w:rsidRPr="00595F10">
        <w:t>d) identifikimin e kapitenit;</w:t>
      </w:r>
    </w:p>
    <w:p w:rsidR="00867A3D" w:rsidRPr="00595F10" w:rsidRDefault="00867A3D" w:rsidP="00867A3D">
      <w:pPr>
        <w:pStyle w:val="Paragrafi"/>
      </w:pPr>
      <w:r w:rsidRPr="00595F10">
        <w:t>dh)  portin dhe datën e zbarkimit;</w:t>
      </w:r>
    </w:p>
    <w:p w:rsidR="00867A3D" w:rsidRPr="00595F10" w:rsidRDefault="00867A3D" w:rsidP="00867A3D">
      <w:pPr>
        <w:pStyle w:val="Paragrafi"/>
      </w:pPr>
      <w:r w:rsidRPr="00595F10">
        <w:t>e) vendin, ku do të magazinohen prodhimet.</w:t>
      </w:r>
    </w:p>
    <w:p w:rsidR="00867A3D" w:rsidRPr="00595F10" w:rsidRDefault="00867A3D" w:rsidP="00867A3D">
      <w:pPr>
        <w:pStyle w:val="Paragrafi"/>
      </w:pPr>
      <w:r w:rsidRPr="00595F10">
        <w:t>36. Deklarata e shitjes, deklarata e marrjes në ngarkim dhe një kopje e dokumentit të transportit duhet të paraqiten, brenda 48 orëve nga çasti i hedhjes në treg, për herë të parë ose nga zbarkimi, tek Inspektorati i Peshkimit apo te ndonjë organizëm tjetër, i autorizuar, në mënyrë elektronike ose të shkruar.</w:t>
      </w:r>
    </w:p>
    <w:p w:rsidR="00867A3D" w:rsidRPr="00595F10" w:rsidRDefault="00867A3D" w:rsidP="00867A3D">
      <w:pPr>
        <w:pStyle w:val="Paragrafi"/>
      </w:pPr>
      <w:r w:rsidRPr="00595F10">
        <w:t>37. Inspektorati i Peshkimit mban, për një vit, një kopje të çdo deklarate shitjeje.</w:t>
      </w:r>
      <w:r w:rsidRPr="00595F10">
        <w:br/>
        <w:t>         </w:t>
      </w:r>
      <w:r>
        <w:t>  </w:t>
      </w:r>
      <w:r w:rsidRPr="00595F10">
        <w:t>38. Ministri, me urdhër të veçantë, mund të bëjë përjashtime nga detyrimi i nënshkrimit të deklaratës së shitjes, për prodhimet e peshkut të zbarkuara, për disa anije peshkimi, që kanë një gjatësi të përgjithshme, më të vogël se 10 metra.</w:t>
      </w:r>
    </w:p>
    <w:p w:rsidR="00867A3D" w:rsidRPr="00595F10" w:rsidRDefault="00867A3D" w:rsidP="00867A3D">
      <w:pPr>
        <w:pStyle w:val="Paragrafi"/>
      </w:pPr>
      <w:r w:rsidRPr="00595F10">
        <w:t>Ky përjashtim mund të bëhet vetëm kur është instaluar një sistem i besueshëm monitorimi.</w:t>
      </w:r>
    </w:p>
    <w:p w:rsidR="00867A3D" w:rsidRPr="00595F10" w:rsidRDefault="00867A3D" w:rsidP="00867A3D">
      <w:pPr>
        <w:pStyle w:val="Paragrafi"/>
      </w:pPr>
      <w:r w:rsidRPr="00595F10">
        <w:t>39.  Blerësit e prodhimeve të peshkimit, për konsum vetjak, përjashtohen nga kërkesat</w:t>
      </w:r>
    </w:p>
    <w:p w:rsidR="00867A3D" w:rsidRPr="00595F10" w:rsidRDefault="00867A3D" w:rsidP="00867A3D">
      <w:pPr>
        <w:pStyle w:val="Paragrafi"/>
        <w:ind w:firstLine="0"/>
      </w:pPr>
      <w:r w:rsidRPr="00595F10">
        <w:t xml:space="preserve">e </w:t>
      </w:r>
      <w:r>
        <w:t>pikës 32</w:t>
      </w:r>
      <w:r w:rsidRPr="00595F10">
        <w:t xml:space="preserve"> të këtij vendimi.</w:t>
      </w:r>
    </w:p>
    <w:p w:rsidR="00867A3D" w:rsidRPr="00595F10" w:rsidRDefault="00867A3D" w:rsidP="00867A3D">
      <w:pPr>
        <w:pStyle w:val="Paragrafi"/>
      </w:pPr>
      <w:r w:rsidRPr="00595F10">
        <w:t>40. Veprimtaritë e transbordimit (transferimi i zënieve nga një anije te tjetra) dhe ato të peshkimit që përfshijnë veprimin e përbashkët të dy apo më shumë anijeve të peshkimit, që kryhen në ujërat, nën juridiksionin apo sovranitetin e Republikës së Shqipërisë, si dhe veprimtaritë e transbordimit, që ndodhin në portet shqiptare, mund të autorizohen nga Inspektorati i Peshkimit. Kapitenët e anijeve të peshkimit në fjalë zbatojnë kushtet e përcaktuara më poshtë:</w:t>
      </w:r>
    </w:p>
    <w:p w:rsidR="00867A3D" w:rsidRPr="00595F10" w:rsidRDefault="00867A3D" w:rsidP="00867A3D">
      <w:pPr>
        <w:pStyle w:val="Paragrafi"/>
      </w:pPr>
      <w:r>
        <w:t>a) r</w:t>
      </w:r>
      <w:r w:rsidRPr="00595F10">
        <w:t>espektimin e vendit të autorizuar;</w:t>
      </w:r>
    </w:p>
    <w:p w:rsidR="00867A3D" w:rsidRPr="00595F10" w:rsidRDefault="00867A3D" w:rsidP="00867A3D">
      <w:pPr>
        <w:pStyle w:val="Paragrafi"/>
      </w:pPr>
      <w:r>
        <w:t>b) p</w:t>
      </w:r>
      <w:r w:rsidRPr="00595F10">
        <w:t>rocedurat e inspektimit dhe të vëzhgimit;</w:t>
      </w:r>
    </w:p>
    <w:p w:rsidR="00867A3D" w:rsidRPr="00595F10" w:rsidRDefault="00867A3D" w:rsidP="00867A3D">
      <w:pPr>
        <w:pStyle w:val="Paragrafi"/>
      </w:pPr>
      <w:r>
        <w:t>c) m</w:t>
      </w:r>
      <w:r w:rsidRPr="00595F10">
        <w:t>ënyrat dhe kushtet e regjistrimit e të komunikimit të veprimtarisë së transbordimit dhe të sasive të transborduara.</w:t>
      </w:r>
    </w:p>
    <w:p w:rsidR="00867A3D" w:rsidRPr="00595F10" w:rsidRDefault="00867A3D" w:rsidP="00867A3D">
      <w:pPr>
        <w:pStyle w:val="Paragrafi"/>
      </w:pPr>
      <w:r w:rsidRPr="00595F10">
        <w:t>Kjo pikë nuk zbatohet për veprimtarinë e gjuetisë, me çift pellagjik, të kryer nga anije peshkimi.</w:t>
      </w:r>
    </w:p>
    <w:p w:rsidR="00867A3D" w:rsidRPr="00595F10" w:rsidRDefault="00867A3D" w:rsidP="00867A3D">
      <w:pPr>
        <w:pStyle w:val="Paragrafi"/>
      </w:pPr>
      <w:r w:rsidRPr="00595F10">
        <w:t>41. Ministria harton rregulla të holl</w:t>
      </w:r>
      <w:r>
        <w:t>ësishme për zbatimin e pikës 40</w:t>
      </w:r>
      <w:r w:rsidRPr="00595F10">
        <w:t xml:space="preserve"> të këtij vendimi.</w:t>
      </w:r>
    </w:p>
    <w:p w:rsidR="00867A3D" w:rsidRPr="00595F10" w:rsidRDefault="00867A3D" w:rsidP="00867A3D">
      <w:pPr>
        <w:pStyle w:val="Paragrafi"/>
      </w:pPr>
      <w:r w:rsidRPr="00595F10">
        <w:t>42. Informa</w:t>
      </w:r>
      <w:r>
        <w:t>cioni i kërkuar, sipas pikave 28-30 e 40</w:t>
      </w:r>
      <w:r w:rsidRPr="00595F10">
        <w:t xml:space="preserve"> të këtij vendimi i dërgohet Inspektoratit të Peshkimit, të portit më të afërt, jo më vonë se 15 ditë pas zënies, pavarësisht kohës, kur është kryer transbordimi apo zbarkimi.</w:t>
      </w:r>
    </w:p>
    <w:p w:rsidR="00867A3D" w:rsidRPr="00595F10" w:rsidRDefault="00867A3D" w:rsidP="00867A3D">
      <w:pPr>
        <w:pStyle w:val="Paragrafi"/>
      </w:pPr>
      <w:r w:rsidRPr="00595F10">
        <w:t>43. Të gjitha prodhimet e peshkimit të importuara me anije peshkimi në Shqipëri, të përpunuara në bord ose jo, shoqërohen me një dokument të hartuar nga transportuesi, deri sa të jetë kryer shitja e parë. Transportuesi është përgjegjës për paraqitjen e këtij dokumenti, ku jepen të gjitha të d</w:t>
      </w:r>
      <w:r>
        <w:t>hënat, e përcaktuara në pikat 44-50</w:t>
      </w:r>
      <w:r w:rsidRPr="00595F10">
        <w:t xml:space="preserve"> të këtij vendimi.</w:t>
      </w:r>
    </w:p>
    <w:p w:rsidR="00867A3D" w:rsidRPr="00595F10" w:rsidRDefault="00867A3D" w:rsidP="00867A3D">
      <w:pPr>
        <w:pStyle w:val="Paragrafi"/>
      </w:pPr>
      <w:r w:rsidRPr="00595F10">
        <w:t>44. Ky dokument përcakton:</w:t>
      </w:r>
    </w:p>
    <w:p w:rsidR="00867A3D" w:rsidRPr="00595F10" w:rsidRDefault="00867A3D" w:rsidP="00867A3D">
      <w:pPr>
        <w:pStyle w:val="Paragrafi"/>
      </w:pPr>
      <w:r w:rsidRPr="00595F10">
        <w:t>a) origjinën e ngarkesës (emrin e barkës dhe identifikimin e saj të jashtëm);</w:t>
      </w:r>
    </w:p>
    <w:p w:rsidR="00867A3D" w:rsidRPr="00595F10" w:rsidRDefault="00867A3D" w:rsidP="00867A3D">
      <w:pPr>
        <w:pStyle w:val="Paragrafi"/>
      </w:pPr>
      <w:r w:rsidRPr="00595F10">
        <w:t>b) vendin, destinacionin e ngarkesës dhe identifikimin e mjetit të transportit;</w:t>
      </w:r>
    </w:p>
    <w:p w:rsidR="00867A3D" w:rsidRPr="00595F10" w:rsidRDefault="00867A3D" w:rsidP="00867A3D">
      <w:pPr>
        <w:pStyle w:val="Paragrafi"/>
      </w:pPr>
      <w:r w:rsidRPr="00595F10">
        <w:t>c) sasinë e peshkut (shprehur në kilogram) për secilin lloj të transportuar, emrin e marrësit të ngarkesës, vendin dhe datën e ngarkimit.</w:t>
      </w:r>
    </w:p>
    <w:p w:rsidR="00867A3D" w:rsidRPr="00595F10" w:rsidRDefault="00867A3D" w:rsidP="00867A3D">
      <w:pPr>
        <w:pStyle w:val="Paragrafi"/>
      </w:pPr>
      <w:r w:rsidRPr="00595F10">
        <w:t>45. Çdo transportues sigurohet që dok</w:t>
      </w:r>
      <w:r>
        <w:t xml:space="preserve">umenti, i përmendur në pikën 43 </w:t>
      </w:r>
      <w:r w:rsidRPr="00595F10">
        <w:t>të këtij vendimi, të përmbajë inf</w:t>
      </w:r>
      <w:r>
        <w:t>ormacionin e kërkuar në pikën 44</w:t>
      </w:r>
      <w:r w:rsidRPr="00595F10">
        <w:t>.</w:t>
      </w:r>
    </w:p>
    <w:p w:rsidR="00867A3D" w:rsidRPr="00595F10" w:rsidRDefault="00867A3D" w:rsidP="00867A3D">
      <w:pPr>
        <w:pStyle w:val="Paragrafi"/>
      </w:pPr>
      <w:r w:rsidRPr="00595F10">
        <w:t>46. Transportuesi lirohet nga detyrimet e përcaktuara n</w:t>
      </w:r>
      <w:r>
        <w:t>ë pikën 43</w:t>
      </w:r>
      <w:r w:rsidRPr="00595F10">
        <w:t xml:space="preserve"> të këtij vendimi, nëse dokumenti zëvendësohet me:</w:t>
      </w:r>
    </w:p>
    <w:p w:rsidR="00867A3D" w:rsidRPr="00595F10" w:rsidRDefault="00867A3D" w:rsidP="00867A3D">
      <w:pPr>
        <w:pStyle w:val="Paragrafi"/>
      </w:pPr>
      <w:r w:rsidRPr="00595F10">
        <w:t>a) një kopje të dekla</w:t>
      </w:r>
      <w:r>
        <w:t>ratës së parashikuar në pikat 31-38</w:t>
      </w:r>
      <w:r w:rsidRPr="00595F10">
        <w:t xml:space="preserve"> të këtij vendimi, që ka të bëjë me sasitë e transportuara.</w:t>
      </w:r>
    </w:p>
    <w:p w:rsidR="00867A3D" w:rsidRDefault="00867A3D" w:rsidP="00867A3D">
      <w:pPr>
        <w:pStyle w:val="Paragrafi"/>
      </w:pPr>
      <w:r w:rsidRPr="00595F10">
        <w:t>b) një kopje të dokumentit, që përcakton origjinën e sasive të transportuara.</w:t>
      </w:r>
    </w:p>
    <w:p w:rsidR="00867A3D" w:rsidRPr="00595F10" w:rsidRDefault="00867A3D" w:rsidP="00867A3D">
      <w:pPr>
        <w:pStyle w:val="Paragrafi"/>
      </w:pPr>
      <w:r w:rsidRPr="00595F10">
        <w:t>47. Ministri mund ta çlirojë transpo</w:t>
      </w:r>
      <w:r>
        <w:t>rtuesin nga detyrimi i pikës 45</w:t>
      </w:r>
      <w:r w:rsidRPr="00595F10">
        <w:t xml:space="preserve"> të këtij vendimi,  nëse sasitë e peshkut janë transportuar brenda kompleksit të një zone portuale ose jo më larg se 20 kilometra  nga pika e hyrjes.</w:t>
      </w:r>
    </w:p>
    <w:p w:rsidR="00867A3D" w:rsidRPr="00595F10" w:rsidRDefault="00867A3D" w:rsidP="00867A3D">
      <w:pPr>
        <w:pStyle w:val="Paragrafi"/>
      </w:pPr>
      <w:r w:rsidRPr="00595F10">
        <w:t>48. Nëse prodhimet e peshkut, të deklaruara të s</w:t>
      </w:r>
      <w:r>
        <w:t>hitura, në përputhje me pikat 31-38</w:t>
      </w:r>
      <w:r w:rsidRPr="00595F10">
        <w:t xml:space="preserve"> të këtij vendimi, transportohen në një vend tjetër nga vendi, ku ato zbarkohen ose janë importuar, transportuesi duhet që, në çdo çast, të vërtetojë, me anë të një dokumenti, se shitja është kryer realisht.</w:t>
      </w:r>
    </w:p>
    <w:p w:rsidR="00867A3D" w:rsidRPr="00595F10" w:rsidRDefault="00867A3D" w:rsidP="00867A3D">
      <w:pPr>
        <w:pStyle w:val="Paragrafi"/>
      </w:pPr>
      <w:r w:rsidRPr="00595F10">
        <w:t>49. Inspektorati i Peshkimit, nëpërmjet sondazheve, verifikon respektimin e detyr</w:t>
      </w:r>
      <w:r>
        <w:t>imeve të përcaktuara në pikat 43-48</w:t>
      </w:r>
      <w:r w:rsidRPr="00595F10">
        <w:t xml:space="preserve"> të këtij vendimi. </w:t>
      </w:r>
    </w:p>
    <w:p w:rsidR="00867A3D" w:rsidRPr="00595F10" w:rsidRDefault="00867A3D" w:rsidP="00867A3D">
      <w:pPr>
        <w:pStyle w:val="Paragrafi"/>
      </w:pPr>
      <w:r w:rsidRPr="00595F10">
        <w:t xml:space="preserve">50. Ministria bashkërendon veprimtarinë kontrolluese me ministritë e tjera, në mënyrë që inspektimi të jetë sa më efektiv dhe ekonomik, veçanërisht  mbikëqyrja e lëvizjes </w:t>
      </w:r>
      <w:r>
        <w:t>së mallrave, për të cilat ka pas</w:t>
      </w:r>
      <w:r w:rsidRPr="00595F10">
        <w:t>ur sinjalizime për veprime, në kundërshtim me legjislacionin shqiptar.</w:t>
      </w:r>
    </w:p>
    <w:p w:rsidR="00867A3D" w:rsidRPr="00595F10" w:rsidRDefault="00867A3D" w:rsidP="00867A3D">
      <w:pPr>
        <w:pStyle w:val="Paragrafi"/>
      </w:pPr>
      <w:r w:rsidRPr="00595F10">
        <w:t>51. Tregtimi i prodhimeve të peshki</w:t>
      </w:r>
      <w:r>
        <w:t>mit regjistrohet sipas pikave 28-38</w:t>
      </w:r>
      <w:r w:rsidRPr="00595F10">
        <w:t xml:space="preserve"> të këtij vendimi, dhe, për këtë qëllim, merren masa që shitjet të bëhen nëpërmjet ankandit. </w:t>
      </w:r>
    </w:p>
    <w:p w:rsidR="00867A3D" w:rsidRPr="00595F10" w:rsidRDefault="00867A3D" w:rsidP="00867A3D">
      <w:pPr>
        <w:pStyle w:val="Paragrafi"/>
      </w:pPr>
      <w:r w:rsidRPr="00595F10">
        <w:t>52. Kur zëniet e peshkuara, nuk hidhen në treg për herë të parë, nëpërmjet shitjes me ankand, siç parashikohe</w:t>
      </w:r>
      <w:r>
        <w:t>t në pikën 32</w:t>
      </w:r>
      <w:r w:rsidRPr="00595F10">
        <w:t xml:space="preserve"> të këtij vendimi, atëherë Inspektorati i Peshkimit, për këto sasi, njofton qendrat e ankandit dhe/ose ente të tjera, të autorizuara.</w:t>
      </w:r>
    </w:p>
    <w:p w:rsidR="00867A3D" w:rsidRPr="00595F10" w:rsidRDefault="00867A3D" w:rsidP="00867A3D">
      <w:pPr>
        <w:pStyle w:val="Paragrafi"/>
      </w:pPr>
      <w:r w:rsidRPr="00595F10">
        <w:t>53. Ministria merr masat e nevojshme për monitorimin e zënieve nga anijet shqiptare të peshkimit, të cilat e zhvillojnë veprimtarinë në ujërat, që janë objekt i sovranitetit ose juridiksionit të shteteve të tjera ose që ushtrojnë veprimtarinë në det të hapur, si dhe kryen verifikimin e regjistrimin e transbordeve të mëtejshme dhe zbarkimin e këtyre zënieve.</w:t>
      </w:r>
    </w:p>
    <w:p w:rsidR="00867A3D" w:rsidRPr="00595F10" w:rsidRDefault="00867A3D" w:rsidP="00867A3D">
      <w:pPr>
        <w:pStyle w:val="Paragrafi"/>
      </w:pPr>
      <w:r w:rsidRPr="00595F10">
        <w:t>54. Masat e kontrollit dhe të verifikimit sigurojnë që pronarët ose kapitenët e anijeve të peshkimit të zbatojnë detyrimet e mëposhtme:</w:t>
      </w:r>
    </w:p>
    <w:p w:rsidR="00867A3D" w:rsidRPr="00595F10" w:rsidRDefault="00867A3D" w:rsidP="00867A3D">
      <w:pPr>
        <w:pStyle w:val="Paragrafi"/>
      </w:pPr>
      <w:r>
        <w:t>a) m</w:t>
      </w:r>
      <w:r w:rsidRPr="00595F10">
        <w:t>bajtjen në bord të librit të anijes, ku kapiteni ose drejtuesi i barkës duhet të regjistr</w:t>
      </w:r>
      <w:r>
        <w:t>ojë</w:t>
      </w:r>
      <w:r w:rsidRPr="00595F10">
        <w:t xml:space="preserve"> sasitë e zënieve të kryera;</w:t>
      </w:r>
    </w:p>
    <w:p w:rsidR="00867A3D" w:rsidRPr="00595F10" w:rsidRDefault="00867A3D" w:rsidP="00867A3D">
      <w:pPr>
        <w:pStyle w:val="Paragrafi"/>
      </w:pPr>
      <w:r>
        <w:t>b) m</w:t>
      </w:r>
      <w:r w:rsidRPr="00595F10">
        <w:t>arrjen e një deklarate hyrjeje nga autoritetet e shtetit pritës, për zbarkimet që kryhen në portet e huaja.</w:t>
      </w:r>
    </w:p>
    <w:p w:rsidR="00867A3D" w:rsidRPr="00595F10" w:rsidRDefault="00867A3D" w:rsidP="00867A3D">
      <w:pPr>
        <w:pStyle w:val="Paragrafi"/>
      </w:pPr>
      <w:r w:rsidRPr="00595F10">
        <w:t>Ministria duhet të informohet, për çdo dërgesë të mëtejshme të peshkut në vendet e huaja, nga anijet e peshkimit, me flamur shqiptar, dhe për hyrjet, që janë kryer drejtpërdrejt në vendet e tjera, nga këto anije.</w:t>
      </w:r>
    </w:p>
    <w:p w:rsidR="00867A3D" w:rsidRPr="00595F10" w:rsidRDefault="00867A3D" w:rsidP="00867A3D">
      <w:pPr>
        <w:pStyle w:val="Paragrafi"/>
      </w:pPr>
      <w:r w:rsidRPr="00595F10">
        <w:t>55. Masat e përcaktua</w:t>
      </w:r>
      <w:r>
        <w:t>ra në pikat 53 e 54</w:t>
      </w:r>
      <w:r w:rsidRPr="00595F10">
        <w:t xml:space="preserve"> të këtij vendimi, zbatohen për të gjitha rastet, me përjashtim të marrëveshjeve të veçanta, të lidhura ndërmjet palëve, që e përjashtojnë një gjë të tillë, si dhe të konventave ndërkombëtare, ku Shqipëria është palë.</w:t>
      </w:r>
    </w:p>
    <w:p w:rsidR="00867A3D" w:rsidRPr="00595F10" w:rsidRDefault="00867A3D" w:rsidP="00867A3D">
      <w:pPr>
        <w:pStyle w:val="Paragrafi"/>
      </w:pPr>
      <w:r w:rsidRPr="00595F10">
        <w:t>56. Në mënyrë, që të sigurohet respektimi i detyrimeve të pa</w:t>
      </w:r>
      <w:r>
        <w:t>rashikuara në pikat   7-12, 17-24, 28-38</w:t>
      </w:r>
      <w:r w:rsidRPr="00595F10">
        <w:t xml:space="preserve"> dhe 5</w:t>
      </w:r>
      <w:r>
        <w:t>1-52</w:t>
      </w:r>
      <w:r w:rsidRPr="00595F10">
        <w:t xml:space="preserve"> të këtij vendimi, Ministria ngre një sistem vlefshmërie, me të cilin ushtrohen kontrolle të kryqëzuara dhe verifikimi i të dhënave.</w:t>
      </w:r>
    </w:p>
    <w:p w:rsidR="00867A3D" w:rsidRPr="00595F10" w:rsidRDefault="00867A3D" w:rsidP="00867A3D">
      <w:pPr>
        <w:pStyle w:val="Paragrafi"/>
      </w:pPr>
      <w:r w:rsidRPr="00595F10">
        <w:t>57. Për lehtësimin e zbatimit të këtyre detyrimeve, Drejtoria e Politikave të Peshkimit krijon një bankë të dhënash elektronike, ku regjis</w:t>
      </w:r>
      <w:r>
        <w:t>trohen të dhënat sipas pikës 56</w:t>
      </w:r>
      <w:r w:rsidRPr="00595F10">
        <w:t xml:space="preserve"> të këtij vendimi.</w:t>
      </w:r>
    </w:p>
    <w:p w:rsidR="00867A3D" w:rsidRPr="00595F10" w:rsidRDefault="00867A3D" w:rsidP="00867A3D">
      <w:pPr>
        <w:pStyle w:val="Paragrafi"/>
      </w:pPr>
      <w:r w:rsidRPr="00595F10">
        <w:t>Kjo bankë të dhënash mund të jetë e decentralizuar me kusht që procedurat, që kanë të bëjnë me mbledhjen dhe regjistrimin e të dhënave, të jenë të njëjta e standarde në të gjithë vendin, për të siguruar përputhshmërinë e tyre.</w:t>
      </w:r>
    </w:p>
    <w:p w:rsidR="00867A3D" w:rsidRPr="00595F10" w:rsidRDefault="00867A3D" w:rsidP="00867A3D">
      <w:pPr>
        <w:pStyle w:val="Paragrafi"/>
      </w:pPr>
      <w:r w:rsidRPr="00595F10">
        <w:t>58. </w:t>
      </w:r>
      <w:smartTag w:uri="urn:schemas-microsoft-com:office:smarttags" w:element="place">
        <w:r w:rsidRPr="00595F10">
          <w:t>Banka</w:t>
        </w:r>
      </w:smartTag>
      <w:r w:rsidRPr="00595F10">
        <w:t xml:space="preserve"> e të dhënave dhe grumbullimi i të dhënave fillojnë funk</w:t>
      </w:r>
      <w:r>
        <w:t>sionimin brenda një periudhe tre</w:t>
      </w:r>
      <w:r w:rsidRPr="00595F10">
        <w:t xml:space="preserve">vjeçare nga data e hyrjes në fuqi të këtij vendimi, për të gjitha veprimtaritë e peshkimit, duke e cilësuar këtë periudhë si të përkohshme. </w:t>
      </w:r>
    </w:p>
    <w:p w:rsidR="00867A3D" w:rsidRPr="00595F10" w:rsidRDefault="00867A3D" w:rsidP="00867A3D">
      <w:pPr>
        <w:pStyle w:val="Paragrafi"/>
      </w:pPr>
      <w:r w:rsidRPr="00595F10">
        <w:t>59. Gjatë kësaj periudhe, i gjithë dokumentacioni shkresor,  i painformatizuar, do të ruhet, si dhe do të përcaktohet plani i marrjes të së dhënave.</w:t>
      </w:r>
    </w:p>
    <w:p w:rsidR="00867A3D" w:rsidRPr="00595F10" w:rsidRDefault="00867A3D" w:rsidP="00867A3D">
      <w:pPr>
        <w:pStyle w:val="Paragrafi"/>
      </w:pPr>
      <w:r w:rsidRPr="00595F10">
        <w:t>60. Informacionet për resurset e regjistruara në librin e anijes, në deklaratën e zbarkimit, në deklaratën e shitjes dhe në deklaratën e marrjes në përgjegjësi regjistrohen në ban</w:t>
      </w:r>
      <w:r>
        <w:t>kën e të dhënave sipas pikës 57</w:t>
      </w:r>
      <w:r w:rsidRPr="00595F10">
        <w:t xml:space="preserve"> të këtij vendimi, jo më vonë se 15 ditë nga data kur këto informacione i janë dorëzuar Inspektoratit të Peshkimit.</w:t>
      </w:r>
    </w:p>
    <w:p w:rsidR="00867A3D" w:rsidRDefault="00867A3D" w:rsidP="00867A3D">
      <w:pPr>
        <w:pStyle w:val="Paragrafi"/>
      </w:pPr>
    </w:p>
    <w:p w:rsidR="00867A3D" w:rsidRPr="00595F10" w:rsidRDefault="00867A3D" w:rsidP="00867A3D">
      <w:pPr>
        <w:pStyle w:val="KreuNr"/>
        <w:keepNext w:val="0"/>
      </w:pPr>
      <w:r w:rsidRPr="00595F10">
        <w:t>KREU IV</w:t>
      </w:r>
    </w:p>
    <w:p w:rsidR="00867A3D" w:rsidRPr="00595F10" w:rsidRDefault="00867A3D" w:rsidP="00867A3D">
      <w:pPr>
        <w:pStyle w:val="KreuTitull"/>
        <w:keepNext w:val="0"/>
      </w:pPr>
      <w:r w:rsidRPr="00595F10">
        <w:t>KONTROLLI I SFORCOS SË PESHKIMIT</w:t>
      </w:r>
    </w:p>
    <w:p w:rsidR="00867A3D" w:rsidRPr="00595F10" w:rsidRDefault="00867A3D" w:rsidP="00867A3D">
      <w:pPr>
        <w:pStyle w:val="Paragrafi"/>
      </w:pPr>
    </w:p>
    <w:p w:rsidR="00867A3D" w:rsidRPr="00595F10" w:rsidRDefault="00867A3D" w:rsidP="00867A3D">
      <w:pPr>
        <w:pStyle w:val="Paragrafi"/>
      </w:pPr>
      <w:r w:rsidRPr="00595F10">
        <w:t>61. Kapitenët e anijeve të peshkimit komunikojnë, nëpërmjet një raporti të quajtur “Raporti i sforcos”, për  informacionet e mëposhtme:</w:t>
      </w:r>
    </w:p>
    <w:p w:rsidR="00867A3D" w:rsidRPr="00595F10" w:rsidRDefault="00867A3D" w:rsidP="00867A3D">
      <w:pPr>
        <w:pStyle w:val="Paragrafi"/>
      </w:pPr>
      <w:r>
        <w:t>a) e</w:t>
      </w:r>
      <w:r w:rsidRPr="00595F10">
        <w:t xml:space="preserve">mrin, numrin e identifikimit, identifikimin e thirrjes dhe emrin e kapitenit të anijes; </w:t>
      </w:r>
    </w:p>
    <w:p w:rsidR="00867A3D" w:rsidRPr="00595F10" w:rsidRDefault="00867A3D" w:rsidP="00867A3D">
      <w:pPr>
        <w:pStyle w:val="Paragrafi"/>
      </w:pPr>
      <w:r>
        <w:t>b) p</w:t>
      </w:r>
      <w:r w:rsidRPr="00595F10">
        <w:t>ozicionin gjeografik të anijes, për të cilën po raportohet;</w:t>
      </w:r>
    </w:p>
    <w:p w:rsidR="00867A3D" w:rsidRPr="00595F10" w:rsidRDefault="00867A3D" w:rsidP="00867A3D">
      <w:pPr>
        <w:pStyle w:val="Paragrafi"/>
      </w:pPr>
      <w:r>
        <w:t>c) d</w:t>
      </w:r>
      <w:r w:rsidRPr="00595F10">
        <w:t>atën dhe orën e:</w:t>
      </w:r>
    </w:p>
    <w:p w:rsidR="00867A3D" w:rsidRPr="00595F10" w:rsidRDefault="00867A3D" w:rsidP="00867A3D">
      <w:pPr>
        <w:pStyle w:val="Paragrafi"/>
      </w:pPr>
      <w:r>
        <w:t>i)</w:t>
      </w:r>
      <w:r w:rsidRPr="00595F10">
        <w:t> çdo daljeje dhe hyrjeje në një port;</w:t>
      </w:r>
    </w:p>
    <w:p w:rsidR="00867A3D" w:rsidRPr="00595F10" w:rsidRDefault="00867A3D" w:rsidP="00867A3D">
      <w:pPr>
        <w:pStyle w:val="Paragrafi"/>
      </w:pPr>
      <w:r>
        <w:t>ii)</w:t>
      </w:r>
      <w:r w:rsidRPr="00595F10">
        <w:t> çdo hyrjeje në një zonë peshkimi;</w:t>
      </w:r>
    </w:p>
    <w:p w:rsidR="00867A3D" w:rsidRPr="00595F10" w:rsidRDefault="00867A3D" w:rsidP="00867A3D">
      <w:pPr>
        <w:pStyle w:val="Paragrafi"/>
      </w:pPr>
      <w:r>
        <w:t>iii)</w:t>
      </w:r>
      <w:r w:rsidRPr="00595F10">
        <w:t> çdo daljeje nga një zonë peshkimi.</w:t>
      </w:r>
    </w:p>
    <w:p w:rsidR="00867A3D" w:rsidRPr="00595F10" w:rsidRDefault="00867A3D" w:rsidP="00867A3D">
      <w:pPr>
        <w:pStyle w:val="Paragrafi"/>
      </w:pPr>
      <w:r>
        <w:t>ç) z</w:t>
      </w:r>
      <w:r w:rsidRPr="00595F10">
        <w:t>ëniet në bord,  sipas llojeve, në kilogram peshë e gjallë.</w:t>
      </w:r>
    </w:p>
    <w:p w:rsidR="00867A3D" w:rsidRPr="00595F10" w:rsidRDefault="00867A3D" w:rsidP="00867A3D">
      <w:pPr>
        <w:pStyle w:val="Paragrafi"/>
      </w:pPr>
      <w:r w:rsidRPr="00595F10">
        <w:t>62</w:t>
      </w:r>
      <w:r>
        <w:t>. Pa përjashtuar pikën 61</w:t>
      </w:r>
      <w:r w:rsidRPr="00595F10">
        <w:t xml:space="preserve"> të këtij vendimi, anijet e peshkimit, që zhvillojnë veprimtari në vijat ndarëse të zonave të peshkimit dhe që i kalojnë këto zona më shumë se një herë, në harkun e 24 orëve, për të peshkuar brenda këtyre zonave më shumë se 5 milje, duhet të raportojnë hyrjen e parë dhe daljen e fundit, të kryera në 24 orë. </w:t>
      </w:r>
    </w:p>
    <w:p w:rsidR="00867A3D" w:rsidRPr="00595F10" w:rsidRDefault="00867A3D" w:rsidP="00867A3D">
      <w:pPr>
        <w:pStyle w:val="Paragrafi"/>
      </w:pPr>
      <w:r w:rsidRPr="00595F10">
        <w:t>63. Mosrespektimi i këtij detyr</w:t>
      </w:r>
      <w:r>
        <w:t>imi sanksionohet sipas nenit 39</w:t>
      </w:r>
      <w:r w:rsidRPr="00595F10">
        <w:t xml:space="preserve"> të ligjit nr.7908, datë 5.4.1995, “Për peshkimin dhe akuakulturën”, të ndryshuar. </w:t>
      </w:r>
    </w:p>
    <w:p w:rsidR="00867A3D" w:rsidRPr="00595F10" w:rsidRDefault="00867A3D" w:rsidP="00867A3D">
      <w:pPr>
        <w:pStyle w:val="Paragrafi"/>
      </w:pPr>
      <w:r w:rsidRPr="00595F10">
        <w:t>64. Ministria mund të miratojë rregullore t</w:t>
      </w:r>
      <w:r>
        <w:t>ë veçanta në zbatim të pikave 61-63</w:t>
      </w:r>
      <w:r w:rsidRPr="00595F10">
        <w:t xml:space="preserve"> të këtij vendimi. </w:t>
      </w:r>
    </w:p>
    <w:p w:rsidR="00867A3D" w:rsidRPr="00595F10" w:rsidRDefault="00867A3D" w:rsidP="00867A3D">
      <w:pPr>
        <w:pStyle w:val="Paragrafi"/>
      </w:pPr>
      <w:r w:rsidRPr="00595F10">
        <w:t>65. Kapitenët e anijeve ose përfaqësuesit e tyre marrin masa për të komunikuar, nëpërmjet telex-it, SVA-së, FAX-it, telefonit, me telefonatë të regjistruar nga marrësi, ose nëpërmjet radios së dispeçerive të porteve, me Inspektoratin e Peshkimit p</w:t>
      </w:r>
      <w:r>
        <w:t>ër informacionet sipas pikave 61-63</w:t>
      </w:r>
      <w:r w:rsidRPr="00595F10">
        <w:t xml:space="preserve"> të këtij vendimi, para çdo daljeje dhe hyrjeje. Në rast se anija nu</w:t>
      </w:r>
      <w:r>
        <w:t>k është në gjendje të komunikojë</w:t>
      </w:r>
      <w:r w:rsidRPr="00595F10">
        <w:t xml:space="preserve"> për arsye të forcave madhore, një gjë të tillë mund ta bëjë një anije tjetër, për llogari të anijes në fjalë. </w:t>
      </w:r>
    </w:p>
    <w:p w:rsidR="00867A3D" w:rsidRPr="00595F10" w:rsidRDefault="00867A3D" w:rsidP="00867A3D">
      <w:pPr>
        <w:pStyle w:val="Paragrafi"/>
      </w:pPr>
      <w:r w:rsidRPr="00595F10">
        <w:t>66. Pa</w:t>
      </w:r>
      <w:r>
        <w:t xml:space="preserve"> përjashtuar pikën 65</w:t>
      </w:r>
      <w:r w:rsidRPr="00595F10">
        <w:t xml:space="preserve"> të këtij vendimi, kapitenët e anijeve të peshkimit ose përfaqësuesit e tyre njoftojnë, menjëherë, inspektorët e peshkimit, për çdo ndryshim të informacionit, në rastet kur:</w:t>
      </w:r>
    </w:p>
    <w:p w:rsidR="00867A3D" w:rsidRPr="00595F10" w:rsidRDefault="00867A3D" w:rsidP="00867A3D">
      <w:pPr>
        <w:pStyle w:val="Paragrafi"/>
      </w:pPr>
      <w:r w:rsidRPr="00595F10">
        <w:t xml:space="preserve">a) kryejnë veprimtari peshkimi në vijat ndarëse të zonave të peshkimit, sipas </w:t>
      </w:r>
      <w:r>
        <w:t>përcaktimit të pikave 61-63</w:t>
      </w:r>
      <w:r w:rsidRPr="00595F10">
        <w:t xml:space="preserve"> të këtij vendimi, dhe, për këtë qëllim, hartojnë “Raportin e sforcos”, në intervale 24-orëshe, menjëherë pas hyrjes ose daljes së parë nga zona;</w:t>
      </w:r>
    </w:p>
    <w:p w:rsidR="00867A3D" w:rsidRPr="00595F10" w:rsidRDefault="00867A3D" w:rsidP="00867A3D">
      <w:pPr>
        <w:pStyle w:val="Paragrafi"/>
      </w:pPr>
      <w:r w:rsidRPr="00595F10">
        <w:t>b) kryejnë veprimtari në ujërat territoriale shqiptare dhe, për këtë qëllim, dërgojnë infor</w:t>
      </w:r>
      <w:r>
        <w:t>macionet e kërkuara nga pikat 61-65</w:t>
      </w:r>
      <w:r w:rsidRPr="00595F10">
        <w:t xml:space="preserve"> të këtij vendimi, te Inspektorati i Peshkimit;</w:t>
      </w:r>
    </w:p>
    <w:p w:rsidR="00867A3D" w:rsidRPr="00595F10" w:rsidRDefault="00867A3D" w:rsidP="00867A3D">
      <w:pPr>
        <w:pStyle w:val="Paragrafi"/>
      </w:pPr>
      <w:r w:rsidRPr="00595F10">
        <w:t>c) kalojnë më pak se 72 orë në det dhe gjatë kësaj kohe kryejnë veprimtari peshkimi në ujërat ndërkombëtare, e njoftojnë, para nisjes së tyre, për info</w:t>
      </w:r>
      <w:r>
        <w:t>rmacionet e kërkuara në pikat 61-63</w:t>
      </w:r>
      <w:r w:rsidRPr="00595F10">
        <w:t xml:space="preserve"> të këtij vendimi, Inspektoratin e Peshkimit, sipas metodave</w:t>
      </w:r>
      <w:r>
        <w:t xml:space="preserve"> të parashikuara në pikën 65 </w:t>
      </w:r>
      <w:r w:rsidRPr="00595F10">
        <w:t>të këtij vendimi. Inspektorati i Peshkimit e regjistron këtë informacion në formë elektronike.</w:t>
      </w:r>
    </w:p>
    <w:p w:rsidR="00867A3D" w:rsidRPr="00595F10" w:rsidRDefault="00867A3D" w:rsidP="00867A3D">
      <w:pPr>
        <w:pStyle w:val="Paragrafi"/>
      </w:pPr>
      <w:r w:rsidRPr="00595F10">
        <w:t>67. Gjithashtu, sistemet e vëzhgimit automatik në kohe reale, të ngritura në Shqipëri, janë mënyrë komunikimi, në përputhje me pikë</w:t>
      </w:r>
      <w:r>
        <w:t>n 65</w:t>
      </w:r>
      <w:r w:rsidRPr="00595F10">
        <w:t xml:space="preserve"> të këtij vendimi.</w:t>
      </w:r>
    </w:p>
    <w:p w:rsidR="00867A3D" w:rsidRPr="00595F10" w:rsidRDefault="00867A3D" w:rsidP="00867A3D">
      <w:pPr>
        <w:pStyle w:val="Paragrafi"/>
      </w:pPr>
      <w:r w:rsidRPr="00595F10">
        <w:t>68. Inspektorati i Peshkimit regjistron të dhënat për sfor</w:t>
      </w:r>
      <w:r>
        <w:t>con e peshkimit, sipas pikave 61-63, 65-67</w:t>
      </w:r>
      <w:r w:rsidRPr="00595F10">
        <w:t xml:space="preserve"> të këtij vendimi në format elektronik, të lexueshëm. </w:t>
      </w:r>
    </w:p>
    <w:p w:rsidR="00867A3D" w:rsidRPr="00595F10" w:rsidRDefault="00867A3D" w:rsidP="00867A3D">
      <w:pPr>
        <w:pStyle w:val="Paragrafi"/>
      </w:pPr>
      <w:r w:rsidRPr="00595F10">
        <w:t xml:space="preserve">69. Kapitenët e anijeve të peshkimit regjistrojnë në librin e anijes kohën e harxhuar në një zonë të caktuar peshkimi, sipas këtyre mënyrave: </w:t>
      </w:r>
    </w:p>
    <w:p w:rsidR="00867A3D" w:rsidRPr="00595F10" w:rsidRDefault="00867A3D" w:rsidP="00867A3D">
      <w:pPr>
        <w:pStyle w:val="Paragrafi"/>
      </w:pPr>
      <w:r w:rsidRPr="00595F10">
        <w:t>a) Për mjetet lëvizëse:</w:t>
      </w:r>
    </w:p>
    <w:p w:rsidR="00867A3D" w:rsidRPr="00595F10" w:rsidRDefault="00867A3D" w:rsidP="00867A3D">
      <w:pPr>
        <w:pStyle w:val="Paragrafi"/>
      </w:pPr>
      <w:r>
        <w:t>i) d</w:t>
      </w:r>
      <w:r w:rsidRPr="00595F10">
        <w:t xml:space="preserve">atën dhe orën e hyrjes së anijes në një zonë peshkimi ose të daljes nga porti i peshkimit. </w:t>
      </w:r>
    </w:p>
    <w:p w:rsidR="00867A3D" w:rsidRPr="00595F10" w:rsidRDefault="00867A3D" w:rsidP="00867A3D">
      <w:pPr>
        <w:pStyle w:val="Paragrafi"/>
      </w:pPr>
      <w:r>
        <w:t>ii) d</w:t>
      </w:r>
      <w:r w:rsidRPr="00595F10">
        <w:t>atën dhe orën e daljes së anijes nga një zonë peshkimi ose të hyrjes në portin e peshkimit.</w:t>
      </w:r>
    </w:p>
    <w:p w:rsidR="00867A3D" w:rsidRPr="00595F10" w:rsidRDefault="00867A3D" w:rsidP="00867A3D">
      <w:pPr>
        <w:pStyle w:val="Paragrafi"/>
      </w:pPr>
      <w:r>
        <w:t>b) P</w:t>
      </w:r>
      <w:r w:rsidRPr="00595F10">
        <w:t>ër mjetet fikse:</w:t>
      </w:r>
    </w:p>
    <w:p w:rsidR="00867A3D" w:rsidRPr="00595F10" w:rsidRDefault="00867A3D" w:rsidP="00867A3D">
      <w:pPr>
        <w:pStyle w:val="Paragrafi"/>
      </w:pPr>
      <w:r>
        <w:t>i) d</w:t>
      </w:r>
      <w:r w:rsidRPr="00595F10">
        <w:t>atën dhe orën e hyrjes së anijes, që përdor mjete fikse, në një zonë peshkimi ose të daljes nga porti i peshkimit;</w:t>
      </w:r>
    </w:p>
    <w:p w:rsidR="00867A3D" w:rsidRDefault="00867A3D" w:rsidP="00867A3D">
      <w:pPr>
        <w:pStyle w:val="Paragrafi"/>
      </w:pPr>
      <w:r>
        <w:t>ii) d</w:t>
      </w:r>
      <w:r w:rsidRPr="00595F10">
        <w:t>atën dhe orën e vendosjes, për herë të parë, të mjeteve fikse, dhe të vendosjes së mëvonshme të tyre, në këtë zonë peshkimi;</w:t>
      </w:r>
    </w:p>
    <w:p w:rsidR="00867A3D" w:rsidRPr="00595F10" w:rsidRDefault="00867A3D" w:rsidP="00867A3D">
      <w:pPr>
        <w:pStyle w:val="Paragrafi"/>
      </w:pPr>
      <w:r>
        <w:t>iii) d</w:t>
      </w:r>
      <w:r w:rsidRPr="00595F10">
        <w:t>atën dhe orën e përfundimit të veprimtarisë së peshkimit, me përdorimin e mjeteve fikse;</w:t>
      </w:r>
    </w:p>
    <w:p w:rsidR="00867A3D" w:rsidRPr="00595F10" w:rsidRDefault="00867A3D" w:rsidP="00867A3D">
      <w:pPr>
        <w:pStyle w:val="Paragrafi"/>
      </w:pPr>
      <w:r>
        <w:t>iv) d</w:t>
      </w:r>
      <w:r w:rsidRPr="00595F10">
        <w:t>atën dhe orën e daljes së anijes nga zona e peshkimit ose të hyrjes në portin e peshkimit</w:t>
      </w:r>
    </w:p>
    <w:p w:rsidR="00867A3D" w:rsidRPr="00595F10" w:rsidRDefault="00867A3D" w:rsidP="00867A3D">
      <w:pPr>
        <w:pStyle w:val="Paragrafi"/>
      </w:pPr>
      <w:r w:rsidRPr="00595F10">
        <w:t>70. Pa përjashtuar pikën</w:t>
      </w:r>
      <w:r>
        <w:t xml:space="preserve"> 69</w:t>
      </w:r>
      <w:r w:rsidRPr="00595F10">
        <w:t xml:space="preserve"> të këtij vendimi, kapitenët e anijeve të peshkimit, që kryejnë veprimtari peshkimi në vijën ndarëse të zona</w:t>
      </w:r>
      <w:r>
        <w:t>ve të peshkimit, sipas pikave 61-63</w:t>
      </w:r>
      <w:r w:rsidRPr="00595F10">
        <w:t xml:space="preserve"> të këtij vendimi, regjistrojnë datën dhe orën e hyrjes së parë dhe të daljes së fundit nga kjo zonë.</w:t>
      </w:r>
    </w:p>
    <w:p w:rsidR="00867A3D" w:rsidRPr="00595F10" w:rsidRDefault="00867A3D" w:rsidP="00867A3D">
      <w:pPr>
        <w:pStyle w:val="Paragrafi"/>
      </w:pPr>
      <w:r w:rsidRPr="00595F10">
        <w:t>71. Kapitenët e anijeve të peshkimit, që kryejnë veprimtari peshkimi fundor, regjistrojnë, në librin e a</w:t>
      </w:r>
      <w:r>
        <w:t>nijes, të dhënat sipas pikave 61-63</w:t>
      </w:r>
      <w:r w:rsidRPr="00595F10">
        <w:t xml:space="preserve"> të këtij vendimi. </w:t>
      </w:r>
    </w:p>
    <w:p w:rsidR="00867A3D" w:rsidRPr="00595F10" w:rsidRDefault="00867A3D" w:rsidP="00867A3D">
      <w:pPr>
        <w:pStyle w:val="Paragrafi"/>
      </w:pPr>
      <w:r w:rsidRPr="00595F10">
        <w:t xml:space="preserve">72. Për anijet, që janë të përjashtuara nga mbajtja e librit të anijes, Inspektorati i Peshkimit kryen kontrolle, me sondazh, për të përcaktuar sforcon e peshkimit, për lloje të veçanta peshkimi. </w:t>
      </w:r>
    </w:p>
    <w:p w:rsidR="00867A3D" w:rsidRPr="00595F10" w:rsidRDefault="00867A3D" w:rsidP="00867A3D">
      <w:pPr>
        <w:pStyle w:val="Paragrafi"/>
      </w:pPr>
      <w:r w:rsidRPr="00595F10">
        <w:t xml:space="preserve">73. Drejtoria e Politikave të Peshkimit krijon regjistrin e anijeve të peshkimit, në format elektronik. </w:t>
      </w:r>
    </w:p>
    <w:p w:rsidR="00867A3D" w:rsidRPr="00595F10" w:rsidRDefault="00867A3D" w:rsidP="00867A3D">
      <w:pPr>
        <w:pStyle w:val="Paragrafi"/>
      </w:pPr>
      <w:r w:rsidRPr="00595F10">
        <w:t>Kopje e këtij regjistri dhe ndryshimet e tij i dërgohen Sekretariatit të Komisionit të Përgjithshëm të Pe</w:t>
      </w:r>
      <w:r>
        <w:t>shkimit për Mesdheun (KPPM-</w:t>
      </w:r>
      <w:r w:rsidRPr="00595F10">
        <w:t xml:space="preserve">GFCM), brenda datës 1 qershor, të çdo viti, si dhe, në rast të një kërkese, </w:t>
      </w:r>
      <w:r>
        <w:t>Komisionit Eu</w:t>
      </w:r>
      <w:r w:rsidRPr="00595F10">
        <w:t xml:space="preserve">ropian. </w:t>
      </w:r>
    </w:p>
    <w:p w:rsidR="00867A3D" w:rsidRPr="00595F10" w:rsidRDefault="00867A3D" w:rsidP="00867A3D">
      <w:pPr>
        <w:pStyle w:val="Paragrafi"/>
      </w:pPr>
      <w:r w:rsidRPr="00595F10">
        <w:t xml:space="preserve">74. Drejtoria e Politikave të Peshkimit regjistron sforcon e peshkimit të anijeve shqiptare, në bazë të informacionit të librit të anijes të peshkimit. </w:t>
      </w:r>
    </w:p>
    <w:p w:rsidR="00867A3D" w:rsidRPr="00595F10" w:rsidRDefault="00867A3D" w:rsidP="00867A3D">
      <w:pPr>
        <w:pStyle w:val="Paragrafi"/>
      </w:pPr>
      <w:r w:rsidRPr="00595F10">
        <w:t xml:space="preserve">75. Ministria përcakton, në vija të përgjithshme, sforcon e peshkimit të anijeve shqiptare, me gjatësi më të vogël se 15 metra, në secilën zonë peshkimi, për menaxhimin e sforcos dhe </w:t>
      </w:r>
      <w:r>
        <w:t xml:space="preserve">të </w:t>
      </w:r>
      <w:r w:rsidRPr="00595F10">
        <w:t xml:space="preserve">burimeve të peshkimit. </w:t>
      </w:r>
    </w:p>
    <w:p w:rsidR="00867A3D" w:rsidRPr="00595F10" w:rsidRDefault="00867A3D" w:rsidP="00867A3D">
      <w:pPr>
        <w:pStyle w:val="Paragrafi"/>
      </w:pPr>
      <w:r w:rsidRPr="00595F10">
        <w:t>76</w:t>
      </w:r>
      <w:r>
        <w:t>. Për zbatimin pikave 65-72</w:t>
      </w:r>
      <w:r w:rsidRPr="00595F10">
        <w:t xml:space="preserve"> të këtij vendimi, Inspektorati i Peshkimit kryen kontrolle të kryqëzuara dhe verifikimin e të dhënave të marra nga zbatimi i pikëve të këtij kreu.</w:t>
      </w:r>
    </w:p>
    <w:p w:rsidR="00867A3D" w:rsidRPr="00595F10" w:rsidRDefault="00867A3D" w:rsidP="00867A3D">
      <w:pPr>
        <w:pStyle w:val="Paragrafi"/>
      </w:pPr>
      <w:r w:rsidRPr="00595F10">
        <w:t xml:space="preserve"> </w:t>
      </w:r>
    </w:p>
    <w:p w:rsidR="00867A3D" w:rsidRPr="00595F10" w:rsidRDefault="00867A3D" w:rsidP="00867A3D">
      <w:pPr>
        <w:pStyle w:val="KreuNr"/>
        <w:keepNext w:val="0"/>
      </w:pPr>
      <w:r w:rsidRPr="00595F10">
        <w:t>KREU V</w:t>
      </w:r>
    </w:p>
    <w:p w:rsidR="00867A3D" w:rsidRPr="00595F10" w:rsidRDefault="00867A3D" w:rsidP="00867A3D">
      <w:pPr>
        <w:pStyle w:val="KreuTitull"/>
        <w:keepNext w:val="0"/>
      </w:pPr>
      <w:r w:rsidRPr="00595F10">
        <w:t>KONTROLLI I PËRDORIMIT TË MJETEVE TË PESHKIMIT</w:t>
      </w:r>
    </w:p>
    <w:p w:rsidR="00867A3D" w:rsidRPr="00595F10" w:rsidRDefault="00867A3D" w:rsidP="00867A3D">
      <w:pPr>
        <w:pStyle w:val="Paragrafi"/>
      </w:pPr>
    </w:p>
    <w:p w:rsidR="00867A3D" w:rsidRPr="00595F10" w:rsidRDefault="00867A3D" w:rsidP="00867A3D">
      <w:pPr>
        <w:pStyle w:val="Paragrafi"/>
      </w:pPr>
      <w:r w:rsidRPr="00595F10">
        <w:t xml:space="preserve">77. Të gjitha zëniet e mbajtura në bordin e anijes së peshkimit duhet të respektohen përmasat e parashikuara me rregullore të veçantë, ku përcaktohen masat teknike për mbrojtjen e burimeve të peshkimit, për rrjetat e peshkimit, që ndodhen në bordin e anijes. </w:t>
      </w:r>
    </w:p>
    <w:p w:rsidR="00867A3D" w:rsidRPr="00595F10" w:rsidRDefault="00867A3D" w:rsidP="00867A3D">
      <w:pPr>
        <w:pStyle w:val="Paragrafi"/>
      </w:pPr>
      <w:r w:rsidRPr="00595F10">
        <w:t>Rrjetat në bordin e anijes, që nuk përdoren, duhet të sistemohen në mënyrë të tillë, që të mos jenë lehtësisht të përdorshme, duke respektuar kushtet e mëposhtme:</w:t>
      </w:r>
    </w:p>
    <w:p w:rsidR="00867A3D" w:rsidRPr="00595F10" w:rsidRDefault="00867A3D" w:rsidP="00867A3D">
      <w:pPr>
        <w:pStyle w:val="Paragrafi"/>
      </w:pPr>
      <w:r>
        <w:t>a) r</w:t>
      </w:r>
      <w:r w:rsidRPr="00595F10">
        <w:t>rjetat, peshat dhe mjetet e ngjashme të jenë të shkëputura nga panelet e tyre, si dhe nga kavot, litarët lidhës ose tërheqës;</w:t>
      </w:r>
    </w:p>
    <w:p w:rsidR="00867A3D" w:rsidRPr="00595F10" w:rsidRDefault="00867A3D" w:rsidP="00867A3D">
      <w:pPr>
        <w:pStyle w:val="Paragrafi"/>
      </w:pPr>
      <w:r>
        <w:t>b) r</w:t>
      </w:r>
      <w:r w:rsidRPr="00595F10">
        <w:t>rjetat e mbajtura në bord të jenë të lidhura fort me një pjesë të mbistrukturës së kiçit.</w:t>
      </w:r>
    </w:p>
    <w:p w:rsidR="00867A3D" w:rsidRPr="00595F10" w:rsidRDefault="00867A3D" w:rsidP="00867A3D">
      <w:pPr>
        <w:pStyle w:val="Paragrafi"/>
      </w:pPr>
      <w:r w:rsidRPr="00595F10">
        <w:t>78. Nëse zëniet që ndodhen në bord, janë kryer gjatë të njëjtit udhëtim me rrjeta me syze, me përmasa të ndryshme, përbërja sipas llojeve llogaritet për secilën sasi, që është peshkuar në kushte të ndryshme.</w:t>
      </w:r>
    </w:p>
    <w:p w:rsidR="00867A3D" w:rsidRPr="00595F10" w:rsidRDefault="00867A3D" w:rsidP="00867A3D">
      <w:pPr>
        <w:pStyle w:val="Paragrafi"/>
      </w:pPr>
      <w:r w:rsidRPr="00595F10">
        <w:t>Për këtë qëllim, çdo ndryshim i përmasave të syzeve të rrjetave të përdorura më parë dhe përbërja sipas llojeve e zënieve të ndodhura në bord në çastin e ndërrimit të rrjetave regjistrohen në librin e anijes dhe në deklaratën e zbarkimit. Në raste të veçanta parashikohen norma të veçanta, për mbajtjen në bord dhe magazinimin e prodhimeve të transformuara, të ndara sipas llojeve, e  të tregojnë vendndodhjen në stivë.</w:t>
      </w:r>
    </w:p>
    <w:p w:rsidR="00867A3D" w:rsidRPr="00595F10" w:rsidRDefault="00867A3D" w:rsidP="00867A3D">
      <w:pPr>
        <w:pStyle w:val="Paragrafi"/>
      </w:pPr>
      <w:r w:rsidRPr="00595F10">
        <w:t>79. Në pë</w:t>
      </w:r>
      <w:r>
        <w:t>rjashtim të pikave 77 dhe 78</w:t>
      </w:r>
      <w:r w:rsidRPr="00595F10">
        <w:t xml:space="preserve"> të këtij vendimi, ministri, me propozimin e Drejtorisë së Politikave të Peshkimit, mund të vendosë:</w:t>
      </w:r>
    </w:p>
    <w:p w:rsidR="00867A3D" w:rsidRPr="00595F10" w:rsidRDefault="00867A3D" w:rsidP="00867A3D">
      <w:pPr>
        <w:pStyle w:val="Paragrafi"/>
      </w:pPr>
      <w:r w:rsidRPr="00595F10">
        <w:t>a) që anijet e peshkimit, që kryejnë veprimtarinë e tyre në një zonë peshkimi, të mos jenë të pajisura me rrjeta, me përmasa minimale të ndryshme, gjatë së njëjtës dalje në det;</w:t>
      </w:r>
    </w:p>
    <w:p w:rsidR="00867A3D" w:rsidRPr="00595F10" w:rsidRDefault="00867A3D" w:rsidP="00867A3D">
      <w:pPr>
        <w:pStyle w:val="Paragrafi"/>
      </w:pPr>
      <w:r w:rsidRPr="00595F10">
        <w:t>b) rregulla të posaçme për përdorimin e rrjetave me përmasa të ndryshme, për veprimtari të veçanta peshkimi.</w:t>
      </w:r>
    </w:p>
    <w:p w:rsidR="00867A3D" w:rsidRPr="00595F10" w:rsidRDefault="00867A3D" w:rsidP="00867A3D">
      <w:pPr>
        <w:pStyle w:val="Paragrafi"/>
      </w:pPr>
    </w:p>
    <w:p w:rsidR="00867A3D" w:rsidRPr="00595F10" w:rsidRDefault="00867A3D" w:rsidP="00867A3D">
      <w:pPr>
        <w:pStyle w:val="KreuNr"/>
        <w:keepNext w:val="0"/>
      </w:pPr>
      <w:r w:rsidRPr="00595F10">
        <w:t>KREU VI</w:t>
      </w:r>
    </w:p>
    <w:p w:rsidR="00867A3D" w:rsidRPr="00595F10" w:rsidRDefault="00867A3D" w:rsidP="00867A3D">
      <w:pPr>
        <w:pStyle w:val="KreuTitull"/>
        <w:keepNext w:val="0"/>
      </w:pPr>
      <w:r w:rsidRPr="00595F10">
        <w:t>RREGULLIMI DHE MBYLLJA E VEPRIMTARISË SË PESHKIMIT</w:t>
      </w:r>
    </w:p>
    <w:p w:rsidR="00867A3D" w:rsidRPr="00595F10" w:rsidRDefault="00867A3D" w:rsidP="00867A3D">
      <w:pPr>
        <w:pStyle w:val="Paragrafi"/>
      </w:pPr>
    </w:p>
    <w:p w:rsidR="00867A3D" w:rsidRPr="00595F10" w:rsidRDefault="00867A3D" w:rsidP="00867A3D">
      <w:pPr>
        <w:pStyle w:val="Paragrafi"/>
      </w:pPr>
      <w:r w:rsidRPr="00595F10">
        <w:t>80. Të gjitha sasitë e peshkut, që i përkasin një burimi ose grup burimesh, objekt kuotash të peshkueshme nga anijet e peshkimit, llogariten në bazë të kësaj kuote për burimin ose grupin e burimeve, pavarësisht nga vendi i zbarkimit.</w:t>
      </w:r>
    </w:p>
    <w:p w:rsidR="00867A3D" w:rsidRPr="00595F10" w:rsidRDefault="00867A3D" w:rsidP="00867A3D">
      <w:pPr>
        <w:pStyle w:val="Paragrafi"/>
      </w:pPr>
      <w:r w:rsidRPr="00595F10">
        <w:t>81. Ministri përcakton datën, në të cilën vlerëson se zëniet e peshkut të një burimi ose grupi burimesh objekt kuote, të kryera nga anijet e peshkimit, me flamurin shqiptar ose që zhvillojnë veprimtari në ujërat territoriale të Republikës së Shqipërisë, e kanë ezauruar kuotën për këtë burim ose grup burimesh. Duke filluar nga kjo datë, anijeve të peshkimit u ndalohet, përkohësisht, peshkimi në atë resurs ose grup resursesh, si dhe mbajtja në bord, transbordimi dhe zbarkimi, në rast se këto sasi janë peshkuar pas kësaj date. Në këtë rast, ministri përcakton një datë, brenda së cilës lejohen zbarkimi, transbordimi dhe deklaratat e fundit për zëniet.</w:t>
      </w:r>
    </w:p>
    <w:p w:rsidR="00867A3D" w:rsidRPr="00595F10" w:rsidRDefault="00867A3D" w:rsidP="00867A3D">
      <w:pPr>
        <w:pStyle w:val="Paragrafi"/>
      </w:pPr>
      <w:r w:rsidRPr="00595F10">
        <w:t xml:space="preserve">82. Anijet e peshkimit ndalojnë peshkimin e llojit, që bën pjesë në atë burim ose grup burimesh, objekt kuotash, në datën kur është e vlerësuar kuota e mbaruar. Këto anije, gjithashtu, nuk mbajnë në bord, nuk transbordojnë ose zbarkojnë zëniet e këtyre resurseve ose grupi resursesh, të peshkuara pas kësaj date. </w:t>
      </w:r>
    </w:p>
    <w:p w:rsidR="00867A3D" w:rsidRPr="00595F10" w:rsidRDefault="00867A3D" w:rsidP="00867A3D">
      <w:pPr>
        <w:pStyle w:val="Paragrafi"/>
      </w:pPr>
      <w:r w:rsidRPr="00595F10">
        <w:t>83. Ministria përcakton një datë, sipas së cilës vlerëson se anijet, që mbajnë flamurin shqiptar ose që janë të regjistruara në territorin e saj, kanë arritur sforcon maksimale të peshkimit, për një zonë të caktuar. Ajo u ndalon, përkohësisht, veprimtarinë e peshkimit anijeve, duke filluar nga ajo datë, për këtë zonë peshkimi.</w:t>
      </w:r>
    </w:p>
    <w:p w:rsidR="00867A3D" w:rsidRPr="00595F10" w:rsidRDefault="00867A3D" w:rsidP="00867A3D">
      <w:pPr>
        <w:pStyle w:val="Paragrafi"/>
      </w:pPr>
      <w:r w:rsidRPr="00595F10">
        <w:t>84. Nëse ministria vëren se një anije peshkimi, gjatë veprimtarisë ka kryer shkelje, të rënda dhe të përsëritura, të kërkesave të këtij vendimi, mund të zbatojë masa shtesë kontrolli ndaj kësaj anijeje.</w:t>
      </w:r>
    </w:p>
    <w:p w:rsidR="00867A3D" w:rsidRPr="00595F10" w:rsidRDefault="00867A3D" w:rsidP="00867A3D">
      <w:pPr>
        <w:pStyle w:val="Paragrafi"/>
      </w:pPr>
    </w:p>
    <w:p w:rsidR="00867A3D" w:rsidRPr="00595F10" w:rsidRDefault="00867A3D" w:rsidP="00867A3D">
      <w:pPr>
        <w:pStyle w:val="KreuNr"/>
        <w:keepNext w:val="0"/>
      </w:pPr>
      <w:r w:rsidRPr="00595F10">
        <w:t xml:space="preserve">KREU </w:t>
      </w:r>
      <w:smartTag w:uri="urn:schemas-microsoft-com:office:smarttags" w:element="stockticker">
        <w:r w:rsidRPr="00595F10">
          <w:t>VII</w:t>
        </w:r>
      </w:smartTag>
    </w:p>
    <w:p w:rsidR="00867A3D" w:rsidRPr="00595F10" w:rsidRDefault="00867A3D" w:rsidP="00867A3D">
      <w:pPr>
        <w:pStyle w:val="KreuTitull"/>
        <w:keepNext w:val="0"/>
      </w:pPr>
      <w:r w:rsidRPr="00595F10">
        <w:t>INSPEKTIMI DHE KONTROLLI PËR DISA VEPRIME, PËR PËRMIRËSIMIN DHE PËRSHTATJEN E STRUKTURAVE TË SEKTORIT TË PESHKIMIT, PËRFSHIRË EDHE AKUAKULTURËN</w:t>
      </w:r>
    </w:p>
    <w:p w:rsidR="00867A3D" w:rsidRPr="00595F10" w:rsidRDefault="00867A3D" w:rsidP="00867A3D">
      <w:pPr>
        <w:pStyle w:val="Paragrafi"/>
      </w:pPr>
    </w:p>
    <w:p w:rsidR="00867A3D" w:rsidRPr="00595F10" w:rsidRDefault="00867A3D" w:rsidP="00867A3D">
      <w:pPr>
        <w:pStyle w:val="Paragrafi"/>
      </w:pPr>
      <w:r w:rsidRPr="00595F10">
        <w:t>85. Ministria organizon kontrolle të rregullta në ujërat territoriale, nën sovranitetin dhe juridiksionin Republikës së Shqipërisë, për kapacitetet e peshkimit të flotës së peshkimit dhe ndryshimin e veprimtarisë së tyre, të të gjitha subjekteve, të përfshira në zbatimin e objektivave të sipërpërmendura.</w:t>
      </w:r>
    </w:p>
    <w:p w:rsidR="00867A3D" w:rsidRPr="00595F10" w:rsidRDefault="00867A3D" w:rsidP="00867A3D">
      <w:pPr>
        <w:pStyle w:val="Paragrafi"/>
      </w:pPr>
      <w:r w:rsidRPr="00595F10">
        <w:t>86. Ministria harton rregullore për zbatimin e detyrimeve</w:t>
      </w:r>
      <w:r>
        <w:t xml:space="preserve"> të pikës 85</w:t>
      </w:r>
      <w:r w:rsidRPr="00595F10">
        <w:t xml:space="preserve"> të këtij vendimi.</w:t>
      </w:r>
    </w:p>
    <w:p w:rsidR="00867A3D" w:rsidRPr="00595F10" w:rsidRDefault="00867A3D" w:rsidP="00867A3D">
      <w:pPr>
        <w:pStyle w:val="Paragrafi"/>
      </w:pPr>
      <w:r w:rsidRPr="00595F10">
        <w:t>Për këtë qëllim kryhen kontrolle teknike, për:</w:t>
      </w:r>
    </w:p>
    <w:p w:rsidR="00867A3D" w:rsidRPr="00595F10" w:rsidRDefault="00867A3D" w:rsidP="00867A3D">
      <w:pPr>
        <w:pStyle w:val="Paragrafi"/>
      </w:pPr>
      <w:r w:rsidRPr="00595F10">
        <w:t>a) ristrukturimin, rinovimin dhe modernizimin e flotës së peshkimit;</w:t>
      </w:r>
    </w:p>
    <w:p w:rsidR="00867A3D" w:rsidRPr="00595F10" w:rsidRDefault="00867A3D" w:rsidP="00867A3D">
      <w:pPr>
        <w:pStyle w:val="Paragrafi"/>
      </w:pPr>
      <w:r w:rsidRPr="00595F10">
        <w:t>b) përshtatjen e kapacitetit të peshkimit, nëpërmjet ndërprerjes së përkohshme të veprimtarisë;</w:t>
      </w:r>
    </w:p>
    <w:p w:rsidR="00867A3D" w:rsidRPr="00595F10" w:rsidRDefault="00867A3D" w:rsidP="00867A3D">
      <w:pPr>
        <w:pStyle w:val="Paragrafi"/>
      </w:pPr>
      <w:r w:rsidRPr="00595F10">
        <w:t>c) kufizimin e veprimtarive të disa lloje anijesh peshkimi;</w:t>
      </w:r>
    </w:p>
    <w:p w:rsidR="00867A3D" w:rsidRPr="00595F10" w:rsidRDefault="00867A3D" w:rsidP="00867A3D">
      <w:pPr>
        <w:pStyle w:val="Paragrafi"/>
      </w:pPr>
      <w:r w:rsidRPr="00595F10">
        <w:t>ç) kufizimin e gjeometrisë dhe të numrit të mjeteve të peshkimit, si dhe të përdorimit të tyre;</w:t>
      </w:r>
    </w:p>
    <w:p w:rsidR="00867A3D" w:rsidRPr="00595F10" w:rsidRDefault="00867A3D" w:rsidP="00867A3D">
      <w:pPr>
        <w:pStyle w:val="Paragrafi"/>
      </w:pPr>
      <w:r w:rsidRPr="00595F10">
        <w:t>d) zhvillimin e akuakulturës dhe të zonës bregdetare.</w:t>
      </w:r>
    </w:p>
    <w:p w:rsidR="00867A3D" w:rsidRPr="00595F10" w:rsidRDefault="00867A3D" w:rsidP="00867A3D">
      <w:pPr>
        <w:pStyle w:val="Paragrafi"/>
      </w:pPr>
      <w:r w:rsidRPr="00595F10">
        <w:t>87. Ministri miraton rregulla të veçanta për marrjen e masave të hol</w:t>
      </w:r>
      <w:r>
        <w:t>lësishme, në zbatim të pikës 86</w:t>
      </w:r>
      <w:r w:rsidRPr="00595F10">
        <w:t xml:space="preserve"> të këtij vendimi, dhe, në mënyrë të veçantë, për:</w:t>
      </w:r>
    </w:p>
    <w:p w:rsidR="00867A3D" w:rsidRPr="00595F10" w:rsidRDefault="00867A3D" w:rsidP="00867A3D">
      <w:pPr>
        <w:pStyle w:val="Paragrafi"/>
      </w:pPr>
      <w:r w:rsidRPr="00595F10">
        <w:t>a) kontrollin e fuqisë motorike të anijeve të peshkimit;</w:t>
      </w:r>
    </w:p>
    <w:p w:rsidR="00867A3D" w:rsidRPr="00595F10" w:rsidRDefault="00867A3D" w:rsidP="00867A3D">
      <w:pPr>
        <w:pStyle w:val="Paragrafi"/>
      </w:pPr>
      <w:r w:rsidRPr="00595F10">
        <w:t>b) kontrollin e tonazhit të anijeve të peshkimit;</w:t>
      </w:r>
    </w:p>
    <w:p w:rsidR="00867A3D" w:rsidRPr="00595F10" w:rsidRDefault="00867A3D" w:rsidP="00867A3D">
      <w:pPr>
        <w:pStyle w:val="Paragrafi"/>
      </w:pPr>
      <w:r w:rsidRPr="00595F10">
        <w:t>c) verifikimin e periudhës, gjatë së cilës anija e peshkimit nuk ushtron veprimtari;</w:t>
      </w:r>
    </w:p>
    <w:p w:rsidR="00867A3D" w:rsidRPr="00595F10" w:rsidRDefault="00867A3D" w:rsidP="00867A3D">
      <w:pPr>
        <w:pStyle w:val="Paragrafi"/>
      </w:pPr>
      <w:r w:rsidRPr="00595F10">
        <w:t xml:space="preserve">ç) kontrollin e mjeteve të peshkimit dhe të numrit të tyre në anijet e peshkimit. </w:t>
      </w:r>
    </w:p>
    <w:p w:rsidR="00867A3D" w:rsidRPr="00595F10" w:rsidRDefault="00867A3D" w:rsidP="00867A3D">
      <w:pPr>
        <w:pStyle w:val="Paragrafi"/>
      </w:pPr>
      <w:r w:rsidRPr="00595F10">
        <w:t>88. Për të lehtë</w:t>
      </w:r>
      <w:r>
        <w:t>suar kontrollin, sipas pikës 87</w:t>
      </w:r>
      <w:r w:rsidRPr="00595F10">
        <w:t xml:space="preserve"> të këtij vendimi, ministria ngre një sistem vlerësimi, që përfshin, në mënyrë të veçantë, verifikimin e informacionit nga burime të kryqëzuara, për kapacitetin e peshkimit dhe veprimtarinë e flotës, që gjendet edhe në: </w:t>
      </w:r>
    </w:p>
    <w:p w:rsidR="00867A3D" w:rsidRPr="00595F10" w:rsidRDefault="00867A3D" w:rsidP="00867A3D">
      <w:pPr>
        <w:pStyle w:val="Paragrafi"/>
      </w:pPr>
      <w:r w:rsidRPr="00595F10">
        <w:t>a) librin e anijes, sipas p</w:t>
      </w:r>
      <w:r>
        <w:t>ikave 17-24</w:t>
      </w:r>
      <w:r w:rsidRPr="00595F10">
        <w:t xml:space="preserve"> të këtij vendimi. </w:t>
      </w:r>
    </w:p>
    <w:p w:rsidR="00867A3D" w:rsidRPr="00595F10" w:rsidRDefault="00867A3D" w:rsidP="00867A3D">
      <w:pPr>
        <w:pStyle w:val="Paragrafi"/>
      </w:pPr>
      <w:r w:rsidRPr="00595F10">
        <w:t xml:space="preserve">b) deklatarën e zënieve, sipas </w:t>
      </w:r>
      <w:r>
        <w:t>pikave 28-30</w:t>
      </w:r>
      <w:r w:rsidRPr="00595F10">
        <w:t xml:space="preserve"> të këtij vendimi.</w:t>
      </w:r>
    </w:p>
    <w:p w:rsidR="00867A3D" w:rsidRPr="00595F10" w:rsidRDefault="00867A3D" w:rsidP="00867A3D">
      <w:pPr>
        <w:pStyle w:val="Paragrafi"/>
      </w:pPr>
      <w:r w:rsidRPr="00595F10">
        <w:t>c) regjistrin e anijeve të peshkimit.</w:t>
      </w:r>
    </w:p>
    <w:p w:rsidR="00867A3D" w:rsidRPr="00595F10" w:rsidRDefault="00867A3D" w:rsidP="00867A3D">
      <w:pPr>
        <w:pStyle w:val="Paragrafi"/>
      </w:pPr>
      <w:r w:rsidRPr="00595F10">
        <w:t>89. Ministria krijon ose plotëson bankën e të dhënave ekzistuese elektronike, e cila përmban informacionin e nevojshëm për kapacitetin e flotës së peshkimit dhe për veprimtarinë e saj, në zbatim të pika</w:t>
      </w:r>
      <w:r>
        <w:t>ve 85-88</w:t>
      </w:r>
      <w:r w:rsidRPr="00595F10">
        <w:t xml:space="preserve"> të këtij vendimi.</w:t>
      </w:r>
    </w:p>
    <w:p w:rsidR="00867A3D" w:rsidRPr="00595F10" w:rsidRDefault="00867A3D" w:rsidP="00867A3D">
      <w:pPr>
        <w:pStyle w:val="Paragrafi"/>
      </w:pPr>
      <w:r w:rsidRPr="00595F10">
        <w:t>90. Rregullat e holl</w:t>
      </w:r>
      <w:r>
        <w:t>ësishme për zbatimin e pikave 88-89</w:t>
      </w:r>
      <w:r w:rsidRPr="00595F10">
        <w:t xml:space="preserve"> të këtij vendimi, do të përcaktohen me urdhër të veçantë të ministrit.</w:t>
      </w:r>
    </w:p>
    <w:p w:rsidR="00867A3D" w:rsidRPr="00595F10" w:rsidRDefault="00867A3D" w:rsidP="00867A3D">
      <w:pPr>
        <w:pStyle w:val="Paragrafi"/>
      </w:pPr>
    </w:p>
    <w:p w:rsidR="00867A3D" w:rsidRPr="00595F10" w:rsidRDefault="00867A3D" w:rsidP="00867A3D">
      <w:pPr>
        <w:pStyle w:val="KreuNr"/>
        <w:keepNext w:val="0"/>
      </w:pPr>
      <w:r w:rsidRPr="00595F10">
        <w:t>KREU VIII</w:t>
      </w:r>
    </w:p>
    <w:p w:rsidR="00867A3D" w:rsidRPr="00595F10" w:rsidRDefault="00867A3D" w:rsidP="00867A3D">
      <w:pPr>
        <w:pStyle w:val="KreuTitull"/>
        <w:keepNext w:val="0"/>
      </w:pPr>
      <w:r w:rsidRPr="00595F10">
        <w:t>INSPEKTIMI DHE KONTROLLI PËR DISA MASA PËR ORGANIZIMIN E TREGUT TË PRODHIMEVE TË PESHKIMIT</w:t>
      </w:r>
    </w:p>
    <w:p w:rsidR="00867A3D" w:rsidRPr="00595F10" w:rsidRDefault="00867A3D" w:rsidP="00867A3D">
      <w:pPr>
        <w:pStyle w:val="Paragrafi"/>
      </w:pPr>
    </w:p>
    <w:p w:rsidR="00867A3D" w:rsidRPr="00595F10" w:rsidRDefault="00867A3D" w:rsidP="00867A3D">
      <w:pPr>
        <w:pStyle w:val="Paragrafi"/>
      </w:pPr>
      <w:r w:rsidRPr="00595F10">
        <w:t xml:space="preserve">91. Për të garantuar zbatimin e rregullave teknike për organizimin e merkatove të prodhimeve të peshkimit dhe të akuakulturës, Inspektorati i Peshkimit organizon kontrolle të rregullta të të gjithë operatorëve. </w:t>
      </w:r>
    </w:p>
    <w:p w:rsidR="00867A3D" w:rsidRPr="00595F10" w:rsidRDefault="00867A3D" w:rsidP="00867A3D">
      <w:pPr>
        <w:pStyle w:val="Paragrafi"/>
      </w:pPr>
      <w:r w:rsidRPr="00595F10">
        <w:t>92. Kontrollet përfshijnë aspektet teknike të zbatimit të:</w:t>
      </w:r>
    </w:p>
    <w:p w:rsidR="00867A3D" w:rsidRPr="00595F10" w:rsidRDefault="00867A3D" w:rsidP="00867A3D">
      <w:pPr>
        <w:pStyle w:val="Paragrafi"/>
      </w:pPr>
      <w:r w:rsidRPr="00595F10">
        <w:t>a) rregullave të tregtimit, në mënyrë të veçantë, të tregtimit të prodhimeve të peshkimit të përmasave minimale;</w:t>
      </w:r>
    </w:p>
    <w:p w:rsidR="00867A3D" w:rsidRPr="00595F10" w:rsidRDefault="00867A3D" w:rsidP="00867A3D">
      <w:pPr>
        <w:pStyle w:val="Paragrafi"/>
      </w:pPr>
      <w:r w:rsidRPr="00595F10">
        <w:t>b) regjimit të çmimeve, në mënyrë të veçantë, të:</w:t>
      </w:r>
    </w:p>
    <w:p w:rsidR="00867A3D" w:rsidRPr="00595F10" w:rsidRDefault="00867A3D" w:rsidP="00867A3D">
      <w:pPr>
        <w:pStyle w:val="Paragrafi"/>
      </w:pPr>
      <w:r>
        <w:t>i)</w:t>
      </w:r>
      <w:r w:rsidRPr="00595F10">
        <w:t xml:space="preserve"> prodhimeve të tërhequra, për qëllime të tjera nga ai i konsumit njerëzor; </w:t>
      </w:r>
    </w:p>
    <w:p w:rsidR="00867A3D" w:rsidRPr="00595F10" w:rsidRDefault="00867A3D" w:rsidP="00867A3D">
      <w:pPr>
        <w:pStyle w:val="Paragrafi"/>
      </w:pPr>
      <w:r>
        <w:t>ii)</w:t>
      </w:r>
      <w:r w:rsidRPr="00595F10">
        <w:t xml:space="preserve"> magazinimit dhe/ose përpunimit të prodhimeve, të blera nga merkatot. </w:t>
      </w:r>
    </w:p>
    <w:p w:rsidR="00867A3D" w:rsidRPr="00595F10" w:rsidRDefault="00867A3D" w:rsidP="00867A3D">
      <w:pPr>
        <w:pStyle w:val="Paragrafi"/>
      </w:pPr>
      <w:r w:rsidRPr="00595F10">
        <w:t xml:space="preserve">Inspektorati i Peshkimit kryen verifikime krahasuese të dokumentacionit për peshën e  sasive të produktit,  të </w:t>
      </w:r>
      <w:r>
        <w:t>hedhura në treg, sipas pikave 31-38</w:t>
      </w:r>
      <w:r w:rsidRPr="00595F10">
        <w:t xml:space="preserve"> të këtij vendimi,  dhe për peshën e sasive të zbarkuara, të treguara, nga të njëjtat dokumente.</w:t>
      </w:r>
    </w:p>
    <w:p w:rsidR="00867A3D" w:rsidRPr="00595F10" w:rsidRDefault="00867A3D" w:rsidP="00867A3D">
      <w:pPr>
        <w:pStyle w:val="Paragrafi"/>
      </w:pPr>
      <w:r w:rsidRPr="00595F10">
        <w:t>93. Nëse është përcaktuar një përmasë minimale për një lloj të caktuar, çdo subjekt përgjegjës për shitjen, magazinimin apo transportin e sasive të prodhimit të peshkimit, të këtij lloji, duhet të jetë në gjendje të vërtetojë, në çdo çast zonën gjeografike të prejardhjes apo të kultivimit  të këtij prodhimi. Inspektorët e peshkimit kryejnë kontrollet e nevojshme, për të parandaluar,  transportimin ose hedhjen në treg  në zonat e tyre, të  peshqve nën përmasat e lejuara.</w:t>
      </w:r>
    </w:p>
    <w:p w:rsidR="00867A3D" w:rsidRPr="00595F10" w:rsidRDefault="00867A3D" w:rsidP="00867A3D">
      <w:pPr>
        <w:pStyle w:val="Paragrafi"/>
      </w:pPr>
      <w:r w:rsidRPr="00595F10">
        <w:t>94. Inspektorati i Peshkimit i komunikon Drejtorisë së Politikave të Peshkimit informacionet për masat e kontrollit të kryera, shkeljet e verifikuara dhe masat e marra për këto të fundit.</w:t>
      </w:r>
    </w:p>
    <w:p w:rsidR="00867A3D" w:rsidRPr="00595F10" w:rsidRDefault="00867A3D" w:rsidP="00867A3D">
      <w:pPr>
        <w:pStyle w:val="Paragrafi"/>
      </w:pPr>
      <w:r w:rsidRPr="00595F10">
        <w:t>Drejtoria e Politikave të Peshkimit dhe Inspektorati i Peshkimit janë të detyruara të mos shpërndajnë inform</w:t>
      </w:r>
      <w:r>
        <w:t>acionin e marrë, sipas pikave 91-95</w:t>
      </w:r>
      <w:r w:rsidRPr="00595F10">
        <w:t xml:space="preserve"> të këtij vendimi dhe të mbuluara nga sekreti profesional.</w:t>
      </w:r>
    </w:p>
    <w:p w:rsidR="00867A3D" w:rsidRPr="00595F10" w:rsidRDefault="00867A3D" w:rsidP="00867A3D">
      <w:pPr>
        <w:pStyle w:val="Paragrafi"/>
      </w:pPr>
      <w:r w:rsidRPr="00595F10">
        <w:t>95</w:t>
      </w:r>
      <w:r>
        <w:t>. Pikat 91-94</w:t>
      </w:r>
      <w:r w:rsidRPr="00595F10">
        <w:t xml:space="preserve"> të këtij vendimi, nuk përjashtojnë zbatimin e legjislacionit në fuqi për hetimet, për qëllime të tjera.</w:t>
      </w:r>
    </w:p>
    <w:p w:rsidR="00867A3D" w:rsidRPr="00595F10" w:rsidRDefault="00867A3D" w:rsidP="00867A3D">
      <w:pPr>
        <w:pStyle w:val="Paragrafi"/>
      </w:pPr>
      <w:r w:rsidRPr="00595F10">
        <w:t xml:space="preserve"> </w:t>
      </w:r>
    </w:p>
    <w:p w:rsidR="00867A3D" w:rsidRPr="00595F10" w:rsidRDefault="00867A3D" w:rsidP="00867A3D">
      <w:pPr>
        <w:pStyle w:val="KreuNr"/>
        <w:keepNext w:val="0"/>
      </w:pPr>
      <w:r w:rsidRPr="00595F10">
        <w:t>KREU IX</w:t>
      </w:r>
    </w:p>
    <w:p w:rsidR="00867A3D" w:rsidRDefault="00867A3D" w:rsidP="00867A3D">
      <w:pPr>
        <w:pStyle w:val="KreuTitull"/>
        <w:keepNext w:val="0"/>
      </w:pPr>
      <w:r w:rsidRPr="00595F10">
        <w:t xml:space="preserve">KONTROLLI I VEPRIMTARISË SË PESHKIMIT NGA ANIJET E PESHKIMIT </w:t>
      </w:r>
    </w:p>
    <w:p w:rsidR="00867A3D" w:rsidRPr="00595F10" w:rsidRDefault="00867A3D" w:rsidP="00867A3D">
      <w:pPr>
        <w:pStyle w:val="KreuTitull"/>
        <w:keepNext w:val="0"/>
      </w:pPr>
      <w:r w:rsidRPr="00595F10">
        <w:t>TË VENDEVE TË TJERA</w:t>
      </w:r>
    </w:p>
    <w:p w:rsidR="00867A3D" w:rsidRPr="00595F10" w:rsidRDefault="00867A3D" w:rsidP="00867A3D">
      <w:pPr>
        <w:pStyle w:val="Paragrafi"/>
      </w:pPr>
    </w:p>
    <w:p w:rsidR="00867A3D" w:rsidRPr="00595F10" w:rsidRDefault="00867A3D" w:rsidP="00867A3D">
      <w:pPr>
        <w:pStyle w:val="Paragrafi"/>
      </w:pPr>
      <w:r w:rsidRPr="00595F10">
        <w:t>96. Me “anije peshkimi të vendeve të tjera” kuptohet:</w:t>
      </w:r>
    </w:p>
    <w:p w:rsidR="00867A3D" w:rsidRPr="00595F10" w:rsidRDefault="00867A3D" w:rsidP="00867A3D">
      <w:pPr>
        <w:pStyle w:val="Paragrafi"/>
      </w:pPr>
      <w:r w:rsidRPr="00595F10">
        <w:t>a) një anije peshkimi e çfarëdo përmase, e përshtatur për/ose si ndihmëse për transportin e prodhimeve të peshkimit;</w:t>
      </w:r>
    </w:p>
    <w:p w:rsidR="00867A3D" w:rsidRPr="00595F10" w:rsidRDefault="00867A3D" w:rsidP="00867A3D">
      <w:pPr>
        <w:pStyle w:val="Paragrafi"/>
      </w:pPr>
      <w:r w:rsidRPr="00595F10">
        <w:t>b) një anije peshkimi, që, megjithëse nuk është përshtatur për zënien me mjetet e veta, transporton prodhimet e anijeve të tjera të peshkimit;</w:t>
      </w:r>
    </w:p>
    <w:p w:rsidR="00867A3D" w:rsidRDefault="00867A3D" w:rsidP="00867A3D">
      <w:pPr>
        <w:pStyle w:val="Paragrafi"/>
      </w:pPr>
      <w:r w:rsidRPr="00595F10">
        <w:t>c) një anije peshkimi, brenda së cilës prodhimet e peshkut u nënshtrohen përpara ruajtjes njërit ose disa prej veprimtarive të mëposhtme, si, filetim ose prerje në copa, rrjepje, grirje, ngrirje dhe/ose përpunim, që ka flamurin e një shteti të tjetër ose është i regjistruar në atë shtet.</w:t>
      </w:r>
    </w:p>
    <w:p w:rsidR="00867A3D" w:rsidRPr="00595F10" w:rsidRDefault="00867A3D" w:rsidP="00867A3D">
      <w:pPr>
        <w:pStyle w:val="Paragrafi"/>
      </w:pPr>
      <w:r w:rsidRPr="00595F10">
        <w:t xml:space="preserve">97. Në zonën e peshkimit, në ujërat territoriale të Republikës së Shqipërisë, anijet e peshkimit të vendeve të tjera janë të autorizuara të peshkojnë, mbajnë në anije ose përpunojnë prodhime peshkimi, vetëm në rastet kur është lëshuar një licencë peshkimi dhe një leje e veçantë e peshkimit, në përputhje me dispozitat </w:t>
      </w:r>
      <w:r>
        <w:t>e ligjit nr.7908, datë 5.4.1995</w:t>
      </w:r>
      <w:r w:rsidRPr="00595F10">
        <w:t xml:space="preserve"> ”Për peshkimin dhe akuakulturën”, të ndryshuar.</w:t>
      </w:r>
    </w:p>
    <w:p w:rsidR="00867A3D" w:rsidRPr="00595F10" w:rsidRDefault="00867A3D" w:rsidP="00867A3D">
      <w:pPr>
        <w:pStyle w:val="Paragrafi"/>
      </w:pPr>
      <w:r w:rsidRPr="00595F10">
        <w:t>98. Të gjitha anije</w:t>
      </w:r>
      <w:r>
        <w:t>t e peshkimit, që kryejnë</w:t>
      </w:r>
      <w:r w:rsidRPr="00595F10">
        <w:t xml:space="preserve"> veprimtari në ujërat detare, nën sovranitetin apo juridiksionin shqiptar, duhet të plotësojnë detyrimet e mëposhtme:</w:t>
      </w:r>
    </w:p>
    <w:p w:rsidR="00867A3D" w:rsidRPr="00595F10" w:rsidRDefault="00867A3D" w:rsidP="00867A3D">
      <w:pPr>
        <w:pStyle w:val="Paragrafi"/>
      </w:pPr>
      <w:r>
        <w:t>a) t</w:t>
      </w:r>
      <w:r w:rsidRPr="00595F10">
        <w:t>ë mbajnë një libër anijeje me informacionet e kërkuara sipas pik</w:t>
      </w:r>
      <w:r>
        <w:t>ave 17-24</w:t>
      </w:r>
      <w:r w:rsidRPr="00595F10">
        <w:t xml:space="preserve"> të këtij vendimi;</w:t>
      </w:r>
    </w:p>
    <w:p w:rsidR="00867A3D" w:rsidRPr="00595F10" w:rsidRDefault="00867A3D" w:rsidP="00867A3D">
      <w:pPr>
        <w:pStyle w:val="Paragrafi"/>
      </w:pPr>
      <w:r>
        <w:t>b) t</w:t>
      </w:r>
      <w:r w:rsidRPr="00595F10">
        <w:t>ë jenë të pajisura me një sistem lokalizimi, SVA, të autorizuar nga autoritetet shqiptare;</w:t>
      </w:r>
    </w:p>
    <w:p w:rsidR="00867A3D" w:rsidRPr="00595F10" w:rsidRDefault="00867A3D" w:rsidP="00867A3D">
      <w:pPr>
        <w:pStyle w:val="Paragrafi"/>
      </w:pPr>
      <w:r>
        <w:t>c) t</w:t>
      </w:r>
      <w:r w:rsidRPr="00595F10">
        <w:t>ë plotësojnë deri në zbatimin e SVA-së, regjimin e komunikimit të lëvizjes së anijes së peshkimit;</w:t>
      </w:r>
    </w:p>
    <w:p w:rsidR="00867A3D" w:rsidRPr="00595F10" w:rsidRDefault="00867A3D" w:rsidP="00867A3D">
      <w:pPr>
        <w:pStyle w:val="Paragrafi"/>
      </w:pPr>
      <w:r>
        <w:t>ç)  t</w:t>
      </w:r>
      <w:r w:rsidRPr="00595F10">
        <w:t>’i përshtaten regjimit të komunikimit të zënieve të kryera, që mbajnë në anijen e tyre;</w:t>
      </w:r>
    </w:p>
    <w:p w:rsidR="00867A3D" w:rsidRPr="00595F10" w:rsidRDefault="00867A3D" w:rsidP="00867A3D">
      <w:pPr>
        <w:pStyle w:val="Paragrafi"/>
      </w:pPr>
      <w:r>
        <w:t>d) t</w:t>
      </w:r>
      <w:r w:rsidRPr="00595F10">
        <w:t>ë plotësojnë detyrimet ndaj Inspektoratit të Peshkimit për kontrollin, sidomos përsa i përket inspektimit para se të dalë nga zona e gju</w:t>
      </w:r>
      <w:r>
        <w:t>etisë;</w:t>
      </w:r>
    </w:p>
    <w:p w:rsidR="00867A3D" w:rsidRPr="00595F10" w:rsidRDefault="00867A3D" w:rsidP="00867A3D">
      <w:pPr>
        <w:pStyle w:val="Paragrafi"/>
      </w:pPr>
      <w:r>
        <w:t>dh) t</w:t>
      </w:r>
      <w:r w:rsidRPr="00595F10">
        <w:t>ë plotësojnë detyrimet për identifikimin, shënimin e anijes dhe të mjeteve të saj.</w:t>
      </w:r>
    </w:p>
    <w:p w:rsidR="00867A3D" w:rsidRPr="00595F10" w:rsidRDefault="00867A3D" w:rsidP="00867A3D">
      <w:pPr>
        <w:pStyle w:val="Paragrafi"/>
      </w:pPr>
      <w:r w:rsidRPr="00595F10">
        <w:t>99. Kapiteni i një anijeje peshkimi të një vendi tjetër ose përfaqësuesi i tij duhet të njoftojë Kapitenerinë e Porteve dhe Inspektorati</w:t>
      </w:r>
      <w:r>
        <w:t>n</w:t>
      </w:r>
      <w:r w:rsidRPr="00595F10">
        <w:t xml:space="preserve"> e Peshkimit, të paktën 72 orë para mbërritjes së parashikuar në port, për:</w:t>
      </w:r>
    </w:p>
    <w:p w:rsidR="00867A3D" w:rsidRPr="00595F10" w:rsidRDefault="00867A3D" w:rsidP="00867A3D">
      <w:pPr>
        <w:pStyle w:val="Paragrafi"/>
      </w:pPr>
      <w:r w:rsidRPr="00595F10">
        <w:t>a) orën e mbërritjes në portin e zbarkimit;</w:t>
      </w:r>
    </w:p>
    <w:p w:rsidR="00867A3D" w:rsidRPr="00595F10" w:rsidRDefault="00867A3D" w:rsidP="00867A3D">
      <w:pPr>
        <w:pStyle w:val="Paragrafi"/>
      </w:pPr>
      <w:r w:rsidRPr="00595F10">
        <w:t>b) zëniet, që ndodhen në anije;</w:t>
      </w:r>
    </w:p>
    <w:p w:rsidR="00867A3D" w:rsidRPr="00595F10" w:rsidRDefault="00867A3D" w:rsidP="00867A3D">
      <w:pPr>
        <w:pStyle w:val="Paragrafi"/>
      </w:pPr>
      <w:r w:rsidRPr="00595F10">
        <w:t>c) zonën ose zonat, ku janë kryer zëniet, si në zonën e gjuetisë shqiptare, ashtu edhe në zonat, nën juridiksionin apo sovranitetin e një vendi tjetër ose në det të hapur.</w:t>
      </w:r>
    </w:p>
    <w:p w:rsidR="00867A3D" w:rsidRPr="00595F10" w:rsidRDefault="00867A3D" w:rsidP="00867A3D">
      <w:pPr>
        <w:pStyle w:val="Paragrafi"/>
      </w:pPr>
      <w:r w:rsidRPr="00595F10">
        <w:t>Operacionet e zbarkimit nuk mund të fillojnë, nëse Inspektorati i Peshkimit nuk ka konfirmuar marrjen, paraprakisht, të këtij njoftimi.</w:t>
      </w:r>
    </w:p>
    <w:p w:rsidR="00867A3D" w:rsidRPr="00595F10" w:rsidRDefault="00867A3D" w:rsidP="00867A3D">
      <w:pPr>
        <w:pStyle w:val="Paragrafi"/>
      </w:pPr>
      <w:r w:rsidRPr="00595F10">
        <w:t>100. Përveç rasteve të shkaqeve madhore apo të emergjencave, anijet e vendeve të tjera mund të hyjnë vetëm në portet, të cilat i janë përcaktuar nga kapiteneria e porteve.</w:t>
      </w:r>
    </w:p>
    <w:p w:rsidR="00867A3D" w:rsidRPr="00595F10" w:rsidRDefault="00867A3D" w:rsidP="00867A3D">
      <w:pPr>
        <w:pStyle w:val="Paragrafi"/>
      </w:pPr>
      <w:r w:rsidRPr="00595F10">
        <w:t>101. Ministri mund të autorizojë, për disa kategori të anijeve të peshkimit të vendeve të tjera, heqjen e detyrimeve, për një periudhë, të kufizuar dhe të rinovueshme, dhe</w:t>
      </w:r>
      <w:r>
        <w:t xml:space="preserve"> përdorimin e një mënyre</w:t>
      </w:r>
      <w:r w:rsidRPr="00595F10">
        <w:t xml:space="preserve"> tjetër komunikimi, duke mbajtur parasysh largësinë ndërmjet zonave të gjuetisë, vendeve të zbarkimit dhe porteve, ku janë regjistruar ose listuar këto anije peshkimi.</w:t>
      </w:r>
    </w:p>
    <w:p w:rsidR="00867A3D" w:rsidRPr="00595F10" w:rsidRDefault="00867A3D" w:rsidP="00867A3D">
      <w:pPr>
        <w:pStyle w:val="Paragrafi"/>
      </w:pPr>
      <w:r w:rsidRPr="00595F10">
        <w:t>102. Kapiteni i një anijeje peshkimi të vendeve të tjera ose përfaqësuesi i tij duhet t’i paraqesë, jo më vonë se 48 orë nga zbarkimi, Inspektoratit të Peshkimit, të portit përkatës një deklaratë, për vërtetësinë e së cilës ai është përgjegjës, ku të jenë të shënuara sasitë e prodhimit të zbarkuar, sipas llojeve</w:t>
      </w:r>
      <w:r>
        <w:t>,</w:t>
      </w:r>
      <w:r w:rsidRPr="00595F10">
        <w:t xml:space="preserve"> si dhe data e vendi i çdo zënieje.</w:t>
      </w:r>
    </w:p>
    <w:p w:rsidR="00867A3D" w:rsidRPr="00595F10" w:rsidRDefault="00867A3D" w:rsidP="00867A3D">
      <w:pPr>
        <w:pStyle w:val="Paragrafi"/>
      </w:pPr>
      <w:r w:rsidRPr="00595F10">
        <w:t>103. Nëse kapiteni i anijes së një vendi të tjetër ose përfaqësuesi i tij i deklarojnë zëniet si të peshkuara në det të hapur, Inspektorati i Peshkimit autorizon zbarkimin vetëm nëse vërtetohet, në mënyrë bindëse, nga kapiteni apo nga përfaqësuesi i tij, se:</w:t>
      </w:r>
    </w:p>
    <w:p w:rsidR="00867A3D" w:rsidRPr="00595F10" w:rsidRDefault="00867A3D" w:rsidP="00867A3D">
      <w:pPr>
        <w:pStyle w:val="Paragrafi"/>
      </w:pPr>
      <w:r w:rsidRPr="00595F10">
        <w:t>a) llojet, që ndodhen në anije, janë zënë jashtë zonave, që rregullohen nga aktet e organizatave ndërkombëtare, ku Shqipëria është palë;</w:t>
      </w:r>
    </w:p>
    <w:p w:rsidR="00867A3D" w:rsidRPr="00595F10" w:rsidRDefault="00867A3D" w:rsidP="00867A3D">
      <w:pPr>
        <w:pStyle w:val="Paragrafi"/>
      </w:pPr>
      <w:r w:rsidRPr="00595F10">
        <w:t>b) llojet, që ndodhen në anije janë zënë në përputhje me masa</w:t>
      </w:r>
      <w:r>
        <w:t>t e ruajtjes e të menaxhimit, sipas</w:t>
      </w:r>
      <w:r w:rsidRPr="00595F10">
        <w:t xml:space="preserve"> akteve të organizatave rajonale, ku Shqipëria është palë.</w:t>
      </w:r>
    </w:p>
    <w:p w:rsidR="00867A3D" w:rsidRPr="00595F10" w:rsidRDefault="00867A3D" w:rsidP="00867A3D">
      <w:pPr>
        <w:pStyle w:val="Paragrafi"/>
      </w:pPr>
    </w:p>
    <w:p w:rsidR="00867A3D" w:rsidRPr="00595F10" w:rsidRDefault="00867A3D" w:rsidP="00867A3D">
      <w:pPr>
        <w:pStyle w:val="KreuNr"/>
        <w:keepNext w:val="0"/>
      </w:pPr>
      <w:r w:rsidRPr="00595F10">
        <w:t>KREU X</w:t>
      </w:r>
    </w:p>
    <w:p w:rsidR="00867A3D" w:rsidRPr="00595F10" w:rsidRDefault="00867A3D" w:rsidP="00867A3D">
      <w:pPr>
        <w:pStyle w:val="KreuTitull"/>
        <w:keepNext w:val="0"/>
      </w:pPr>
      <w:r w:rsidRPr="00595F10">
        <w:t>MASAT, QË MERREN PËR SHKELJET E KËTIJ VENDIMI</w:t>
      </w:r>
    </w:p>
    <w:p w:rsidR="00867A3D" w:rsidRPr="00490AAC" w:rsidRDefault="00867A3D" w:rsidP="00867A3D">
      <w:pPr>
        <w:pStyle w:val="Paragrafi"/>
        <w:rPr>
          <w:sz w:val="14"/>
        </w:rPr>
      </w:pPr>
    </w:p>
    <w:p w:rsidR="00867A3D" w:rsidRPr="00595F10" w:rsidRDefault="00867A3D" w:rsidP="00867A3D">
      <w:pPr>
        <w:pStyle w:val="Paragrafi"/>
      </w:pPr>
      <w:r w:rsidRPr="00595F10">
        <w:t xml:space="preserve">104. Ministria merr masat e duhura, përfshirë edhe fillimin e procedurave administrative ose penale, sipas legjislacionit në fuqi, ndaj personave, fizikë ose juridikë, përgjegjës, atëherë kur pas inpsktimeve apo kontrolleve të kryera, në përputhje me këtë vendim, vërehen shkelje apo moszbatim të pikave të këtij vendimi. </w:t>
      </w:r>
    </w:p>
    <w:p w:rsidR="00867A3D" w:rsidRPr="00595F10" w:rsidRDefault="00867A3D" w:rsidP="00867A3D">
      <w:pPr>
        <w:pStyle w:val="Paragrafi"/>
      </w:pPr>
      <w:r w:rsidRPr="00595F10">
        <w:t>105. Masat, që merren sipas pikës 1</w:t>
      </w:r>
      <w:r>
        <w:t>04</w:t>
      </w:r>
      <w:r w:rsidRPr="00595F10">
        <w:t xml:space="preserve"> të këtij vendimi, dhe në bazë të legjislacionit në fuqi, duhet të synojnë heqjen personave përgjegjës të përfitimit ekonomik, si rezultat i shkeljes, ose të prodhojnë efekte të përpjesëtueshme me dëmin e shkaktuar, në mënyrë që të shërbejnë si mjet për të ndaluar përsëritjen e tyre.</w:t>
      </w:r>
    </w:p>
    <w:p w:rsidR="00867A3D" w:rsidRPr="00595F10" w:rsidRDefault="00867A3D" w:rsidP="00867A3D">
      <w:pPr>
        <w:pStyle w:val="Paragrafi"/>
      </w:pPr>
      <w:r w:rsidRPr="00595F10">
        <w:t>106. Sanksione</w:t>
      </w:r>
      <w:r>
        <w:t>t, për shkeljet sipas pikës 105</w:t>
      </w:r>
      <w:r w:rsidRPr="00595F10">
        <w:t xml:space="preserve"> të këtij vendimi, në varësi të rëndësisë së shkeljes, përfshijnë:</w:t>
      </w:r>
    </w:p>
    <w:p w:rsidR="00867A3D" w:rsidRPr="00595F10" w:rsidRDefault="00867A3D" w:rsidP="00867A3D">
      <w:pPr>
        <w:pStyle w:val="Paragrafi"/>
      </w:pPr>
      <w:r w:rsidRPr="00595F10">
        <w:t>a)  dënim me gjobë;</w:t>
      </w:r>
    </w:p>
    <w:p w:rsidR="00867A3D" w:rsidRPr="00595F10" w:rsidRDefault="00867A3D" w:rsidP="00867A3D">
      <w:pPr>
        <w:pStyle w:val="Paragrafi"/>
      </w:pPr>
      <w:r w:rsidRPr="00595F10">
        <w:t>b)  sekuestrim të veglave të peshkimit dhe të zënieve të ndaluara;</w:t>
      </w:r>
    </w:p>
    <w:p w:rsidR="00867A3D" w:rsidRPr="00595F10" w:rsidRDefault="00867A3D" w:rsidP="00867A3D">
      <w:pPr>
        <w:pStyle w:val="Paragrafi"/>
      </w:pPr>
      <w:r w:rsidRPr="00595F10">
        <w:t>c)  sekuestrim në  ruajtje të mjetit lundrues;</w:t>
      </w:r>
    </w:p>
    <w:p w:rsidR="00867A3D" w:rsidRPr="00595F10" w:rsidRDefault="00867A3D" w:rsidP="00867A3D">
      <w:pPr>
        <w:pStyle w:val="Paragrafi"/>
      </w:pPr>
      <w:r w:rsidRPr="00595F10">
        <w:t>ç)  bllokim të përkohshëm të mjetit lundrues;</w:t>
      </w:r>
    </w:p>
    <w:p w:rsidR="00867A3D" w:rsidRPr="00595F10" w:rsidRDefault="00867A3D" w:rsidP="00867A3D">
      <w:pPr>
        <w:pStyle w:val="Paragrafi"/>
      </w:pPr>
      <w:r w:rsidRPr="00595F10">
        <w:t>d)  pezullim të licencës;</w:t>
      </w:r>
    </w:p>
    <w:p w:rsidR="00867A3D" w:rsidRPr="00595F10" w:rsidRDefault="00867A3D" w:rsidP="00867A3D">
      <w:pPr>
        <w:pStyle w:val="Paragrafi"/>
      </w:pPr>
      <w:r w:rsidRPr="00595F10">
        <w:t>dh)  heqje të licencës.</w:t>
      </w:r>
    </w:p>
    <w:p w:rsidR="00867A3D" w:rsidRPr="00595F10" w:rsidRDefault="00867A3D" w:rsidP="00867A3D">
      <w:pPr>
        <w:pStyle w:val="Paragrafi"/>
      </w:pPr>
      <w:r w:rsidRPr="00595F10">
        <w:t>107</w:t>
      </w:r>
      <w:r>
        <w:t>. Pikat 104-106</w:t>
      </w:r>
      <w:r w:rsidRPr="00595F10">
        <w:t xml:space="preserve"> të këtij vendimi, nuk e pengojnë ministrinë, në rast se kjo shkelje është kryer nga një anije e huaj, t’u kërkojë autoriteteve të shtetit, ku kjo anije është regjistruar, dënimin e saj, për të</w:t>
      </w:r>
      <w:r>
        <w:t xml:space="preserve"> garantuar kërkesat e pikës 105</w:t>
      </w:r>
      <w:r w:rsidRPr="00595F10">
        <w:t xml:space="preserve"> të këtij vendimi. Çdo kërkesë e tillë i </w:t>
      </w:r>
      <w:r>
        <w:t>bëhet e ditur edhe Komisionit Eu</w:t>
      </w:r>
      <w:r w:rsidRPr="00595F10">
        <w:t>ropian, nëse anija është e n</w:t>
      </w:r>
      <w:r>
        <w:t>jë shteti anëtar të Bashkimit Eu</w:t>
      </w:r>
      <w:r w:rsidRPr="00595F10">
        <w:t xml:space="preserve">ropian. </w:t>
      </w:r>
    </w:p>
    <w:p w:rsidR="00867A3D" w:rsidRPr="00595F10" w:rsidRDefault="00867A3D" w:rsidP="00867A3D">
      <w:pPr>
        <w:pStyle w:val="Paragrafi"/>
      </w:pPr>
      <w:r w:rsidRPr="00595F10">
        <w:t>108. Ministria merr masat e nevo</w:t>
      </w:r>
      <w:r>
        <w:t>jshme, në përputhje me pikat 104-107</w:t>
      </w:r>
      <w:r w:rsidRPr="00595F10">
        <w:t xml:space="preserve"> të këtij vendimi, ndaj kapitenit ose ndaj çdo personi tjetër përgjegjës për shkeljet, kur vërehen shkelje të këtij vendimi. </w:t>
      </w:r>
    </w:p>
    <w:p w:rsidR="00867A3D" w:rsidRPr="00595F10" w:rsidRDefault="00867A3D" w:rsidP="00867A3D">
      <w:pPr>
        <w:pStyle w:val="Paragrafi"/>
      </w:pPr>
      <w:r w:rsidRPr="00595F10">
        <w:t>109. Ministria njofton menjëherë shtetin tjetër flamur ose shtetin e regjistrimit të anijes, për çdo shkelje të legjislacio</w:t>
      </w:r>
      <w:r>
        <w:t>nit të peshkimit, sipas pikës 4</w:t>
      </w:r>
      <w:r w:rsidRPr="00595F10">
        <w:t xml:space="preserve"> të këtij vendimi, duke përcaktuar shenjat e identifikimit të anijes, emrin e kapitenit dhe të pronarit të anijes, shkeljen e kryer, masat, penale ose administrative, të marra, masat e tjera, dhe të gjitha vendimeve gjyqësore përfundimtare, të marra për këto shkelje. </w:t>
      </w:r>
    </w:p>
    <w:p w:rsidR="00867A3D" w:rsidRPr="00595F10" w:rsidRDefault="00867A3D" w:rsidP="00867A3D">
      <w:pPr>
        <w:pStyle w:val="Paragrafi"/>
      </w:pPr>
      <w:r w:rsidRPr="00595F10">
        <w:t xml:space="preserve">110. Në zbatim të </w:t>
      </w:r>
      <w:r>
        <w:t>pikës 107</w:t>
      </w:r>
      <w:r w:rsidRPr="00595F10">
        <w:t xml:space="preserve"> të këtij vendimi, ministria u kërkon shteteve flamur ose shteteve të regjistrimit të anijeve të huaja të peshkimit të marrin masat e nevojshme për shkeljet e vëna re.</w:t>
      </w:r>
    </w:p>
    <w:p w:rsidR="00867A3D" w:rsidRDefault="00867A3D" w:rsidP="00867A3D">
      <w:pPr>
        <w:pStyle w:val="Paragrafi"/>
      </w:pPr>
      <w:r w:rsidRPr="00595F10">
        <w:t xml:space="preserve">111. Nëse anija është e </w:t>
      </w:r>
      <w:r>
        <w:t>një vendi anëtar të Bashkimit Eu</w:t>
      </w:r>
      <w:r w:rsidRPr="00595F10">
        <w:t>ropian, njoftohet edhe</w:t>
      </w:r>
      <w:r>
        <w:t xml:space="preserve"> Komisioni Eu</w:t>
      </w:r>
      <w:r w:rsidRPr="00595F10">
        <w:t>ropian për masat e m</w:t>
      </w:r>
      <w:r>
        <w:t>arra, në përputhje me pikën 107</w:t>
      </w:r>
      <w:r w:rsidRPr="00595F10">
        <w:t xml:space="preserve"> të këtij vendimi, dhe për numrin e identifikimit të anijes në fjalë.</w:t>
      </w:r>
    </w:p>
    <w:p w:rsidR="00867A3D" w:rsidRPr="00595F10" w:rsidRDefault="00867A3D" w:rsidP="00867A3D">
      <w:pPr>
        <w:pStyle w:val="Paragrafi"/>
      </w:pPr>
    </w:p>
    <w:p w:rsidR="00867A3D" w:rsidRPr="00595F10" w:rsidRDefault="00867A3D" w:rsidP="00867A3D">
      <w:pPr>
        <w:pStyle w:val="KreuNr"/>
        <w:keepNext w:val="0"/>
      </w:pPr>
      <w:r w:rsidRPr="00595F10">
        <w:t>KREU XI</w:t>
      </w:r>
    </w:p>
    <w:p w:rsidR="00867A3D" w:rsidRPr="00595F10" w:rsidRDefault="00867A3D" w:rsidP="00867A3D">
      <w:pPr>
        <w:pStyle w:val="KreuTitull"/>
        <w:keepNext w:val="0"/>
      </w:pPr>
      <w:r w:rsidRPr="00595F10">
        <w:t>BASHKËPUNIMI NDËRMJET AUTORITE</w:t>
      </w:r>
      <w:r>
        <w:t>TE</w:t>
      </w:r>
      <w:r w:rsidRPr="00595F10">
        <w:t>VE TË KONTROLLIT SHQIPTAR ME ATO TË VE</w:t>
      </w:r>
      <w:r>
        <w:t>NDEVE TË TJERA DHE KOMISIONIN EU</w:t>
      </w:r>
      <w:r w:rsidRPr="00595F10">
        <w:t>ROPIAN</w:t>
      </w:r>
    </w:p>
    <w:p w:rsidR="00867A3D" w:rsidRPr="00595F10" w:rsidRDefault="00867A3D" w:rsidP="00867A3D">
      <w:pPr>
        <w:pStyle w:val="Paragrafi"/>
      </w:pPr>
    </w:p>
    <w:p w:rsidR="00867A3D" w:rsidRPr="00595F10" w:rsidRDefault="00867A3D" w:rsidP="00867A3D">
      <w:pPr>
        <w:pStyle w:val="Paragrafi"/>
      </w:pPr>
      <w:r w:rsidRPr="00595F10">
        <w:t>112. Nëse gjatë një inspektimi ose operacioni vëzhgimi, Inspektorati i Peshkimit ka vënë re se anijet e peshkimit me flamur të një vendi tjetër ose të regjistruara në një vend tjetër, kanë zhvilluar veprimtari peshkimi, duke shkelur legjislacionin shqiptar, njofton Drejtorinë e Politikave të Peshkimit, e cila i komunikon, menjëherë, të gjithë informacionin e nevojshëm shtetit flamur të anijes ose të anijeve të pesh</w:t>
      </w:r>
      <w:r>
        <w:t>kimit në fjalë dhe Komisionit Eu</w:t>
      </w:r>
      <w:r w:rsidRPr="00595F10">
        <w:t xml:space="preserve">ropian, nëse anija e peshkimit është e një vendi anëtar të BE-së. </w:t>
      </w:r>
    </w:p>
    <w:p w:rsidR="00867A3D" w:rsidRPr="00595F10" w:rsidRDefault="00867A3D" w:rsidP="00867A3D">
      <w:pPr>
        <w:pStyle w:val="Paragrafi"/>
      </w:pPr>
      <w:r w:rsidRPr="00595F10">
        <w:t>113. Drejtoria e Politikave të Peshkimit mund t’u kërkojë shteteve të interesuara të kryejnë kontrolle të mëtejshme, duke përcaktuar motivet e kësaj kërkese, si dhe kthimin e përgjigjes për rezultatet e kontrollit dhe masat e ndërmarra ndaj këtyre shkeljeve.</w:t>
      </w:r>
    </w:p>
    <w:p w:rsidR="00867A3D" w:rsidRPr="00595F10" w:rsidRDefault="00867A3D" w:rsidP="00867A3D">
      <w:pPr>
        <w:pStyle w:val="Paragrafi"/>
      </w:pPr>
      <w:r w:rsidRPr="00595F10">
        <w:t xml:space="preserve">114. Drejtoria e Politikave të </w:t>
      </w:r>
      <w:r>
        <w:t>Peshkimit informon Komisionin Eu</w:t>
      </w:r>
      <w:r w:rsidRPr="00595F10">
        <w:t>ropian për përgjigjet e këtyre kërkesave dhe, nëse është e nevojshme, për rezultatet e kontrollit dhe masat e ndërmarra ndaj shkeljeve të tilla, kur anijet, që kanë kryer shkeljet, janë nga vendet, anëtare të BE-së.</w:t>
      </w:r>
    </w:p>
    <w:p w:rsidR="00867A3D" w:rsidRPr="00595F10" w:rsidRDefault="00867A3D" w:rsidP="00867A3D">
      <w:pPr>
        <w:pStyle w:val="Paragrafi"/>
      </w:pPr>
    </w:p>
    <w:p w:rsidR="00867A3D" w:rsidRPr="00595F10" w:rsidRDefault="00867A3D" w:rsidP="00867A3D">
      <w:pPr>
        <w:pStyle w:val="KreuNr"/>
        <w:keepNext w:val="0"/>
      </w:pPr>
      <w:r w:rsidRPr="00595F10">
        <w:t>KREU XII</w:t>
      </w:r>
    </w:p>
    <w:p w:rsidR="00867A3D" w:rsidRPr="00595F10" w:rsidRDefault="00867A3D" w:rsidP="00867A3D">
      <w:pPr>
        <w:pStyle w:val="KreuTitull"/>
        <w:keepNext w:val="0"/>
      </w:pPr>
      <w:r w:rsidRPr="00595F10">
        <w:t>DISPOZITA TË FUNDIT</w:t>
      </w:r>
    </w:p>
    <w:p w:rsidR="00867A3D" w:rsidRPr="00595F10" w:rsidRDefault="00867A3D" w:rsidP="00867A3D">
      <w:pPr>
        <w:pStyle w:val="Paragrafi"/>
      </w:pPr>
    </w:p>
    <w:p w:rsidR="00867A3D" w:rsidRPr="00595F10" w:rsidRDefault="00867A3D" w:rsidP="00867A3D">
      <w:pPr>
        <w:pStyle w:val="Paragrafi"/>
      </w:pPr>
      <w:r w:rsidRPr="00595F10">
        <w:t>115. Ministria merr të gjitha masat e nevojshme për të garantuar se informacioni i marrë, sipas këtij vendimi, të trajtohet në mënyrë të rezervuar.</w:t>
      </w:r>
    </w:p>
    <w:p w:rsidR="00867A3D" w:rsidRPr="00595F10" w:rsidRDefault="00867A3D" w:rsidP="00867A3D">
      <w:pPr>
        <w:pStyle w:val="Paragrafi"/>
      </w:pPr>
      <w:r w:rsidRPr="00595F10">
        <w:t xml:space="preserve">116. Emrat e personave, fizikë dhe juridikë, që ushtrojnë veprimtari peshkimi, nuk publikohen, me përjashtim të rasteve: </w:t>
      </w:r>
    </w:p>
    <w:p w:rsidR="00867A3D" w:rsidRPr="00595F10" w:rsidRDefault="00867A3D" w:rsidP="00867A3D">
      <w:pPr>
        <w:pStyle w:val="Paragrafi"/>
      </w:pPr>
      <w:r w:rsidRPr="00595F10">
        <w:t>a) kur publikimi i tyre parashikohet, në mënyrë specifike, në këtë vendim;</w:t>
      </w:r>
    </w:p>
    <w:p w:rsidR="00867A3D" w:rsidRPr="00595F10" w:rsidRDefault="00867A3D" w:rsidP="00867A3D">
      <w:pPr>
        <w:pStyle w:val="Paragrafi"/>
      </w:pPr>
      <w:r w:rsidRPr="00595F10">
        <w:t>b) për të parandaluar shkelje;</w:t>
      </w:r>
    </w:p>
    <w:p w:rsidR="00867A3D" w:rsidRPr="00595F10" w:rsidRDefault="00867A3D" w:rsidP="00867A3D">
      <w:pPr>
        <w:pStyle w:val="Paragrafi"/>
      </w:pPr>
      <w:r w:rsidRPr="00595F10">
        <w:t xml:space="preserve">c) për verifikimin e shkeljeve të dukshme. </w:t>
      </w:r>
    </w:p>
    <w:p w:rsidR="00867A3D" w:rsidRPr="00595F10" w:rsidRDefault="00867A3D" w:rsidP="00867A3D">
      <w:pPr>
        <w:pStyle w:val="Paragrafi"/>
      </w:pPr>
      <w:r w:rsidRPr="00595F10">
        <w:t xml:space="preserve">Informacionet e rezervuara nuk transmetohen në rast se nuk janë të shoqëruara me informacione të tjera, për të mos lejuar identifikimin e drejtpërdrejtë ose  të tërthortë, të personave, fizikë ose juridikë. </w:t>
      </w:r>
    </w:p>
    <w:p w:rsidR="00867A3D" w:rsidRPr="00595F10" w:rsidRDefault="00867A3D" w:rsidP="00867A3D">
      <w:pPr>
        <w:pStyle w:val="Paragrafi"/>
      </w:pPr>
      <w:r w:rsidRPr="00595F10">
        <w:t>117. Informacionet, që shkëmbehen ndërmjet Republikës së Shqipërisë dhe vendeve të tjera d</w:t>
      </w:r>
      <w:r>
        <w:t>he Komisionit Eu</w:t>
      </w:r>
      <w:r w:rsidRPr="00595F10">
        <w:t>ropian nuk u transmetohen personave të ndryshëm nga ata, që, për funksionet e tyre, në vendet respektive, ose institucionet komunitare, duhet të kenë akses në këtë lloj informacioni, me përjashtim të rasteve, kur për shkëmbimin e informacioneve, që vijnë nga këto vende, ka miratim me shkrim.</w:t>
      </w:r>
    </w:p>
    <w:p w:rsidR="00867A3D" w:rsidRPr="00595F10" w:rsidRDefault="00867A3D" w:rsidP="00867A3D">
      <w:pPr>
        <w:pStyle w:val="Paragrafi"/>
      </w:pPr>
      <w:r w:rsidRPr="00595F10">
        <w:t>118. Kur informacionet, e dërguara ose të marra, sipas këtij vendimi, për çdo rast, janë të cilësuara si “Sekret profesional”, gëzojnë të njëjtën mbrojtje legjislacioni në fushën e trajtimit të informacionit.</w:t>
      </w:r>
    </w:p>
    <w:p w:rsidR="00867A3D" w:rsidRPr="00595F10" w:rsidRDefault="00867A3D" w:rsidP="00867A3D">
      <w:pPr>
        <w:pStyle w:val="Paragrafi"/>
      </w:pPr>
      <w:r w:rsidRPr="00595F10">
        <w:t>119</w:t>
      </w:r>
      <w:r>
        <w:t>. Informacionet sipas pikës 115</w:t>
      </w:r>
      <w:r w:rsidRPr="00595F10">
        <w:t xml:space="preserve"> të këtij vendimi, nuk përdoren për qëllime të tjera nga ato të parashikuara nga ky vendim, me përjashtim të rasteve kur autoritetet, që i dërgojnë, japin pëlqimin me shkrim, dhe kur dispozitat në fuqi, në vendin nga të cilat ato vijnë, e autoriteteve, të cilave u dërgohen, nuk e ndalojnë këtë përdorim a komunikim.</w:t>
      </w:r>
    </w:p>
    <w:p w:rsidR="00867A3D" w:rsidRPr="00595F10" w:rsidRDefault="00867A3D" w:rsidP="00867A3D">
      <w:pPr>
        <w:pStyle w:val="Paragrafi"/>
      </w:pPr>
      <w:r w:rsidRPr="00595F10">
        <w:t>120</w:t>
      </w:r>
      <w:r>
        <w:t>. Pikat 115-119</w:t>
      </w:r>
      <w:r w:rsidRPr="00595F10">
        <w:t xml:space="preserve"> të këtij vendimi, nuk kuptohen si ndalim për dhënie autorizimi, për të përdorur informacione të marra sipas këtij vendimi, në kuadër të procedimeve penale, të ndërmarra për moszbatimin e legjislacionit shqiptar dhe të atij ndërkombëtar, në fushën e peshkimit. Autoritetet përkatëse të vendit tjetër, që e dërgon informacionin, njoftohen për të gjitha rastet, ku ky informacion përdoret, për këtë qëllim.</w:t>
      </w:r>
    </w:p>
    <w:p w:rsidR="00867A3D" w:rsidRPr="00595F10" w:rsidRDefault="00867A3D" w:rsidP="00867A3D">
      <w:pPr>
        <w:pStyle w:val="Paragrafi"/>
      </w:pPr>
      <w:r w:rsidRPr="00595F10">
        <w:t>Këto pika nuk përjashtojnë detyrimet, që rrjedhin nga konventat ndërkombëtare, për asistencën e ndërsjellë në fushën penale.</w:t>
      </w:r>
    </w:p>
    <w:p w:rsidR="00867A3D" w:rsidRPr="00595F10" w:rsidRDefault="00867A3D" w:rsidP="00867A3D">
      <w:pPr>
        <w:pStyle w:val="Paragrafi"/>
      </w:pPr>
      <w:r w:rsidRPr="00595F10">
        <w:t>121. Sa herë që njoftohet vendi, ku anija ës</w:t>
      </w:r>
      <w:r>
        <w:t>htë regjistruar ose Komisioni Eu</w:t>
      </w:r>
      <w:r w:rsidRPr="00595F10">
        <w:t>ropian, se në përfundim të një hetimi, ës</w:t>
      </w:r>
      <w:r>
        <w:t>htë pë</w:t>
      </w:r>
      <w:r w:rsidRPr="00595F10">
        <w:t>rcaktuar se personi, fizik ose juridik, emri i të cilit ishte dërguar sipas këtij vendimi, nuk është i implikuar në ndonjë shkelje, ministria informon, menjëherë, për rezultatet e hetimit ose të procedimit, të gjitha palët, të cilave u kishte komunikuar emrin e këtij personi. Personi në fjalë nuk duhet trajtuar më si person i implikuar në parregullsitë, për të cilat bëhet fjalë në njoftimin e parë. Informacionet e arkivuara në formate, që lejojnë identifikimin e personit në fjalë, pezullohen menjëherë.</w:t>
      </w:r>
    </w:p>
    <w:p w:rsidR="00867A3D" w:rsidRPr="00595F10" w:rsidRDefault="00867A3D" w:rsidP="00867A3D">
      <w:pPr>
        <w:pStyle w:val="Paragrafi"/>
      </w:pPr>
      <w:r w:rsidRPr="00595F10">
        <w:t>122</w:t>
      </w:r>
      <w:r>
        <w:t>. Dispozitat e pikave 115-119</w:t>
      </w:r>
      <w:r w:rsidRPr="00595F10">
        <w:t xml:space="preserve"> të këtij vendimi, nuk kuptohen si ndalime për të publikuar informacione të përgjithshme ose studime, që nuk përmbajnë informacione individuale, për persona, fizikë ose juridikë. </w:t>
      </w:r>
    </w:p>
    <w:p w:rsidR="00867A3D" w:rsidRPr="00595F10" w:rsidRDefault="00867A3D" w:rsidP="00867A3D">
      <w:pPr>
        <w:pStyle w:val="Paragrafi"/>
      </w:pPr>
      <w:r w:rsidRPr="00595F10">
        <w:t>123. Informacionet, sipas këtij vendimi, arkivohen në formate të tilla, që lejojnë identifikimin e personave të interesuar, vetëm në rast se kjo është e domosdoshme për arritjen e objektivave të mësipërme.</w:t>
      </w:r>
    </w:p>
    <w:p w:rsidR="00867A3D" w:rsidRPr="00595F10" w:rsidRDefault="00867A3D" w:rsidP="00867A3D">
      <w:pPr>
        <w:pStyle w:val="Paragrafi"/>
      </w:pPr>
      <w:r w:rsidRPr="00595F10">
        <w:t>124. Informacionet e marra, sipas këtij vendimi, janë të disponueshme, pas paraqitjes së një kërkese me shkrim nga persona, fizikë ose juridikë.</w:t>
      </w:r>
    </w:p>
    <w:p w:rsidR="00867A3D" w:rsidRPr="00595F10" w:rsidRDefault="00867A3D" w:rsidP="00867A3D">
      <w:pPr>
        <w:pStyle w:val="Paragrafi"/>
      </w:pPr>
      <w:r w:rsidRPr="00595F10">
        <w:t>125. Ngarkohet Ministria e Mjedisit, Pyjeve dhe Administrimit të Ujërave për zbatimin e këtij vendimi.</w:t>
      </w:r>
    </w:p>
    <w:p w:rsidR="00867A3D" w:rsidRPr="00595F10" w:rsidRDefault="00867A3D" w:rsidP="00867A3D">
      <w:pPr>
        <w:pStyle w:val="Paragrafi"/>
      </w:pPr>
      <w:r w:rsidRPr="00595F10">
        <w:t>Ky vendim hyn në fuqi 15 ditë p</w:t>
      </w:r>
      <w:r>
        <w:t>as botimit në Fletoren Zyrtare</w:t>
      </w:r>
      <w:r w:rsidRPr="00595F10">
        <w:t>.</w:t>
      </w:r>
    </w:p>
    <w:p w:rsidR="00867A3D" w:rsidRPr="00595F10" w:rsidRDefault="00867A3D" w:rsidP="00867A3D">
      <w:pPr>
        <w:pStyle w:val="Paragrafi"/>
      </w:pPr>
    </w:p>
    <w:p w:rsidR="00867A3D" w:rsidRPr="00595F10" w:rsidRDefault="00867A3D" w:rsidP="00867A3D">
      <w:pPr>
        <w:pStyle w:val="Autoriteti"/>
        <w:keepNext w:val="0"/>
      </w:pPr>
      <w:r w:rsidRPr="00595F10">
        <w:t>KRYEMINISTRI</w:t>
      </w:r>
    </w:p>
    <w:p w:rsidR="00867A3D" w:rsidRPr="00595F10" w:rsidRDefault="00867A3D" w:rsidP="00867A3D">
      <w:pPr>
        <w:pStyle w:val="AutoritetiEmer"/>
      </w:pPr>
      <w:r w:rsidRPr="00595F10">
        <w:t>Sali Berisha</w:t>
      </w:r>
    </w:p>
    <w:p w:rsidR="00867A3D" w:rsidRPr="00595F10" w:rsidRDefault="00867A3D" w:rsidP="00867A3D">
      <w:pPr>
        <w:pStyle w:val="Paragrafi"/>
      </w:pPr>
    </w:p>
    <w:p w:rsidR="00867A3D" w:rsidRPr="00595F10" w:rsidRDefault="00867A3D" w:rsidP="00867A3D">
      <w:pPr>
        <w:pStyle w:val="Paragrafi"/>
      </w:pPr>
    </w:p>
    <w:p w:rsidR="00867A3D" w:rsidRPr="00595F10" w:rsidRDefault="00867A3D" w:rsidP="00867A3D">
      <w:pPr>
        <w:pStyle w:val="Paragrafi"/>
      </w:pPr>
    </w:p>
    <w:p w:rsidR="00867A3D" w:rsidRDefault="00867A3D" w:rsidP="00867A3D">
      <w:pPr>
        <w:pStyle w:val="Akti"/>
        <w:keepNext w:val="0"/>
      </w:pPr>
    </w:p>
    <w:p w:rsidR="00867A3D" w:rsidRDefault="006012E1" w:rsidP="00867A3D">
      <w:pPr>
        <w:pStyle w:val="Figure"/>
      </w:pPr>
      <w:r>
        <w:rPr>
          <w:noProof/>
          <w:lang w:val="en-GB" w:eastAsia="en-GB"/>
        </w:rPr>
        <w:drawing>
          <wp:inline distT="0" distB="0" distL="0" distR="0">
            <wp:extent cx="5753100" cy="8458200"/>
            <wp:effectExtent l="0" t="0" r="0" b="0"/>
            <wp:docPr id="1" name="Picture 1" descr="form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ula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8458200"/>
                    </a:xfrm>
                    <a:prstGeom prst="rect">
                      <a:avLst/>
                    </a:prstGeom>
                    <a:noFill/>
                    <a:ln>
                      <a:noFill/>
                    </a:ln>
                  </pic:spPr>
                </pic:pic>
              </a:graphicData>
            </a:graphic>
          </wp:inline>
        </w:drawing>
      </w:r>
    </w:p>
    <w:sectPr w:rsidR="00867A3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CD02514"/>
    <w:lvl w:ilvl="0">
      <w:start w:val="1"/>
      <w:numFmt w:val="decimal"/>
      <w:lvlText w:val="%1."/>
      <w:lvlJc w:val="left"/>
      <w:pPr>
        <w:tabs>
          <w:tab w:val="num" w:pos="1800"/>
        </w:tabs>
        <w:ind w:left="1800" w:hanging="360"/>
      </w:pPr>
    </w:lvl>
  </w:abstractNum>
  <w:abstractNum w:abstractNumId="1">
    <w:nsid w:val="FFFFFF7D"/>
    <w:multiLevelType w:val="singleLevel"/>
    <w:tmpl w:val="83746912"/>
    <w:lvl w:ilvl="0">
      <w:start w:val="1"/>
      <w:numFmt w:val="decimal"/>
      <w:lvlText w:val="%1."/>
      <w:lvlJc w:val="left"/>
      <w:pPr>
        <w:tabs>
          <w:tab w:val="num" w:pos="1440"/>
        </w:tabs>
        <w:ind w:left="1440" w:hanging="360"/>
      </w:pPr>
    </w:lvl>
  </w:abstractNum>
  <w:abstractNum w:abstractNumId="2">
    <w:nsid w:val="FFFFFF7E"/>
    <w:multiLevelType w:val="singleLevel"/>
    <w:tmpl w:val="E4F62E24"/>
    <w:lvl w:ilvl="0">
      <w:start w:val="1"/>
      <w:numFmt w:val="decimal"/>
      <w:lvlText w:val="%1."/>
      <w:lvlJc w:val="left"/>
      <w:pPr>
        <w:tabs>
          <w:tab w:val="num" w:pos="1080"/>
        </w:tabs>
        <w:ind w:left="1080" w:hanging="360"/>
      </w:pPr>
    </w:lvl>
  </w:abstractNum>
  <w:abstractNum w:abstractNumId="3">
    <w:nsid w:val="FFFFFF7F"/>
    <w:multiLevelType w:val="singleLevel"/>
    <w:tmpl w:val="E9C0179A"/>
    <w:lvl w:ilvl="0">
      <w:start w:val="1"/>
      <w:numFmt w:val="decimal"/>
      <w:lvlText w:val="%1."/>
      <w:lvlJc w:val="left"/>
      <w:pPr>
        <w:tabs>
          <w:tab w:val="num" w:pos="720"/>
        </w:tabs>
        <w:ind w:left="720" w:hanging="360"/>
      </w:pPr>
    </w:lvl>
  </w:abstractNum>
  <w:abstractNum w:abstractNumId="4">
    <w:nsid w:val="FFFFFF80"/>
    <w:multiLevelType w:val="singleLevel"/>
    <w:tmpl w:val="F496DCD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5C3A1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18AD3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8C8B7E"/>
    <w:lvl w:ilvl="0">
      <w:start w:val="1"/>
      <w:numFmt w:val="decimal"/>
      <w:lvlText w:val="%1."/>
      <w:lvlJc w:val="left"/>
      <w:pPr>
        <w:tabs>
          <w:tab w:val="num" w:pos="360"/>
        </w:tabs>
        <w:ind w:left="360" w:hanging="360"/>
      </w:pPr>
    </w:lvl>
  </w:abstractNum>
  <w:abstractNum w:abstractNumId="9">
    <w:nsid w:val="FFFFFF89"/>
    <w:multiLevelType w:val="singleLevel"/>
    <w:tmpl w:val="45DC85B2"/>
    <w:lvl w:ilvl="0">
      <w:start w:val="1"/>
      <w:numFmt w:val="bullet"/>
      <w:lvlText w:val=""/>
      <w:lvlJc w:val="left"/>
      <w:pPr>
        <w:tabs>
          <w:tab w:val="num" w:pos="360"/>
        </w:tabs>
        <w:ind w:left="360" w:hanging="360"/>
      </w:pPr>
      <w:rPr>
        <w:rFonts w:ascii="Symbol" w:hAnsi="Symbol" w:hint="default"/>
      </w:rPr>
    </w:lvl>
  </w:abstractNum>
  <w:abstractNum w:abstractNumId="1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0"/>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67A3D"/>
    <w:rsid w:val="00093BA7"/>
    <w:rsid w:val="00155FB1"/>
    <w:rsid w:val="00224F5B"/>
    <w:rsid w:val="00427864"/>
    <w:rsid w:val="006012E1"/>
    <w:rsid w:val="00867A3D"/>
    <w:rsid w:val="00877AE6"/>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098FA499-C3D7-4341-A7D8-A69EC0E38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link w:val="KreuTitullChar"/>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KreuTitullChar">
    <w:name w:val="Kreu_Titull Char"/>
    <w:basedOn w:val="DefaultParagraphFont"/>
    <w:link w:val="KreuTitull"/>
    <w:rsid w:val="00867A3D"/>
    <w:rPr>
      <w:rFonts w:ascii="CG Times" w:eastAsia="MS Mincho" w:hAnsi="CG Times"/>
      <w:caps/>
      <w:sz w:val="22"/>
      <w:szCs w:val="22"/>
      <w:lang w:val="en-US" w:eastAsia="en-US" w:bidi="ar-SA"/>
    </w:rPr>
  </w:style>
  <w:style w:type="paragraph" w:customStyle="1" w:styleId="NeniTitullChar">
    <w:name w:val="Neni_Titull Char"/>
    <w:next w:val="Normal"/>
    <w:link w:val="NeniTitullCharChar"/>
    <w:rsid w:val="00867A3D"/>
    <w:pPr>
      <w:keepNext/>
      <w:widowControl w:val="0"/>
      <w:jc w:val="center"/>
      <w:outlineLvl w:val="2"/>
    </w:pPr>
    <w:rPr>
      <w:rFonts w:ascii="CG Times" w:hAnsi="CG Times"/>
      <w:b/>
      <w:sz w:val="22"/>
      <w:lang w:eastAsia="en-US"/>
    </w:rPr>
  </w:style>
  <w:style w:type="character" w:customStyle="1" w:styleId="NeniTitullCharChar">
    <w:name w:val="Neni_Titull Char Char"/>
    <w:basedOn w:val="DefaultParagraphFont"/>
    <w:link w:val="NeniTitullChar"/>
    <w:rsid w:val="00867A3D"/>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6798</Words>
  <Characters>38750</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45458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2019-03-16T19:36:00Z</dcterms:created>
  <dcterms:modified xsi:type="dcterms:W3CDTF">2019-03-16T19:36:00Z</dcterms:modified>
</cp:coreProperties>
</file>