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D54" w:rsidRPr="00595F10" w:rsidRDefault="004D7D54" w:rsidP="004D7D54">
      <w:pPr>
        <w:pStyle w:val="Akti"/>
        <w:keepNext w:val="0"/>
      </w:pPr>
      <w:bookmarkStart w:id="0" w:name="_GoBack"/>
      <w:bookmarkEnd w:id="0"/>
      <w:r w:rsidRPr="00595F10">
        <w:t>VENDIM</w:t>
      </w:r>
    </w:p>
    <w:p w:rsidR="004D7D54" w:rsidRPr="00595F10" w:rsidRDefault="004D7D54" w:rsidP="004D7D54">
      <w:pPr>
        <w:pStyle w:val="NumriData"/>
        <w:keepNext w:val="0"/>
      </w:pPr>
      <w:r w:rsidRPr="00595F10">
        <w:t>Nr.1065, datë 16.7.2008</w:t>
      </w:r>
    </w:p>
    <w:p w:rsidR="004D7D54" w:rsidRPr="00595F10" w:rsidRDefault="004D7D54" w:rsidP="004D7D54">
      <w:pPr>
        <w:pStyle w:val="Paragrafi"/>
      </w:pPr>
    </w:p>
    <w:p w:rsidR="004D7D54" w:rsidRPr="00595F10" w:rsidRDefault="004D7D54" w:rsidP="00371854">
      <w:pPr>
        <w:pStyle w:val="Titulli"/>
      </w:pPr>
      <w:r w:rsidRPr="00595F10">
        <w:t xml:space="preserve">PËR KALIMIN NË VARËSI ADMINISTRATIVE TË SHËRBIMIT UNIVERSITAR TË TOKSIKOLOGJISË KLINIKE NGA MINISTRIA </w:t>
      </w:r>
      <w:smartTag w:uri="urn:schemas-microsoft-com:office:smarttags" w:element="place">
        <w:r w:rsidRPr="00595F10">
          <w:t>E MBROJTJES</w:t>
        </w:r>
      </w:smartTag>
      <w:r w:rsidRPr="00595F10">
        <w:t xml:space="preserve"> MINISTRISË SË SHËNDETËSISË</w:t>
      </w:r>
    </w:p>
    <w:p w:rsidR="004D7D54" w:rsidRPr="00595F10" w:rsidRDefault="004D7D54" w:rsidP="00371854">
      <w:pPr>
        <w:pStyle w:val="Paragrafi"/>
      </w:pPr>
    </w:p>
    <w:p w:rsidR="004D7D54" w:rsidRPr="00595F10" w:rsidRDefault="004D7D54" w:rsidP="00371854">
      <w:pPr>
        <w:pStyle w:val="BazLigjPropozues"/>
      </w:pPr>
      <w:r w:rsidRPr="00595F10">
        <w:t>Në mbështetje të nenit 100 të Kushtetutës, të ligjit nr.9106, datë</w:t>
      </w:r>
      <w:r>
        <w:t xml:space="preserve"> 17.7.2003</w:t>
      </w:r>
      <w:r w:rsidRPr="00595F10">
        <w:t xml:space="preserve"> “Për shërbimin spitalor në Republikën e Shqipërisë”, të</w:t>
      </w:r>
      <w:r>
        <w:t xml:space="preserve"> nenit 29</w:t>
      </w:r>
      <w:r w:rsidRPr="00595F10">
        <w:t xml:space="preserve"> të ligjit nr.8379, datë</w:t>
      </w:r>
      <w:r>
        <w:t xml:space="preserve"> 29.7.1998</w:t>
      </w:r>
      <w:r w:rsidRPr="00595F10">
        <w:t xml:space="preserve"> “Pë</w:t>
      </w:r>
      <w:r>
        <w:t>r hartimin dhe zbatimin e B</w:t>
      </w:r>
      <w:r w:rsidRPr="00595F10">
        <w:t>uxhetit të</w:t>
      </w:r>
      <w:r>
        <w:t xml:space="preserve"> S</w:t>
      </w:r>
      <w:r w:rsidRPr="00595F10">
        <w:t>htetit të Republik</w:t>
      </w:r>
      <w:r>
        <w:t>ës së Shqipërisë”, të ndryshuar</w:t>
      </w:r>
      <w:r w:rsidRPr="00595F10">
        <w:t xml:space="preserve"> dhe të ligjit nr.9836, datë 26</w:t>
      </w:r>
      <w:r>
        <w:t>.11.2007</w:t>
      </w:r>
      <w:r w:rsidRPr="00595F10">
        <w:t xml:space="preserve"> “Pë</w:t>
      </w:r>
      <w:r>
        <w:t>r Buxhetin e S</w:t>
      </w:r>
      <w:r w:rsidRPr="00595F10">
        <w:t>htetit, të vitit 2008”, të ndryshuar, me propozimin e Ministrit të Shëndetësisë dhe të Ministrit të Mbrojtjes, Këshilli i Ministrave</w:t>
      </w:r>
    </w:p>
    <w:p w:rsidR="004D7D54" w:rsidRPr="00595F10" w:rsidRDefault="004D7D54" w:rsidP="004D7D54">
      <w:pPr>
        <w:pStyle w:val="Paragrafi"/>
      </w:pPr>
    </w:p>
    <w:p w:rsidR="004D7D54" w:rsidRPr="00595F10" w:rsidRDefault="004D7D54" w:rsidP="004D7D54">
      <w:pPr>
        <w:pStyle w:val="VENDOSI"/>
        <w:keepNext w:val="0"/>
      </w:pPr>
      <w:r w:rsidRPr="00595F10">
        <w:t>VENDOSI:</w:t>
      </w:r>
    </w:p>
    <w:p w:rsidR="004D7D54" w:rsidRPr="00595F10" w:rsidRDefault="004D7D54" w:rsidP="004D7D54">
      <w:pPr>
        <w:pStyle w:val="Paragrafi"/>
      </w:pPr>
    </w:p>
    <w:p w:rsidR="004D7D54" w:rsidRPr="00595F10" w:rsidRDefault="004D7D54" w:rsidP="004D7D54">
      <w:pPr>
        <w:pStyle w:val="Paragrafi"/>
      </w:pPr>
      <w:r w:rsidRPr="00595F10">
        <w:t>1.</w:t>
      </w:r>
      <w:r>
        <w:t xml:space="preserve"> </w:t>
      </w:r>
      <w:r w:rsidRPr="00595F10">
        <w:t>Kalimin në varësi administrative të shërbimit universitar të toksikologjisë klinike, të Spitalit Universitar Qendror të Ushtrisë, nga Ministria e Mbrojtjes Ministrisë së Shëndetësisë, në përbërje të Qendrës Spitalore Universitare “Nënë Tereza”.</w:t>
      </w:r>
    </w:p>
    <w:p w:rsidR="004D7D54" w:rsidRPr="00595F10" w:rsidRDefault="004D7D54" w:rsidP="004D7D54">
      <w:pPr>
        <w:pStyle w:val="Paragrafi"/>
      </w:pPr>
      <w:r w:rsidRPr="00595F10">
        <w:t>2.</w:t>
      </w:r>
      <w:r>
        <w:t xml:space="preserve"> </w:t>
      </w:r>
      <w:r w:rsidRPr="00595F10">
        <w:t>Shërbimi universitar i toksikologjisë klinike të ketë 12 (dymbëdhjetë) shtretër klinikë dhe 2 (dy) shtretër, në njësinë e terapisë intensive.</w:t>
      </w:r>
    </w:p>
    <w:p w:rsidR="004D7D54" w:rsidRPr="00595F10" w:rsidRDefault="004D7D54" w:rsidP="004D7D54">
      <w:pPr>
        <w:pStyle w:val="Paragrafi"/>
      </w:pPr>
      <w:r w:rsidRPr="00595F10">
        <w:t>3.</w:t>
      </w:r>
      <w:r>
        <w:t xml:space="preserve"> </w:t>
      </w:r>
      <w:r w:rsidRPr="00595F10">
        <w:t>Ministrisë së S</w:t>
      </w:r>
      <w:r>
        <w:t>hëndetësisë, në numrin e përgjith</w:t>
      </w:r>
      <w:r w:rsidRPr="00595F10">
        <w:t>shëm të punonjë</w:t>
      </w:r>
      <w:r>
        <w:t>sve, miratuar</w:t>
      </w:r>
      <w:r w:rsidRPr="00595F10">
        <w:t xml:space="preserve"> për vitin 2008, t’i shtohen edhe 9 (nëntë) punonjës, numër ky që zbritet nga numri i përgjithshëm i punonjësve, miratuar për Ministrinë e Mbrojtjes.</w:t>
      </w:r>
    </w:p>
    <w:p w:rsidR="004D7D54" w:rsidRPr="00595F10" w:rsidRDefault="004D7D54" w:rsidP="004D7D54">
      <w:pPr>
        <w:pStyle w:val="Paragrafi"/>
      </w:pPr>
      <w:r w:rsidRPr="00595F10">
        <w:t>4.</w:t>
      </w:r>
      <w:r>
        <w:t xml:space="preserve"> </w:t>
      </w:r>
      <w:r w:rsidRPr="00595F10">
        <w:t>Ministrisë së Shëndetësisë, në buxhetin e miratuar për vit</w:t>
      </w:r>
      <w:r>
        <w:t>i</w:t>
      </w:r>
      <w:r w:rsidRPr="00595F10">
        <w:t>n 2008, t’i shtohet fondi prej 1 400 000 (një milion e katërqind mijë) lekësh, për përballimin e pagave dhe të sigurimeve shoqërore, për punonjësit e shërbimit universitar të toksikologjisë klinike, fond i cili zbritet nga buxheti i po këtij viti, miratuar për Ministrinë e Mbrojtjes.</w:t>
      </w:r>
    </w:p>
    <w:p w:rsidR="004D7D54" w:rsidRPr="00595F10" w:rsidRDefault="004D7D54" w:rsidP="004D7D54">
      <w:pPr>
        <w:pStyle w:val="Paragrafi"/>
      </w:pPr>
      <w:r w:rsidRPr="00595F10">
        <w:t>5.</w:t>
      </w:r>
      <w:r>
        <w:t xml:space="preserve"> </w:t>
      </w:r>
      <w:r w:rsidRPr="00595F10">
        <w:t>Shpenzimet për mallra e shërbime për shërbimin universitar të toksikologjisë klinike, deri në fund të vitit 2008, të përballohen nga buxheti i këtij viti, miratuar për Ministrinë e Mbrojtjes.</w:t>
      </w:r>
    </w:p>
    <w:p w:rsidR="004D7D54" w:rsidRPr="00595F10" w:rsidRDefault="004D7D54" w:rsidP="004D7D54">
      <w:pPr>
        <w:pStyle w:val="Paragrafi"/>
      </w:pPr>
      <w:r w:rsidRPr="00595F10">
        <w:t>6.</w:t>
      </w:r>
      <w:r>
        <w:t xml:space="preserve"> </w:t>
      </w:r>
      <w:r w:rsidRPr="00595F10">
        <w:t>Shërbimi universitar i toksikologjisë klinike, deri në sigurimin e mjediseve të përshtatshme, brenda vitit 2010, të realizojë veprimtarinë e vet në mjediset dhe me pajisjet e Spitalit Universitar Qendror të Ushtrisë, që përcaktohen nga drejtoria e këtij institucioni.</w:t>
      </w:r>
    </w:p>
    <w:p w:rsidR="004D7D54" w:rsidRPr="00595F10" w:rsidRDefault="004D7D54" w:rsidP="004D7D54">
      <w:pPr>
        <w:pStyle w:val="Paragrafi"/>
      </w:pPr>
      <w:r w:rsidRPr="00595F10">
        <w:t>7.</w:t>
      </w:r>
      <w:r>
        <w:t xml:space="preserve"> </w:t>
      </w:r>
      <w:r w:rsidRPr="00595F10">
        <w:t>Ngarkohen Ministria e Shëndetësisë, Ministria e Mbrojtjes dhe Ministria e Financave për zbatimin e këtij vendimi.</w:t>
      </w:r>
    </w:p>
    <w:p w:rsidR="004D7D54" w:rsidRPr="00595F10" w:rsidRDefault="004D7D54" w:rsidP="004D7D54">
      <w:pPr>
        <w:pStyle w:val="Paragrafi"/>
      </w:pPr>
      <w:r w:rsidRPr="00595F10">
        <w:t>Ky vendim hyn fuqi pas botimit në Fletoren Zyrtare dhe i shtrin efektet nga data 1.9.2008.</w:t>
      </w:r>
    </w:p>
    <w:p w:rsidR="004D7D54" w:rsidRPr="00595F10" w:rsidRDefault="004D7D54" w:rsidP="004D7D54">
      <w:pPr>
        <w:pStyle w:val="Paragrafi"/>
      </w:pPr>
    </w:p>
    <w:p w:rsidR="004D7D54" w:rsidRPr="00595F10" w:rsidRDefault="004D7D54" w:rsidP="004D7D54">
      <w:pPr>
        <w:pStyle w:val="Autoriteti"/>
        <w:keepNext w:val="0"/>
      </w:pPr>
      <w:r w:rsidRPr="00595F10">
        <w:t>KRYEMINISTRI</w:t>
      </w:r>
    </w:p>
    <w:p w:rsidR="004D7D54" w:rsidRPr="00595F10" w:rsidRDefault="004D7D54" w:rsidP="004D7D54">
      <w:pPr>
        <w:pStyle w:val="AutoritetiEmer"/>
      </w:pPr>
      <w:r w:rsidRPr="00595F10">
        <w:t>Sali Berisha</w:t>
      </w:r>
    </w:p>
    <w:sectPr w:rsidR="004D7D54" w:rsidRPr="00595F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7D54"/>
    <w:rsid w:val="00093BA7"/>
    <w:rsid w:val="00155FB1"/>
    <w:rsid w:val="003548E0"/>
    <w:rsid w:val="00371854"/>
    <w:rsid w:val="00427864"/>
    <w:rsid w:val="004D7D54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3DE09B-73AE-4C10-B29F-4EA69F36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2019-03-16T19:36:00Z</dcterms:created>
  <dcterms:modified xsi:type="dcterms:W3CDTF">2019-03-16T19:36:00Z</dcterms:modified>
</cp:coreProperties>
</file>