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01" w:rsidRPr="00595F10" w:rsidRDefault="00E64001" w:rsidP="00E64001">
      <w:pPr>
        <w:pStyle w:val="Akti"/>
        <w:keepNext w:val="0"/>
      </w:pPr>
      <w:bookmarkStart w:id="0" w:name="_GoBack"/>
      <w:bookmarkEnd w:id="0"/>
      <w:r w:rsidRPr="00595F10">
        <w:t>VENDIM</w:t>
      </w:r>
    </w:p>
    <w:p w:rsidR="00E64001" w:rsidRPr="00595F10" w:rsidRDefault="00E64001" w:rsidP="00E64001">
      <w:pPr>
        <w:pStyle w:val="NumriData"/>
        <w:keepNext w:val="0"/>
      </w:pPr>
      <w:r w:rsidRPr="00595F10">
        <w:t>Nr.1066, datë 16.7.2008</w:t>
      </w:r>
    </w:p>
    <w:p w:rsidR="00E64001" w:rsidRPr="00595F10" w:rsidRDefault="00E64001" w:rsidP="00AE3660">
      <w:pPr>
        <w:pStyle w:val="Paragrafi"/>
      </w:pPr>
    </w:p>
    <w:p w:rsidR="00E64001" w:rsidRPr="00595F10" w:rsidRDefault="00E64001" w:rsidP="00AE3660">
      <w:pPr>
        <w:pStyle w:val="Titulli"/>
      </w:pPr>
      <w:r w:rsidRPr="00595F10">
        <w:t>PËR INTEGRIMIN E ISH-QENDRËS SË STUDIMEVE GJEOGRAFIKE, TË AKADEMISË SË SHKENCAVE, NË UNIVERSITETIN E TIRANËS</w:t>
      </w:r>
    </w:p>
    <w:p w:rsidR="00E64001" w:rsidRPr="00595F10" w:rsidRDefault="00E64001" w:rsidP="00E64001">
      <w:pPr>
        <w:pStyle w:val="Paragrafi"/>
      </w:pPr>
    </w:p>
    <w:p w:rsidR="00E64001" w:rsidRPr="00595F10" w:rsidRDefault="00E64001" w:rsidP="00E64001">
      <w:pPr>
        <w:pStyle w:val="Paragrafi"/>
      </w:pPr>
      <w:r w:rsidRPr="00595F10">
        <w:t>Në mbështetje të nenit 100</w:t>
      </w:r>
      <w:r>
        <w:t xml:space="preserve"> të Kushtetutës dhe të nenit 41</w:t>
      </w:r>
      <w:r w:rsidRPr="00595F10">
        <w:t xml:space="preserve"> të l</w:t>
      </w:r>
      <w:r>
        <w:t>igjit nr.9741, datë 21.5.2007</w:t>
      </w:r>
      <w:r w:rsidRPr="00595F10">
        <w:t xml:space="preserve"> “Për arsimin e lartë në Republikën e Shqipërisë”, të ndryshuar, me propozimin e Ministrit të Arsimit dhe Shkencës, Këshilli i Ministrave</w:t>
      </w:r>
    </w:p>
    <w:p w:rsidR="00E64001" w:rsidRPr="00595F10" w:rsidRDefault="00E64001" w:rsidP="00E64001">
      <w:pPr>
        <w:pStyle w:val="Paragrafi"/>
      </w:pPr>
    </w:p>
    <w:p w:rsidR="00E64001" w:rsidRPr="00595F10" w:rsidRDefault="00E64001" w:rsidP="00E64001">
      <w:pPr>
        <w:pStyle w:val="VENDOSI"/>
        <w:keepNext w:val="0"/>
      </w:pPr>
      <w:r w:rsidRPr="00595F10">
        <w:t>VENDOSI:</w:t>
      </w:r>
    </w:p>
    <w:p w:rsidR="00E64001" w:rsidRPr="00411B1E" w:rsidRDefault="00E64001" w:rsidP="00E64001">
      <w:pPr>
        <w:pStyle w:val="Paragrafi"/>
        <w:rPr>
          <w:sz w:val="16"/>
        </w:rPr>
      </w:pPr>
    </w:p>
    <w:p w:rsidR="00E64001" w:rsidRPr="00595F10" w:rsidRDefault="00E64001" w:rsidP="00E64001">
      <w:pPr>
        <w:pStyle w:val="Paragrafi"/>
      </w:pPr>
      <w:r w:rsidRPr="00595F10">
        <w:t>1.</w:t>
      </w:r>
      <w:r>
        <w:t xml:space="preserve"> Integrimin e ish-Q</w:t>
      </w:r>
      <w:r w:rsidRPr="00595F10">
        <w:t>endrës së</w:t>
      </w:r>
      <w:r>
        <w:t xml:space="preserve"> S</w:t>
      </w:r>
      <w:r w:rsidRPr="00595F10">
        <w:t>tudi</w:t>
      </w:r>
      <w:r>
        <w:t>meve G</w:t>
      </w:r>
      <w:r w:rsidRPr="00595F10">
        <w:t>jeografike (QSGJ), në departamentin e gjeografisë, të Fakultetit Histori-Filologji, të Universitetit të Tiranës.</w:t>
      </w:r>
    </w:p>
    <w:p w:rsidR="00E64001" w:rsidRPr="00595F10" w:rsidRDefault="00E64001" w:rsidP="00E64001">
      <w:pPr>
        <w:pStyle w:val="Paragrafi"/>
      </w:pPr>
      <w:r w:rsidRPr="00595F10">
        <w:t>2.</w:t>
      </w:r>
      <w:r>
        <w:t xml:space="preserve"> </w:t>
      </w:r>
      <w:r w:rsidRPr="00595F10">
        <w:t>Pasuritë e luajtshme (burime financiare, automjete, donacione, projekte kërkimi dhe zhvillimi, orendi, infrastrukturë, pajisje informati</w:t>
      </w:r>
      <w:r>
        <w:t>ke</w:t>
      </w:r>
      <w:r w:rsidRPr="00595F10">
        <w:t xml:space="preserve"> etj.), si dhe arkivat shkencore e çdo dokumentacion tjetër arkivor i ish-QSGJ-së, t’i kalojnë në administrim Fakultetit Histori-Filologji, të Universitetit të Tiranës.</w:t>
      </w:r>
    </w:p>
    <w:p w:rsidR="00E64001" w:rsidRPr="00595F10" w:rsidRDefault="00E64001" w:rsidP="00E64001">
      <w:pPr>
        <w:pStyle w:val="Paragrafi"/>
      </w:pPr>
      <w:r w:rsidRPr="00595F10">
        <w:t>3.</w:t>
      </w:r>
      <w:r>
        <w:t xml:space="preserve"> </w:t>
      </w:r>
      <w:r w:rsidRPr="00595F10">
        <w:t>Në departamentin e gjeografisë, të Fakultetit Histori-Filologji, të Universitetit</w:t>
      </w:r>
      <w:r>
        <w:t xml:space="preserve"> të</w:t>
      </w:r>
      <w:r w:rsidRPr="00595F10">
        <w:t xml:space="preserve"> Tiranës, shtohen katër vende pune, për personelin akademik të ish-QSGJ-së.</w:t>
      </w:r>
    </w:p>
    <w:p w:rsidR="00E64001" w:rsidRPr="00595F10" w:rsidRDefault="00E64001" w:rsidP="00E64001">
      <w:pPr>
        <w:pStyle w:val="Paragrafi"/>
      </w:pPr>
      <w:r w:rsidRPr="00595F10">
        <w:t>4.</w:t>
      </w:r>
      <w:r>
        <w:t xml:space="preserve"> </w:t>
      </w:r>
      <w:r w:rsidRPr="00595F10">
        <w:t>Marrëdhëniet e punës së këtyre punonjësve rregullohen me ligjin nr.9741, datë</w:t>
      </w:r>
      <w:r>
        <w:t xml:space="preserve"> 21.5.2007</w:t>
      </w:r>
      <w:r w:rsidRPr="00595F10">
        <w:t xml:space="preserve"> “Për arsimin e lartë në Republi</w:t>
      </w:r>
      <w:r>
        <w:t>kën e Shqipërisë”, të ndryshuar</w:t>
      </w:r>
      <w:r w:rsidRPr="00595F10">
        <w:t xml:space="preserve"> dhe me Kodin e Punës.</w:t>
      </w:r>
    </w:p>
    <w:p w:rsidR="00E64001" w:rsidRPr="00595F10" w:rsidRDefault="00E64001" w:rsidP="00E64001">
      <w:pPr>
        <w:pStyle w:val="Paragrafi"/>
      </w:pPr>
      <w:r w:rsidRPr="00595F10">
        <w:t>5.</w:t>
      </w:r>
      <w:r>
        <w:t xml:space="preserve"> </w:t>
      </w:r>
      <w:r w:rsidRPr="00595F10">
        <w:t>Niveli i pagave të personelit akademik të ish-QSGJ-së, do të jetë i njëjtë me atë të personelit akademik të Universitetit të Tiranës.</w:t>
      </w:r>
    </w:p>
    <w:p w:rsidR="00E64001" w:rsidRPr="00595F10" w:rsidRDefault="00E64001" w:rsidP="00E64001">
      <w:pPr>
        <w:pStyle w:val="Paragrafi"/>
      </w:pPr>
      <w:r w:rsidRPr="00595F10">
        <w:t>6.</w:t>
      </w:r>
      <w:r>
        <w:t xml:space="preserve"> </w:t>
      </w:r>
      <w:r w:rsidRPr="00595F10">
        <w:t>Numri i personelit akademik, shtesë në departamentin e gjeografisë, të Fakultetit Histori-Filologji, të Universitetit të Tiranës, të jetë brenda numrit të përgjithshëm të punonjësve, të miratuar për Ministrinë e Arsimit dhe Shkencës, me vendimin nr.160, datë</w:t>
      </w:r>
      <w:r>
        <w:t xml:space="preserve"> 13.2.2008</w:t>
      </w:r>
      <w:r w:rsidRPr="00595F10">
        <w:t xml:space="preserve"> të Këshillit të</w:t>
      </w:r>
      <w:r>
        <w:t xml:space="preserve"> Ministrave</w:t>
      </w:r>
      <w:r w:rsidRPr="00595F10">
        <w:t xml:space="preserve"> “Për përcaktimin e numrit të punonjësve, për vitin 2008, në ministritë dhe institucionet qendrore”, të ndryshuar.</w:t>
      </w:r>
    </w:p>
    <w:p w:rsidR="00E64001" w:rsidRPr="00595F10" w:rsidRDefault="00E64001" w:rsidP="00E64001">
      <w:pPr>
        <w:pStyle w:val="Paragrafi"/>
      </w:pPr>
      <w:r w:rsidRPr="00595F10">
        <w:t>7.</w:t>
      </w:r>
      <w:r>
        <w:t xml:space="preserve"> </w:t>
      </w:r>
      <w:r w:rsidRPr="00595F10">
        <w:t>Për periudhën nga 1.1.2008 deri në çastin e hyrjes në fuqi të këtij vendimi, të gjithë punonjësit e ish-QSGJ-së trajtohen nga Universiteti i Tiranës si punonjës me kontratë të përkohshme.</w:t>
      </w:r>
    </w:p>
    <w:p w:rsidR="00E64001" w:rsidRPr="00595F10" w:rsidRDefault="00E64001" w:rsidP="00E64001">
      <w:pPr>
        <w:pStyle w:val="Paragrafi"/>
      </w:pPr>
      <w:r w:rsidRPr="00595F10">
        <w:t>8.</w:t>
      </w:r>
      <w:r>
        <w:t xml:space="preserve"> </w:t>
      </w:r>
      <w:r w:rsidRPr="00595F10">
        <w:t>Për punonjësit, që pas riorganizimit humbasin vendet e punës, të zbatohen dispozitat e Kodit të Punës.</w:t>
      </w:r>
    </w:p>
    <w:p w:rsidR="00E64001" w:rsidRPr="00595F10" w:rsidRDefault="00E64001" w:rsidP="00E64001">
      <w:pPr>
        <w:pStyle w:val="Paragrafi"/>
      </w:pPr>
      <w:r w:rsidRPr="00595F10">
        <w:t>9.</w:t>
      </w:r>
      <w:r>
        <w:t xml:space="preserve"> </w:t>
      </w:r>
      <w:r w:rsidRPr="00595F10">
        <w:t>Efektet financiare, që rrjedhin nga zbatimi i këtij vendimi, të përballohen nga buxheti i vitit 2008, miratuar për Ministrinë e Arsimit dhe Shkencës.</w:t>
      </w:r>
    </w:p>
    <w:p w:rsidR="00E64001" w:rsidRPr="00595F10" w:rsidRDefault="00E64001" w:rsidP="00E64001">
      <w:pPr>
        <w:pStyle w:val="Paragrafi"/>
      </w:pPr>
      <w:r w:rsidRPr="00595F10">
        <w:t>10.</w:t>
      </w:r>
      <w:r>
        <w:t xml:space="preserve"> </w:t>
      </w:r>
      <w:r w:rsidRPr="00595F10">
        <w:t>Ngarkohen Ministria e Arsimit dhe Shkencës dhe Universiteti i Tiranës për zbatimin e këtij vendimi.</w:t>
      </w:r>
    </w:p>
    <w:p w:rsidR="00E64001" w:rsidRPr="00595F10" w:rsidRDefault="00E64001" w:rsidP="00E64001">
      <w:pPr>
        <w:pStyle w:val="Paragrafi"/>
      </w:pPr>
      <w:r w:rsidRPr="00595F10">
        <w:t>Ky vendim hyn në fuqi pas botimit në Fletoren Zyrtare dhe i shtrin efektet nga data 1.1.2008.</w:t>
      </w:r>
    </w:p>
    <w:p w:rsidR="00E64001" w:rsidRPr="00595F10" w:rsidRDefault="00E64001" w:rsidP="00E64001">
      <w:pPr>
        <w:pStyle w:val="Paragrafi"/>
      </w:pPr>
    </w:p>
    <w:p w:rsidR="00E64001" w:rsidRPr="00595F10" w:rsidRDefault="00E64001" w:rsidP="00E64001">
      <w:pPr>
        <w:pStyle w:val="Autoriteti"/>
        <w:keepNext w:val="0"/>
      </w:pPr>
      <w:r w:rsidRPr="00595F10">
        <w:t>KRYEMINISTRI</w:t>
      </w:r>
    </w:p>
    <w:p w:rsidR="00E64001" w:rsidRPr="00595F10" w:rsidRDefault="00E64001" w:rsidP="00E64001">
      <w:pPr>
        <w:pStyle w:val="AutoritetiEmer"/>
      </w:pPr>
      <w:r>
        <w:t xml:space="preserve">Sali Berisha </w:t>
      </w:r>
    </w:p>
    <w:sectPr w:rsidR="00E64001" w:rsidRPr="00595F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4001"/>
    <w:rsid w:val="00093BA7"/>
    <w:rsid w:val="00155FB1"/>
    <w:rsid w:val="00427864"/>
    <w:rsid w:val="00AE3660"/>
    <w:rsid w:val="00CD05AB"/>
    <w:rsid w:val="00D60C8B"/>
    <w:rsid w:val="00DE3D8A"/>
    <w:rsid w:val="00E6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EB82F-3F6F-4B82-B8FB-24DA869E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E6400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E64001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