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786" w:rsidRPr="00627786" w:rsidRDefault="00627786" w:rsidP="0062778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627786">
        <w:rPr>
          <w:rFonts w:ascii="CG Times" w:eastAsia="MS Mincho" w:hAnsi="CG Times" w:cs="CG Times"/>
          <w:b/>
          <w:bCs/>
          <w:caps/>
          <w:color w:val="000000"/>
          <w:lang w:val="sq-AL"/>
        </w:rPr>
        <w:t xml:space="preserve">Vendim </w:t>
      </w:r>
    </w:p>
    <w:p w:rsidR="00627786" w:rsidRPr="00627786" w:rsidRDefault="00627786" w:rsidP="0062778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627786">
        <w:rPr>
          <w:rFonts w:ascii="CG Times" w:eastAsia="MS Mincho" w:hAnsi="CG Times" w:cs="CG Times"/>
          <w:b/>
          <w:bCs/>
          <w:lang w:val="sq-AL"/>
        </w:rPr>
        <w:t>Nr.1052, datë 22.7.2008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627786" w:rsidRPr="00627786" w:rsidRDefault="00627786" w:rsidP="0062778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627786">
        <w:rPr>
          <w:rFonts w:ascii="CG Times" w:eastAsia="MS Mincho" w:hAnsi="CG Times" w:cs="CG Times"/>
          <w:b/>
          <w:bCs/>
          <w:caps/>
          <w:lang w:val="sq-AL"/>
        </w:rPr>
        <w:t>Për lejimin e kalimit tranzit të tri autokolonave ushtarake italiane, përmes territorit të republikës së shqipërisë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627786">
        <w:rPr>
          <w:rFonts w:ascii="CG Times" w:eastAsia="MS Mincho" w:hAnsi="CG Times" w:cs="CG Times"/>
          <w:color w:val="000000"/>
          <w:lang w:val="sq-AL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627786" w:rsidRPr="00627786" w:rsidRDefault="00627786" w:rsidP="00627786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627786">
        <w:rPr>
          <w:rFonts w:ascii="CG Times" w:eastAsia="MS Mincho" w:hAnsi="CG Times" w:cs="CG Times"/>
          <w:caps/>
          <w:lang w:val="sq-AL"/>
        </w:rPr>
        <w:t>Vendosi: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1. Lejimin e kalimit tranzit, përmes territorit të Republikës së Shqipërisë, të një autokolone ushtarake italiane, të përbërë nga 5 (pesë) automjete dhe 10 (dhjetë) trupa, në itinerarin Qafë-Thanë-porti i Durrësit, në datën 22 korrik 2008.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2. Lejimi i kalimit tranzit, përmes territorit të Republikës së Shqipërisë, të një autokolone ushtarake italiane, të përbërë nga 1 (një) automjet dhe 2 (dy) trupa, në itinerarin porti i Durrësit-Qafë-Thanë, në datën 24 korrik 2008.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3. Lejimin e kalimit tranzit, përmes territorit të Republikës së Shqipërisë, të një autokolone ushtarake italiane, të përbërë nga 4 (katër) automjete dhe 8(tetë) trupa, në itinerarin porti i Durrësit-Qafë-Thanë, në datën 28 korrik 2008.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4. Pika e hyrjes në territorin e Republikës së Shqipërisë, në datën 22 korrik 2008, të jetë pika e kalimit të kufirit Qafë-Thanë dhe pika e daljes porti i Durrësit.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Pika e hyrjes në territorin e Republikës së Shqipërisë, në datat 24 e 28 korrik 2008, të jetë porti i Durrësit dhe pika e daljes pika e kalimit Qafë-Thanë.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5. Procedurat për hyrjen, qëndrimin dhe daljen e këtyre trupave në Republikën e Shqipërisë janë parashikuara në marrëveshjen, ndërmjet palëve të Traktatit të Atlantikut të Veriut, për statusin e forcave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shtesë, për marrëveshjen, ndërmjet shteteve palë  në Traktatin e Atlantikut të Veriut dhe të shteteve të tjera pjesëmarrëse në Partneritetin e Paqes, për sa i përket statusit të forcave të tyre”, ratifikuar me ligjin nr.8034, datë 22.11.1995.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sz w:val="21"/>
          <w:szCs w:val="21"/>
          <w:lang w:val="sq-AL"/>
        </w:rPr>
      </w:pPr>
      <w:r w:rsidRPr="00627786">
        <w:rPr>
          <w:rFonts w:ascii="CG Times" w:eastAsia="MS Mincho" w:hAnsi="CG Times" w:cs="CG Times"/>
          <w:sz w:val="21"/>
          <w:szCs w:val="21"/>
          <w:lang w:val="sq-AL"/>
        </w:rPr>
        <w:t>6. Autokolonat ushtarake italiane, gjatë itinerarit të lëvizjes nëpër territorin e Republikës së Shqipërisë, të shoqërohen nga njësi të armatosura të Forcave të Armatosura të Republikës së Shqipërisë.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7.Ngarkohet Ministria e Mbrojtjes për zbatimin e këtij vendimi.</w:t>
      </w:r>
    </w:p>
    <w:p w:rsidR="00627786" w:rsidRPr="00627786" w:rsidRDefault="00627786" w:rsidP="0062778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627786">
        <w:rPr>
          <w:rFonts w:ascii="CG Times" w:eastAsia="MS Mincho" w:hAnsi="CG Times" w:cs="CG Times"/>
          <w:lang w:val="sq-AL"/>
        </w:rPr>
        <w:t>Ky vendim hyn në fuqi menjëherë dhe botohet në Fletoren Zyrtare</w:t>
      </w:r>
    </w:p>
    <w:p w:rsidR="00627786" w:rsidRPr="00627786" w:rsidRDefault="00627786" w:rsidP="0062778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sq-AL"/>
        </w:rPr>
      </w:pPr>
    </w:p>
    <w:p w:rsidR="00627786" w:rsidRPr="00627786" w:rsidRDefault="00627786" w:rsidP="00627786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627786">
        <w:rPr>
          <w:rFonts w:ascii="CG Times" w:eastAsia="MS Mincho" w:hAnsi="CG Times" w:cs="Times New Roman"/>
          <w:caps/>
          <w:lang w:val="sq-AL"/>
        </w:rPr>
        <w:t> </w:t>
      </w:r>
      <w:r w:rsidRPr="00627786">
        <w:rPr>
          <w:rFonts w:ascii="CG Times" w:eastAsia="MS Mincho" w:hAnsi="CG Times" w:cs="CG Times"/>
          <w:caps/>
          <w:lang w:val="sq-AL"/>
        </w:rPr>
        <w:t>KRYEMINISTRI</w:t>
      </w:r>
    </w:p>
    <w:p w:rsidR="00C755E9" w:rsidRPr="00627786" w:rsidRDefault="00627786" w:rsidP="00627786">
      <w:pPr>
        <w:jc w:val="right"/>
        <w:rPr>
          <w:rFonts w:ascii="CG Times" w:hAnsi="CG Times"/>
          <w:b/>
        </w:rPr>
      </w:pPr>
      <w:bookmarkStart w:id="0" w:name="_GoBack"/>
      <w:r w:rsidRPr="00627786">
        <w:rPr>
          <w:rFonts w:ascii="CG Times" w:eastAsia="Times New Roman" w:hAnsi="CG Times" w:cs="Calibri"/>
          <w:b/>
          <w:lang w:val="sq-AL"/>
        </w:rPr>
        <w:t>Sali  Berisha</w:t>
      </w:r>
      <w:bookmarkEnd w:id="0"/>
    </w:p>
    <w:sectPr w:rsidR="00C755E9" w:rsidRPr="00627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33E9B"/>
    <w:rsid w:val="0004781F"/>
    <w:rsid w:val="000C4A4F"/>
    <w:rsid w:val="000E73B0"/>
    <w:rsid w:val="00134109"/>
    <w:rsid w:val="001A6D4A"/>
    <w:rsid w:val="001C2483"/>
    <w:rsid w:val="001E5960"/>
    <w:rsid w:val="002034FF"/>
    <w:rsid w:val="0021622B"/>
    <w:rsid w:val="002410C1"/>
    <w:rsid w:val="00286BEB"/>
    <w:rsid w:val="00321C28"/>
    <w:rsid w:val="00380B1D"/>
    <w:rsid w:val="003A359F"/>
    <w:rsid w:val="00401ECE"/>
    <w:rsid w:val="00413666"/>
    <w:rsid w:val="004F08C4"/>
    <w:rsid w:val="00627786"/>
    <w:rsid w:val="00631957"/>
    <w:rsid w:val="006327C9"/>
    <w:rsid w:val="00871F39"/>
    <w:rsid w:val="008A05EF"/>
    <w:rsid w:val="008A6646"/>
    <w:rsid w:val="009912EE"/>
    <w:rsid w:val="009928A1"/>
    <w:rsid w:val="009E5CC6"/>
    <w:rsid w:val="009F3D19"/>
    <w:rsid w:val="00A001D3"/>
    <w:rsid w:val="00A041B2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A5BF5"/>
    <w:rsid w:val="00CF5F57"/>
    <w:rsid w:val="00D55BBC"/>
    <w:rsid w:val="00D659A7"/>
    <w:rsid w:val="00E97AA4"/>
    <w:rsid w:val="00ED4E65"/>
    <w:rsid w:val="00F85040"/>
    <w:rsid w:val="00FC50AD"/>
    <w:rsid w:val="00FD561F"/>
    <w:rsid w:val="00F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2018-12-12T09:22:00Z</cp:lastPrinted>
  <dcterms:created xsi:type="dcterms:W3CDTF">2018-12-12T09:23:00Z</dcterms:created>
  <dcterms:modified xsi:type="dcterms:W3CDTF">2018-12-12T09:23:00Z</dcterms:modified>
</cp:coreProperties>
</file>