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CE1" w:rsidRDefault="00D64CE1" w:rsidP="00D64CE1">
      <w:pPr>
        <w:pStyle w:val="Akti"/>
        <w:keepNext w:val="0"/>
      </w:pPr>
      <w:bookmarkStart w:id="0" w:name="_GoBack"/>
      <w:bookmarkEnd w:id="0"/>
      <w:r w:rsidRPr="00112460">
        <w:t xml:space="preserve">VENDIM </w:t>
      </w:r>
    </w:p>
    <w:p w:rsidR="00D64CE1" w:rsidRDefault="00D64CE1" w:rsidP="00D64CE1">
      <w:pPr>
        <w:pStyle w:val="NumriData"/>
        <w:keepNext w:val="0"/>
      </w:pPr>
      <w:r>
        <w:t>Nr.1129</w:t>
      </w:r>
      <w:r w:rsidRPr="00112460">
        <w:t>,</w:t>
      </w:r>
      <w:r>
        <w:t xml:space="preserve"> </w:t>
      </w:r>
      <w:r w:rsidRPr="00112460">
        <w:t xml:space="preserve">datë </w:t>
      </w:r>
      <w:r>
        <w:t>5.8.200</w:t>
      </w:r>
      <w:r w:rsidRPr="00112460">
        <w:t xml:space="preserve">8 </w:t>
      </w:r>
    </w:p>
    <w:p w:rsidR="00D64CE1" w:rsidRDefault="00D64CE1" w:rsidP="00D64CE1">
      <w:pPr>
        <w:pStyle w:val="Paragrafi"/>
      </w:pPr>
    </w:p>
    <w:p w:rsidR="00D64CE1" w:rsidRDefault="00D64CE1" w:rsidP="00D64CE1">
      <w:pPr>
        <w:pStyle w:val="Titulli"/>
        <w:keepNext w:val="0"/>
      </w:pPr>
      <w:r>
        <w:t>Pë</w:t>
      </w:r>
      <w:r w:rsidRPr="00112460">
        <w:t>R M</w:t>
      </w:r>
      <w:r>
        <w:t>ëNYRË</w:t>
      </w:r>
      <w:r w:rsidRPr="00112460">
        <w:t>N E P</w:t>
      </w:r>
      <w:r>
        <w:t>ë</w:t>
      </w:r>
      <w:r w:rsidRPr="00112460">
        <w:t>RCAKTIMIT</w:t>
      </w:r>
      <w:r>
        <w:t xml:space="preserve"> të </w:t>
      </w:r>
      <w:r w:rsidRPr="00112460">
        <w:t>VLER</w:t>
      </w:r>
      <w:r>
        <w:t>ë</w:t>
      </w:r>
      <w:r w:rsidRPr="00112460">
        <w:t>S s</w:t>
      </w:r>
      <w:r>
        <w:t>ë</w:t>
      </w:r>
      <w:r w:rsidRPr="00112460">
        <w:t xml:space="preserve"> TRUALLIT,</w:t>
      </w:r>
      <w:r>
        <w:t xml:space="preserve"> të  </w:t>
      </w:r>
      <w:r w:rsidRPr="00112460">
        <w:t>V</w:t>
      </w:r>
      <w:r>
        <w:t>ë</w:t>
      </w:r>
      <w:r w:rsidRPr="00112460">
        <w:t>N</w:t>
      </w:r>
      <w:r>
        <w:t>ë</w:t>
      </w:r>
      <w:r w:rsidRPr="00112460">
        <w:t>, NGA PRONAR</w:t>
      </w:r>
      <w:r>
        <w:t>ë</w:t>
      </w:r>
      <w:r w:rsidRPr="00112460">
        <w:t>T E TIJ,</w:t>
      </w:r>
      <w:r>
        <w:t xml:space="preserve"> në </w:t>
      </w:r>
      <w:r w:rsidRPr="00112460">
        <w:t>DISPOZICION</w:t>
      </w:r>
      <w:r>
        <w:t xml:space="preserve"> të </w:t>
      </w:r>
      <w:r w:rsidRPr="00112460">
        <w:t>INVESTITOR</w:t>
      </w:r>
      <w:r>
        <w:t>ë</w:t>
      </w:r>
      <w:r w:rsidRPr="00112460">
        <w:t>VE</w:t>
      </w:r>
      <w:r>
        <w:t xml:space="preserve"> të </w:t>
      </w:r>
      <w:r w:rsidRPr="00112460">
        <w:t>ND</w:t>
      </w:r>
      <w:r>
        <w:t>ë</w:t>
      </w:r>
      <w:r w:rsidRPr="00112460">
        <w:t xml:space="preserve">RTIMIT </w:t>
      </w:r>
    </w:p>
    <w:p w:rsidR="00D64CE1" w:rsidRDefault="00D64CE1" w:rsidP="00D64CE1">
      <w:pPr>
        <w:pStyle w:val="Paragrafi"/>
      </w:pPr>
    </w:p>
    <w:p w:rsidR="00D64CE1" w:rsidRDefault="00D64CE1" w:rsidP="00D64CE1">
      <w:pPr>
        <w:pStyle w:val="BazLigjPropozues"/>
        <w:keepNext w:val="0"/>
      </w:pPr>
      <w:r>
        <w:t>Në</w:t>
      </w:r>
      <w:r w:rsidRPr="00112460">
        <w:t xml:space="preserve"> mbështetje të nenit 100</w:t>
      </w:r>
      <w:r>
        <w:t xml:space="preserve"> të Kushtetutës dhe të nenit 20</w:t>
      </w:r>
      <w:r w:rsidRPr="00112460">
        <w:t xml:space="preserve"> të ligjit nr.8438,</w:t>
      </w:r>
      <w:r>
        <w:t xml:space="preserve"> datë 28.12.1998</w:t>
      </w:r>
      <w:r w:rsidRPr="00112460">
        <w:t xml:space="preserve"> “P</w:t>
      </w:r>
      <w:r>
        <w:t>ë</w:t>
      </w:r>
      <w:r w:rsidRPr="00112460">
        <w:t xml:space="preserve">r tatimin mbi të ardhurat”, </w:t>
      </w:r>
      <w:r>
        <w:t>të ndryshuar, me propozimin e M</w:t>
      </w:r>
      <w:r w:rsidRPr="00112460">
        <w:t xml:space="preserve">inistrit të Financave, Këshilli i Ministrave </w:t>
      </w:r>
    </w:p>
    <w:p w:rsidR="00D64CE1" w:rsidRDefault="00D64CE1" w:rsidP="00D64CE1">
      <w:pPr>
        <w:pStyle w:val="Paragrafi"/>
      </w:pPr>
    </w:p>
    <w:p w:rsidR="00D64CE1" w:rsidRDefault="00D64CE1" w:rsidP="00D64CE1">
      <w:pPr>
        <w:pStyle w:val="VENDOSI"/>
        <w:keepNext w:val="0"/>
      </w:pPr>
      <w:r w:rsidRPr="00112460">
        <w:t xml:space="preserve">VENDOSI: </w:t>
      </w:r>
    </w:p>
    <w:p w:rsidR="00D64CE1" w:rsidRDefault="00D64CE1" w:rsidP="00D64CE1">
      <w:pPr>
        <w:pStyle w:val="Paragrafi"/>
      </w:pPr>
    </w:p>
    <w:p w:rsidR="00D64CE1" w:rsidRDefault="00D64CE1" w:rsidP="00D64CE1">
      <w:pPr>
        <w:pStyle w:val="Paragrafi"/>
      </w:pPr>
      <w:r>
        <w:t>Vl</w:t>
      </w:r>
      <w:r w:rsidRPr="00112460">
        <w:t>era e truallit,</w:t>
      </w:r>
      <w:r>
        <w:t xml:space="preserve"> për </w:t>
      </w:r>
      <w:r w:rsidRPr="00112460">
        <w:t>m</w:t>
      </w:r>
      <w:r w:rsidRPr="00AE000D">
        <w:rPr>
          <w:vertAlign w:val="superscript"/>
        </w:rPr>
        <w:t>2</w:t>
      </w:r>
      <w:r>
        <w:t>, të vënë,</w:t>
      </w:r>
      <w:r w:rsidRPr="00112460">
        <w:t xml:space="preserve"> nga pronarët e truallit (tokë), në dispozicion të investitorëve të ndërtimit,</w:t>
      </w:r>
      <w:r>
        <w:t xml:space="preserve"> për </w:t>
      </w:r>
      <w:r w:rsidRPr="00112460">
        <w:t>veprimtari ndërtimi,</w:t>
      </w:r>
      <w:r>
        <w:t xml:space="preserve"> për </w:t>
      </w:r>
      <w:r w:rsidRPr="00112460">
        <w:t>strehim, veprimtari prodhuese, veprimtari tregtare ose shërbimi, p</w:t>
      </w:r>
      <w:r>
        <w:t>ë</w:t>
      </w:r>
      <w:r w:rsidRPr="00112460">
        <w:t>rkundrejt p</w:t>
      </w:r>
      <w:r>
        <w:t>ë</w:t>
      </w:r>
      <w:r w:rsidRPr="00112460">
        <w:t>rfitimit në natyrë</w:t>
      </w:r>
      <w:r>
        <w:t xml:space="preserve"> të sipërfaqeve të ndërtimit, ll</w:t>
      </w:r>
      <w:r w:rsidRPr="00112460">
        <w:t xml:space="preserve">ogaritet në këtë mënyrë: </w:t>
      </w:r>
    </w:p>
    <w:p w:rsidR="00D64CE1" w:rsidRDefault="00D64CE1" w:rsidP="00D64CE1">
      <w:pPr>
        <w:pStyle w:val="Paragrafi"/>
      </w:pPr>
      <w:r w:rsidRPr="00112460">
        <w:t>a) Sip</w:t>
      </w:r>
      <w:r>
        <w:t>ë</w:t>
      </w:r>
      <w:r w:rsidRPr="00112460">
        <w:t>rfaqja e ndërtimit, në m</w:t>
      </w:r>
      <w:r w:rsidRPr="00AE000D">
        <w:rPr>
          <w:vertAlign w:val="superscript"/>
        </w:rPr>
        <w:t>2</w:t>
      </w:r>
      <w:r w:rsidRPr="00112460">
        <w:t>, që p</w:t>
      </w:r>
      <w:r>
        <w:t>ë</w:t>
      </w:r>
      <w:r w:rsidRPr="00112460">
        <w:t>rfitojn</w:t>
      </w:r>
      <w:r>
        <w:t>ë</w:t>
      </w:r>
      <w:r w:rsidRPr="00112460">
        <w:t xml:space="preserve"> pronarët e truallit p</w:t>
      </w:r>
      <w:r>
        <w:t>ë</w:t>
      </w:r>
      <w:r w:rsidRPr="00112460">
        <w:t xml:space="preserve">rcaktohet në bazë të kontratës </w:t>
      </w:r>
      <w:r>
        <w:t>së</w:t>
      </w:r>
      <w:r w:rsidRPr="00112460">
        <w:t xml:space="preserve"> shkëmbimit të pasurisë truall me ndërtesën e ngritur mbi të;</w:t>
      </w:r>
    </w:p>
    <w:p w:rsidR="00D64CE1" w:rsidRPr="00112460" w:rsidRDefault="00D64CE1" w:rsidP="00D64CE1">
      <w:pPr>
        <w:pStyle w:val="Paragrafi"/>
      </w:pPr>
      <w:r w:rsidRPr="00112460">
        <w:t>b) Kosto e ndërtimit,</w:t>
      </w:r>
      <w:r>
        <w:t xml:space="preserve"> për </w:t>
      </w:r>
      <w:r w:rsidRPr="00112460">
        <w:t>m</w:t>
      </w:r>
      <w:r w:rsidRPr="00F45CD6">
        <w:rPr>
          <w:vertAlign w:val="superscript"/>
        </w:rPr>
        <w:t>2</w:t>
      </w:r>
      <w:r w:rsidRPr="00112460">
        <w:t>, p</w:t>
      </w:r>
      <w:r>
        <w:t>ë</w:t>
      </w:r>
      <w:r w:rsidRPr="00112460">
        <w:t>rcaktohet në bazë</w:t>
      </w:r>
      <w:r>
        <w:t xml:space="preserve"> të </w:t>
      </w:r>
      <w:r w:rsidRPr="00112460">
        <w:t xml:space="preserve">kostos minimale fiskale të ndërtimit, sipas qyteteve apo zonave brenda qyteteve; </w:t>
      </w:r>
    </w:p>
    <w:p w:rsidR="00D64CE1" w:rsidRDefault="00D64CE1" w:rsidP="00D64CE1">
      <w:pPr>
        <w:pStyle w:val="Paragrafi"/>
      </w:pPr>
      <w:r>
        <w:t>c) Vl</w:t>
      </w:r>
      <w:r w:rsidRPr="00112460">
        <w:t>era e truallit, të v</w:t>
      </w:r>
      <w:r>
        <w:t>ë</w:t>
      </w:r>
      <w:r w:rsidRPr="00112460">
        <w:t>n</w:t>
      </w:r>
      <w:r>
        <w:t>ë në dispozicion nga pronari, ll</w:t>
      </w:r>
      <w:r w:rsidRPr="00112460">
        <w:t>ogaritet si prodhim i kostos s</w:t>
      </w:r>
      <w:r>
        <w:t>ë</w:t>
      </w:r>
      <w:r w:rsidRPr="00112460">
        <w:t xml:space="preserve"> ndërtimit, p</w:t>
      </w:r>
      <w:r>
        <w:t>ë</w:t>
      </w:r>
      <w:r w:rsidRPr="00112460">
        <w:t>r m</w:t>
      </w:r>
      <w:r w:rsidRPr="009E335E">
        <w:rPr>
          <w:vertAlign w:val="superscript"/>
        </w:rPr>
        <w:t>2</w:t>
      </w:r>
      <w:r w:rsidRPr="00112460">
        <w:t>, me pjesën e sip</w:t>
      </w:r>
      <w:r>
        <w:t>ë</w:t>
      </w:r>
      <w:r w:rsidRPr="00112460">
        <w:t>rfaqes së objektit, që kan</w:t>
      </w:r>
      <w:r>
        <w:t>ë</w:t>
      </w:r>
      <w:r w:rsidRPr="00112460">
        <w:t xml:space="preserve"> p</w:t>
      </w:r>
      <w:r>
        <w:t>ë</w:t>
      </w:r>
      <w:r w:rsidRPr="00112460">
        <w:t xml:space="preserve">rfituar pronarët. </w:t>
      </w:r>
    </w:p>
    <w:p w:rsidR="00D64CE1" w:rsidRDefault="00D64CE1" w:rsidP="00D64CE1">
      <w:pPr>
        <w:pStyle w:val="Paragrafi"/>
      </w:pPr>
      <w:r w:rsidRPr="00112460">
        <w:t>V</w:t>
      </w:r>
      <w:r>
        <w:t>l</w:t>
      </w:r>
      <w:r w:rsidRPr="00112460">
        <w:t>era e truallit (tokë), e l</w:t>
      </w:r>
      <w:r>
        <w:t>l</w:t>
      </w:r>
      <w:r w:rsidRPr="00112460">
        <w:t>ogaritur si m</w:t>
      </w:r>
      <w:r>
        <w:t>ë</w:t>
      </w:r>
      <w:r w:rsidRPr="00112460">
        <w:t xml:space="preserve"> sipër, është shpenzim i zbritshëm</w:t>
      </w:r>
      <w:r>
        <w:t xml:space="preserve"> për </w:t>
      </w:r>
      <w:r w:rsidRPr="00112460">
        <w:t>investitorin e objektit.</w:t>
      </w:r>
    </w:p>
    <w:p w:rsidR="00D64CE1" w:rsidRDefault="00D64CE1" w:rsidP="00D64CE1">
      <w:pPr>
        <w:pStyle w:val="Paragrafi"/>
      </w:pPr>
      <w:r w:rsidRPr="00112460">
        <w:t>Ky ven</w:t>
      </w:r>
      <w:r>
        <w:t>dim hyn në fuqi pas botimit në Fletoren Zyrtare</w:t>
      </w:r>
      <w:r w:rsidRPr="00112460">
        <w:t xml:space="preserve"> dhe i shtrin efektet</w:t>
      </w:r>
      <w:r>
        <w:t xml:space="preserve"> për </w:t>
      </w:r>
      <w:r w:rsidRPr="00112460">
        <w:t>lejet e ndërtimit, që do të jepen nga data e hyrjes</w:t>
      </w:r>
      <w:r>
        <w:t xml:space="preserve"> në </w:t>
      </w:r>
      <w:r w:rsidRPr="00112460">
        <w:t>f</w:t>
      </w:r>
      <w:r>
        <w:t>u</w:t>
      </w:r>
      <w:r w:rsidRPr="00112460">
        <w:t>qi</w:t>
      </w:r>
      <w:r>
        <w:t xml:space="preserve"> të </w:t>
      </w:r>
      <w:r w:rsidRPr="00112460">
        <w:t>këtij vendimi.</w:t>
      </w:r>
    </w:p>
    <w:p w:rsidR="00D64CE1" w:rsidRDefault="00D64CE1" w:rsidP="00D64CE1">
      <w:pPr>
        <w:pStyle w:val="Paragrafi"/>
      </w:pPr>
    </w:p>
    <w:p w:rsidR="00D64CE1" w:rsidRDefault="00D64CE1" w:rsidP="00D64CE1">
      <w:pPr>
        <w:pStyle w:val="Autoritet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Kryeministri</w:t>
      </w:r>
    </w:p>
    <w:p w:rsidR="00D64CE1" w:rsidRDefault="00D64CE1" w:rsidP="00D64CE1">
      <w:pPr>
        <w:pStyle w:val="AutoritetiEmer"/>
        <w:rPr>
          <w:rFonts w:eastAsia="MS Mincho"/>
          <w:lang w:eastAsia="en-GB"/>
        </w:rPr>
      </w:pPr>
      <w:r>
        <w:rPr>
          <w:rFonts w:eastAsia="MS Mincho"/>
          <w:lang w:eastAsia="en-GB"/>
        </w:rPr>
        <w:t>Sali Berisha</w:t>
      </w:r>
    </w:p>
    <w:sectPr w:rsidR="00D64CE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64CE1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  <w:rsid w:val="00CD078B"/>
    <w:rsid w:val="00D6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392D09-AA8A-4657-B0E2-9178FD44A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D64CE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2019-03-16T19:40:00Z</dcterms:created>
  <dcterms:modified xsi:type="dcterms:W3CDTF">2019-03-16T19:40:00Z</dcterms:modified>
</cp:coreProperties>
</file>