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970" w:rsidRDefault="00245970" w:rsidP="00245970">
      <w:pPr>
        <w:pStyle w:val="Akti"/>
        <w:keepNext w:val="0"/>
      </w:pPr>
      <w:bookmarkStart w:id="0" w:name="_GoBack"/>
      <w:bookmarkEnd w:id="0"/>
      <w:r w:rsidRPr="00112460">
        <w:t xml:space="preserve">VENDIM </w:t>
      </w:r>
    </w:p>
    <w:p w:rsidR="00245970" w:rsidRDefault="00245970" w:rsidP="00245970">
      <w:pPr>
        <w:pStyle w:val="NumriData"/>
        <w:keepNext w:val="0"/>
      </w:pPr>
      <w:r w:rsidRPr="00112460">
        <w:t>Nr.1131,</w:t>
      </w:r>
      <w:r>
        <w:t xml:space="preserve"> </w:t>
      </w:r>
      <w:r w:rsidRPr="00112460">
        <w:t>datë 5.</w:t>
      </w:r>
      <w:r>
        <w:t>8</w:t>
      </w:r>
      <w:r w:rsidRPr="00112460">
        <w:t xml:space="preserve">.2008 </w:t>
      </w:r>
    </w:p>
    <w:p w:rsidR="00245970" w:rsidRDefault="00245970" w:rsidP="00245970">
      <w:pPr>
        <w:pStyle w:val="Paragrafi"/>
      </w:pPr>
    </w:p>
    <w:p w:rsidR="00245970" w:rsidRDefault="00245970" w:rsidP="00245970">
      <w:pPr>
        <w:pStyle w:val="Titulli"/>
        <w:keepNext w:val="0"/>
      </w:pPr>
      <w:r w:rsidRPr="00112460">
        <w:t>P</w:t>
      </w:r>
      <w:r>
        <w:t>ë</w:t>
      </w:r>
      <w:r w:rsidRPr="00112460">
        <w:t>R MIRATIMIN E RREGULLORES “K</w:t>
      </w:r>
      <w:r>
        <w:t>ë</w:t>
      </w:r>
      <w:r w:rsidRPr="00112460">
        <w:t>RKESAT TEKNIKE DHE NORMAT, Q</w:t>
      </w:r>
      <w:r>
        <w:t>ë</w:t>
      </w:r>
      <w:r w:rsidRPr="00112460">
        <w:t xml:space="preserve"> DUHET</w:t>
      </w:r>
      <w:r>
        <w:t xml:space="preserve"> të </w:t>
      </w:r>
      <w:r w:rsidRPr="00112460">
        <w:t>P</w:t>
      </w:r>
      <w:r>
        <w:t>ëRMBUSHË</w:t>
      </w:r>
      <w:r w:rsidRPr="00112460">
        <w:t xml:space="preserve"> </w:t>
      </w:r>
      <w:r>
        <w:t>q</w:t>
      </w:r>
      <w:r w:rsidRPr="00112460">
        <w:t>UM</w:t>
      </w:r>
      <w:r>
        <w:t>ë</w:t>
      </w:r>
      <w:r w:rsidRPr="00112460">
        <w:t>SHTI I DESTINUAR</w:t>
      </w:r>
      <w:r>
        <w:t xml:space="preserve"> për </w:t>
      </w:r>
      <w:r w:rsidRPr="00112460">
        <w:t>PRODHIMIN E</w:t>
      </w:r>
      <w:r>
        <w:t xml:space="preserve"> qumështit për </w:t>
      </w:r>
      <w:r w:rsidRPr="00112460">
        <w:t>KONSUM DHE</w:t>
      </w:r>
      <w:r>
        <w:t xml:space="preserve"> të PRODUKTEVE, ME BAZË QUMË</w:t>
      </w:r>
      <w:r w:rsidRPr="00112460">
        <w:t xml:space="preserve">SHTI” </w:t>
      </w:r>
    </w:p>
    <w:p w:rsidR="00245970" w:rsidRDefault="00245970" w:rsidP="00245970">
      <w:pPr>
        <w:pStyle w:val="Paragrafi"/>
      </w:pPr>
    </w:p>
    <w:p w:rsidR="00245970" w:rsidRDefault="00245970" w:rsidP="00245970">
      <w:pPr>
        <w:pStyle w:val="BazLigjPropozues"/>
        <w:keepNext w:val="0"/>
      </w:pPr>
      <w:r w:rsidRPr="00112460">
        <w:t>N</w:t>
      </w:r>
      <w:r>
        <w:t>ë</w:t>
      </w:r>
      <w:r w:rsidRPr="00112460">
        <w:t xml:space="preserve"> mbështetje të nenit 100 të Kushtetutës dhe të neneve</w:t>
      </w:r>
      <w:r>
        <w:t xml:space="preserve"> 12, pika 2, e 15, shkronja “b”,</w:t>
      </w:r>
      <w:r w:rsidRPr="00112460">
        <w:t xml:space="preserve"> të ligjit nr.9441,</w:t>
      </w:r>
      <w:r>
        <w:t xml:space="preserve"> datë 11.11.2005</w:t>
      </w:r>
      <w:r w:rsidRPr="00112460">
        <w:t xml:space="preserve"> “P</w:t>
      </w:r>
      <w:r>
        <w:t>ë</w:t>
      </w:r>
      <w:r w:rsidRPr="00112460">
        <w:t>r prodhimin, grumbullimin dhe tregtimin e qum</w:t>
      </w:r>
      <w:r>
        <w:t>ë</w:t>
      </w:r>
      <w:r w:rsidRPr="00112460">
        <w:t>shtit dhe të produkteve me b</w:t>
      </w:r>
      <w:r>
        <w:t>azë qumështi”, me propozimin e M</w:t>
      </w:r>
      <w:r w:rsidRPr="00112460">
        <w:t>inistrit të Bujq</w:t>
      </w:r>
      <w:r>
        <w:t>ë</w:t>
      </w:r>
      <w:r w:rsidRPr="00112460">
        <w:t xml:space="preserve">sisë, Ushqimit dhe Mbrojtjes së Konsumatorit, Këshilli i Ministrave </w:t>
      </w:r>
    </w:p>
    <w:p w:rsidR="00245970" w:rsidRDefault="00245970" w:rsidP="00245970">
      <w:pPr>
        <w:pStyle w:val="Paragrafi"/>
      </w:pPr>
    </w:p>
    <w:p w:rsidR="00245970" w:rsidRDefault="00245970" w:rsidP="00245970">
      <w:pPr>
        <w:pStyle w:val="VENDOSI"/>
        <w:keepNext w:val="0"/>
      </w:pPr>
      <w:r w:rsidRPr="00112460">
        <w:t xml:space="preserve">VENDOSI: </w:t>
      </w:r>
    </w:p>
    <w:p w:rsidR="00245970" w:rsidRDefault="00245970" w:rsidP="00245970">
      <w:pPr>
        <w:pStyle w:val="Paragrafi"/>
      </w:pPr>
    </w:p>
    <w:p w:rsidR="00245970" w:rsidRPr="00112460" w:rsidRDefault="00245970" w:rsidP="00245970">
      <w:pPr>
        <w:pStyle w:val="Paragrafi"/>
      </w:pPr>
      <w:r w:rsidRPr="00112460">
        <w:t>1. Miratimin e rre</w:t>
      </w:r>
      <w:r>
        <w:t>gullores “Kërkesat teknike dhe n</w:t>
      </w:r>
      <w:r w:rsidRPr="00112460">
        <w:t>ormat, që duhet të p</w:t>
      </w:r>
      <w:r>
        <w:t>ë</w:t>
      </w:r>
      <w:r w:rsidRPr="00112460">
        <w:t>rmbushë qumështi i destinuar</w:t>
      </w:r>
      <w:r>
        <w:t xml:space="preserve"> për </w:t>
      </w:r>
      <w:r w:rsidRPr="00112460">
        <w:t>prodhimin e</w:t>
      </w:r>
      <w:r>
        <w:t xml:space="preserve"> qumështit për </w:t>
      </w:r>
      <w:r w:rsidRPr="00112460">
        <w:t>konsum dhe të produkteve, me bazë qum</w:t>
      </w:r>
      <w:r>
        <w:t>ë</w:t>
      </w:r>
      <w:r w:rsidRPr="00112460">
        <w:t>shti”, që i bashkëlidhet këtij vendimi dhe është pjesë p</w:t>
      </w:r>
      <w:r>
        <w:t>ë</w:t>
      </w:r>
      <w:r w:rsidRPr="00112460">
        <w:t>rb</w:t>
      </w:r>
      <w:r>
        <w:t>ë</w:t>
      </w:r>
      <w:r w:rsidRPr="00112460">
        <w:t>r</w:t>
      </w:r>
      <w:r>
        <w:t>ë</w:t>
      </w:r>
      <w:r w:rsidRPr="00112460">
        <w:t xml:space="preserve">se e tij. </w:t>
      </w:r>
    </w:p>
    <w:p w:rsidR="00245970" w:rsidRDefault="00245970" w:rsidP="00245970">
      <w:pPr>
        <w:pStyle w:val="Paragrafi"/>
      </w:pPr>
      <w:r w:rsidRPr="00112460">
        <w:t>2.</w:t>
      </w:r>
      <w:r>
        <w:t xml:space="preserve"> Ngarkohen Ministria e Bujqësisë</w:t>
      </w:r>
      <w:r w:rsidRPr="00112460">
        <w:t xml:space="preserve">, Ushqimit dhe Mbrojtjes </w:t>
      </w:r>
      <w:r>
        <w:t>së</w:t>
      </w:r>
      <w:r w:rsidRPr="00112460">
        <w:t xml:space="preserve"> Konsumatorit dhe Ministria e Shëndetësisë</w:t>
      </w:r>
      <w:r>
        <w:t xml:space="preserve"> për </w:t>
      </w:r>
      <w:r w:rsidRPr="00112460">
        <w:t xml:space="preserve">zbatimin e këtij vendimi. </w:t>
      </w:r>
    </w:p>
    <w:p w:rsidR="00245970" w:rsidRPr="00112460" w:rsidRDefault="00245970" w:rsidP="00245970">
      <w:pPr>
        <w:pStyle w:val="Paragrafi"/>
      </w:pPr>
      <w:r w:rsidRPr="00112460">
        <w:t>Ky ven</w:t>
      </w:r>
      <w:r>
        <w:t xml:space="preserve">dim hyn në fuqi pas botimit në </w:t>
      </w:r>
      <w:r w:rsidRPr="00112460">
        <w:t xml:space="preserve">Fletoren Zyrtare. </w:t>
      </w:r>
    </w:p>
    <w:p w:rsidR="00245970" w:rsidRDefault="00245970" w:rsidP="00245970">
      <w:pPr>
        <w:pStyle w:val="Autoriteti"/>
        <w:keepNext w:val="0"/>
        <w:rPr>
          <w:rFonts w:eastAsia="MS Mincho"/>
          <w:lang w:eastAsia="en-GB"/>
        </w:rPr>
      </w:pPr>
    </w:p>
    <w:p w:rsidR="00245970" w:rsidRDefault="00245970" w:rsidP="00245970">
      <w:pPr>
        <w:pStyle w:val="Autoriteti"/>
        <w:keepNext w:val="0"/>
        <w:rPr>
          <w:rFonts w:eastAsia="MS Mincho"/>
          <w:lang w:eastAsia="en-GB"/>
        </w:rPr>
      </w:pPr>
      <w:r>
        <w:rPr>
          <w:rFonts w:eastAsia="MS Mincho"/>
          <w:lang w:eastAsia="en-GB"/>
        </w:rPr>
        <w:t>Kryeministri</w:t>
      </w:r>
    </w:p>
    <w:p w:rsidR="00245970" w:rsidRDefault="00245970" w:rsidP="00245970">
      <w:pPr>
        <w:pStyle w:val="AutoritetiEmer"/>
        <w:rPr>
          <w:rFonts w:eastAsia="MS Mincho"/>
          <w:lang w:eastAsia="en-GB"/>
        </w:rPr>
      </w:pPr>
      <w:r>
        <w:rPr>
          <w:rFonts w:eastAsia="MS Mincho"/>
          <w:lang w:eastAsia="en-GB"/>
        </w:rPr>
        <w:t>Sali Berisha</w:t>
      </w:r>
    </w:p>
    <w:p w:rsidR="00245970" w:rsidRDefault="00245970" w:rsidP="00245970">
      <w:pPr>
        <w:pStyle w:val="TitulliTitull"/>
        <w:keepNext w:val="0"/>
        <w:rPr>
          <w:b/>
        </w:rPr>
      </w:pPr>
    </w:p>
    <w:p w:rsidR="00245970" w:rsidRPr="00326B7C" w:rsidRDefault="00245970" w:rsidP="00245970">
      <w:pPr>
        <w:pStyle w:val="TitulliTitull"/>
        <w:keepNext w:val="0"/>
        <w:rPr>
          <w:b/>
        </w:rPr>
      </w:pPr>
      <w:r w:rsidRPr="00326B7C">
        <w:rPr>
          <w:b/>
        </w:rPr>
        <w:t xml:space="preserve">RREGULLORE </w:t>
      </w:r>
    </w:p>
    <w:p w:rsidR="00245970" w:rsidRDefault="00245970" w:rsidP="00245970">
      <w:pPr>
        <w:pStyle w:val="TitulliTitull"/>
        <w:keepNext w:val="0"/>
      </w:pPr>
      <w:r w:rsidRPr="00112460">
        <w:t>MBI K</w:t>
      </w:r>
      <w:r>
        <w:t>ë</w:t>
      </w:r>
      <w:r w:rsidRPr="00112460">
        <w:t>RKESAT TEKNIKE DHE NORMAT Q</w:t>
      </w:r>
      <w:r>
        <w:t>ë</w:t>
      </w:r>
      <w:r w:rsidRPr="00112460">
        <w:t xml:space="preserve"> DUHET</w:t>
      </w:r>
      <w:r>
        <w:t xml:space="preserve"> të </w:t>
      </w:r>
      <w:r w:rsidRPr="00112460">
        <w:t>P</w:t>
      </w:r>
      <w:r>
        <w:t>ëRMBUSHË</w:t>
      </w:r>
      <w:r w:rsidRPr="00112460">
        <w:t xml:space="preserve"> QUM</w:t>
      </w:r>
      <w:r>
        <w:t>ë</w:t>
      </w:r>
      <w:r w:rsidRPr="00112460">
        <w:t>SHTI i DESTINUAR</w:t>
      </w:r>
      <w:r>
        <w:t xml:space="preserve"> për </w:t>
      </w:r>
      <w:r w:rsidRPr="00112460">
        <w:t>PRODHIMIN E QUM</w:t>
      </w:r>
      <w:r>
        <w:t>ë</w:t>
      </w:r>
      <w:r w:rsidRPr="00112460">
        <w:t>SHTIT</w:t>
      </w:r>
      <w:r>
        <w:t xml:space="preserve"> për </w:t>
      </w:r>
      <w:r w:rsidRPr="00112460">
        <w:t>KONSUM DHE</w:t>
      </w:r>
      <w:r>
        <w:t xml:space="preserve"> të </w:t>
      </w:r>
      <w:r w:rsidRPr="00112460">
        <w:t>PRODUKTEVE ME BAZ</w:t>
      </w:r>
      <w:r>
        <w:t>ë</w:t>
      </w:r>
      <w:r w:rsidRPr="00112460">
        <w:t xml:space="preserve"> QUM</w:t>
      </w:r>
      <w:r>
        <w:t>ëSHTI</w:t>
      </w:r>
      <w:r w:rsidRPr="00112460">
        <w:t xml:space="preserve"> </w:t>
      </w:r>
    </w:p>
    <w:p w:rsidR="00245970" w:rsidRDefault="00245970" w:rsidP="00245970">
      <w:pPr>
        <w:pStyle w:val="Paragrafi"/>
      </w:pPr>
    </w:p>
    <w:p w:rsidR="00245970" w:rsidRDefault="00245970" w:rsidP="00245970">
      <w:pPr>
        <w:pStyle w:val="Paragrafi"/>
      </w:pPr>
      <w:r w:rsidRPr="00112460">
        <w:t>A. Kërkesat dhe normat</w:t>
      </w:r>
      <w:r>
        <w:t xml:space="preserve"> për </w:t>
      </w:r>
      <w:r w:rsidRPr="00112460">
        <w:t>qumështin që do të p</w:t>
      </w:r>
      <w:r>
        <w:t>ë</w:t>
      </w:r>
      <w:r w:rsidRPr="00112460">
        <w:t>rdoret</w:t>
      </w:r>
      <w:r>
        <w:t xml:space="preserve"> për </w:t>
      </w:r>
      <w:r w:rsidRPr="00112460">
        <w:t>prodhimin e qumështit</w:t>
      </w:r>
      <w:r>
        <w:t xml:space="preserve"> për </w:t>
      </w:r>
      <w:r w:rsidRPr="00112460">
        <w:t xml:space="preserve">konsum do të jenë: </w:t>
      </w:r>
    </w:p>
    <w:p w:rsidR="00245970" w:rsidRDefault="00245970" w:rsidP="00245970">
      <w:pPr>
        <w:pStyle w:val="Paragrafi"/>
      </w:pPr>
      <w:r>
        <w:t>1.</w:t>
      </w:r>
      <w:r w:rsidRPr="00112460">
        <w:t xml:space="preserve"> Qum</w:t>
      </w:r>
      <w:r>
        <w:t>ë</w:t>
      </w:r>
      <w:r w:rsidRPr="00112460">
        <w:t>shti</w:t>
      </w:r>
      <w:r>
        <w:t xml:space="preserve"> për </w:t>
      </w:r>
      <w:r w:rsidRPr="00112460">
        <w:t>konsum, i trajtuar termikisht</w:t>
      </w:r>
      <w:r>
        <w:t>,</w:t>
      </w:r>
      <w:r w:rsidRPr="00112460">
        <w:t xml:space="preserve"> duhet të jetë prodhuar ose p</w:t>
      </w:r>
      <w:r>
        <w:t>ërft</w:t>
      </w:r>
      <w:r w:rsidRPr="00112460">
        <w:t>uar, nga</w:t>
      </w:r>
      <w:r>
        <w:t xml:space="preserve"> qumështi </w:t>
      </w:r>
      <w:r w:rsidRPr="00112460">
        <w:t>i papërpunuar (lëndë e par</w:t>
      </w:r>
      <w:r>
        <w:t>ë</w:t>
      </w:r>
      <w:r w:rsidRPr="00112460">
        <w:t>), i</w:t>
      </w:r>
      <w:r>
        <w:t xml:space="preserve"> cili </w:t>
      </w:r>
      <w:r w:rsidRPr="00112460">
        <w:t>p</w:t>
      </w:r>
      <w:r>
        <w:t>ë</w:t>
      </w:r>
      <w:r w:rsidRPr="00112460">
        <w:t>rmbush “normat</w:t>
      </w:r>
      <w:r>
        <w:t xml:space="preserve"> për </w:t>
      </w:r>
      <w:r w:rsidRPr="00112460">
        <w:t>grumbullimin e</w:t>
      </w:r>
      <w:r>
        <w:t xml:space="preserve"> qumështit të </w:t>
      </w:r>
      <w:r w:rsidRPr="00112460">
        <w:t>pap</w:t>
      </w:r>
      <w:r>
        <w:t>ë</w:t>
      </w:r>
      <w:r w:rsidRPr="00112460">
        <w:t>rpunuar” nga ferma prodhuese në momentin e dorëzimit në qendr</w:t>
      </w:r>
      <w:r>
        <w:t>ën grumbul</w:t>
      </w:r>
      <w:r w:rsidRPr="00112460">
        <w:t xml:space="preserve">luese ose përpunuese. </w:t>
      </w:r>
    </w:p>
    <w:p w:rsidR="00245970" w:rsidRDefault="00245970" w:rsidP="00245970">
      <w:pPr>
        <w:pStyle w:val="Paragrafi"/>
      </w:pPr>
      <w:r w:rsidRPr="00112460">
        <w:t>2</w:t>
      </w:r>
      <w:r>
        <w:t xml:space="preserve">. Qumështi </w:t>
      </w:r>
      <w:r w:rsidRPr="00112460">
        <w:t>i pap</w:t>
      </w:r>
      <w:r>
        <w:t>ë</w:t>
      </w:r>
      <w:r w:rsidRPr="00112460">
        <w:t>rpunuar i lop</w:t>
      </w:r>
      <w:r>
        <w:t>ë</w:t>
      </w:r>
      <w:r w:rsidRPr="00112460">
        <w:t>s,</w:t>
      </w:r>
      <w:r>
        <w:t xml:space="preserve"> në </w:t>
      </w:r>
      <w:r w:rsidRPr="00112460">
        <w:t>rastet kur nuk mund</w:t>
      </w:r>
      <w:r>
        <w:t xml:space="preserve"> të </w:t>
      </w:r>
      <w:r w:rsidRPr="00112460">
        <w:t>p</w:t>
      </w:r>
      <w:r>
        <w:t>ë</w:t>
      </w:r>
      <w:r w:rsidRPr="00112460">
        <w:t>rpunohet brenda 4 or</w:t>
      </w:r>
      <w:r>
        <w:t>ë</w:t>
      </w:r>
      <w:r w:rsidRPr="00112460">
        <w:t xml:space="preserve">ve nga momenti </w:t>
      </w:r>
      <w:r>
        <w:t>i</w:t>
      </w:r>
      <w:r w:rsidRPr="00112460">
        <w:t xml:space="preserve"> pranimit</w:t>
      </w:r>
      <w:r>
        <w:t xml:space="preserve"> në </w:t>
      </w:r>
      <w:r w:rsidRPr="00112460">
        <w:t>qendr</w:t>
      </w:r>
      <w:r>
        <w:t>ë</w:t>
      </w:r>
      <w:r w:rsidRPr="00112460">
        <w:t>n e p</w:t>
      </w:r>
      <w:r>
        <w:t>ë</w:t>
      </w:r>
      <w:r w:rsidRPr="00112460">
        <w:t>rpunimit, ftoh</w:t>
      </w:r>
      <w:r>
        <w:t>e</w:t>
      </w:r>
      <w:r w:rsidRPr="00112460">
        <w:t>t</w:t>
      </w:r>
      <w:r>
        <w:t xml:space="preserve"> në temperaturë jo më të </w:t>
      </w:r>
      <w:r w:rsidRPr="00112460">
        <w:t>lart</w:t>
      </w:r>
      <w:r>
        <w:t>ë</w:t>
      </w:r>
      <w:r w:rsidRPr="00112460">
        <w:t xml:space="preserve"> se +6°C dhe ruhet</w:t>
      </w:r>
      <w:r>
        <w:t xml:space="preserve"> në </w:t>
      </w:r>
      <w:r w:rsidRPr="00112460">
        <w:t>k</w:t>
      </w:r>
      <w:r>
        <w:t>ë</w:t>
      </w:r>
      <w:r w:rsidRPr="00112460">
        <w:t>t</w:t>
      </w:r>
      <w:r>
        <w:t>ë</w:t>
      </w:r>
      <w:r w:rsidRPr="00112460">
        <w:t xml:space="preserve"> temperatur</w:t>
      </w:r>
      <w:r>
        <w:t xml:space="preserve">ë deri në </w:t>
      </w:r>
      <w:r w:rsidRPr="00112460">
        <w:t>trajtimin termik</w:t>
      </w:r>
      <w:r>
        <w:t xml:space="preserve"> të </w:t>
      </w:r>
      <w:r w:rsidRPr="00112460">
        <w:t xml:space="preserve">tij. </w:t>
      </w:r>
    </w:p>
    <w:p w:rsidR="00245970" w:rsidRDefault="00245970" w:rsidP="00245970">
      <w:pPr>
        <w:pStyle w:val="Paragrafi"/>
      </w:pPr>
      <w:r w:rsidRPr="00112460">
        <w:t>Kur ky trajtim nuk do</w:t>
      </w:r>
      <w:r>
        <w:t xml:space="preserve"> të </w:t>
      </w:r>
      <w:r w:rsidRPr="00112460">
        <w:t>kryhet brenda 36 or</w:t>
      </w:r>
      <w:r>
        <w:t>ë</w:t>
      </w:r>
      <w:r w:rsidRPr="00112460">
        <w:t>ve nga momenti i pranimit,</w:t>
      </w:r>
      <w:r>
        <w:t xml:space="preserve"> qumështi </w:t>
      </w:r>
      <w:r w:rsidRPr="00112460">
        <w:t>i ftohur si m</w:t>
      </w:r>
      <w:r>
        <w:t>ë</w:t>
      </w:r>
      <w:r w:rsidRPr="00112460">
        <w:t xml:space="preserve"> lart</w:t>
      </w:r>
      <w:r>
        <w:t>,</w:t>
      </w:r>
      <w:r w:rsidRPr="00112460">
        <w:t xml:space="preserve"> do</w:t>
      </w:r>
      <w:r>
        <w:t xml:space="preserve"> të </w:t>
      </w:r>
      <w:r w:rsidRPr="00112460">
        <w:t>kontrollohet edhe nj</w:t>
      </w:r>
      <w:r>
        <w:t>ë</w:t>
      </w:r>
      <w:r w:rsidRPr="00112460">
        <w:t xml:space="preserve"> her</w:t>
      </w:r>
      <w:r>
        <w:t>ë</w:t>
      </w:r>
      <w:r w:rsidRPr="00112460">
        <w:t xml:space="preserve"> para se</w:t>
      </w:r>
      <w:r>
        <w:t xml:space="preserve"> të </w:t>
      </w:r>
      <w:r w:rsidRPr="00112460">
        <w:t xml:space="preserve">trajtohet termikisht. </w:t>
      </w:r>
    </w:p>
    <w:p w:rsidR="00245970" w:rsidRDefault="00245970" w:rsidP="00245970">
      <w:pPr>
        <w:pStyle w:val="Paragrafi"/>
      </w:pPr>
      <w:r>
        <w:t>Nëse me një metodë,</w:t>
      </w:r>
      <w:r w:rsidRPr="00112460">
        <w:t xml:space="preserve"> direkte ose indirekte, p</w:t>
      </w:r>
      <w:r>
        <w:t>ërcaktohet që</w:t>
      </w:r>
      <w:r w:rsidRPr="00112460">
        <w:t xml:space="preserve"> p</w:t>
      </w:r>
      <w:r>
        <w:t>ë</w:t>
      </w:r>
      <w:r w:rsidRPr="00112460">
        <w:t>rmbajtja e mikroflorës</w:t>
      </w:r>
      <w:r>
        <w:t xml:space="preserve"> në qumësht në 30°C, është më e lartë se vl</w:t>
      </w:r>
      <w:r w:rsidRPr="00112460">
        <w:t>erat respektive sipas fazave</w:t>
      </w:r>
      <w:r>
        <w:t xml:space="preserve"> të </w:t>
      </w:r>
      <w:r w:rsidRPr="00112460">
        <w:t>m</w:t>
      </w:r>
      <w:r>
        <w:t>ë</w:t>
      </w:r>
      <w:r w:rsidRPr="00112460">
        <w:t>poshtme (TAB 1)</w:t>
      </w:r>
      <w:r>
        <w:t>, atëherë nuk lejohet që ky qumë</w:t>
      </w:r>
      <w:r w:rsidRPr="00112460">
        <w:t>sht</w:t>
      </w:r>
      <w:r>
        <w:t xml:space="preserve"> të </w:t>
      </w:r>
      <w:r w:rsidRPr="00112460">
        <w:t>p</w:t>
      </w:r>
      <w:r>
        <w:t>ë</w:t>
      </w:r>
      <w:r w:rsidRPr="00112460">
        <w:t>rdoret</w:t>
      </w:r>
      <w:r>
        <w:t xml:space="preserve"> për të </w:t>
      </w:r>
      <w:r w:rsidRPr="00112460">
        <w:t>prodhuar q</w:t>
      </w:r>
      <w:r>
        <w:t>umë</w:t>
      </w:r>
      <w:r w:rsidRPr="00112460">
        <w:t>sht</w:t>
      </w:r>
      <w:r>
        <w:t xml:space="preserve"> për </w:t>
      </w:r>
      <w:r w:rsidRPr="00112460">
        <w:t>konsum</w:t>
      </w:r>
      <w:r>
        <w:t xml:space="preserve"> të </w:t>
      </w:r>
      <w:r w:rsidRPr="00112460">
        <w:t xml:space="preserve">trajtuar termikisht. </w:t>
      </w:r>
    </w:p>
    <w:p w:rsidR="00245970" w:rsidRDefault="00245970" w:rsidP="00245970">
      <w:pPr>
        <w:pStyle w:val="Paragrafi"/>
      </w:pPr>
    </w:p>
    <w:p w:rsidR="00245970" w:rsidRDefault="00245970" w:rsidP="00245970">
      <w:pPr>
        <w:pStyle w:val="Paragrafi"/>
        <w:jc w:val="center"/>
      </w:pPr>
      <w:r>
        <w:t>TABELA</w:t>
      </w:r>
      <w:r w:rsidRPr="00112460">
        <w:t xml:space="preserve"> 1</w:t>
      </w:r>
    </w:p>
    <w:p w:rsidR="00245970" w:rsidRDefault="00245970" w:rsidP="00245970">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823"/>
        <w:gridCol w:w="1788"/>
        <w:gridCol w:w="1788"/>
      </w:tblGrid>
      <w:tr w:rsidR="00245970" w:rsidRPr="00112460">
        <w:tc>
          <w:tcPr>
            <w:tcW w:w="3888"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jc w:val="center"/>
            </w:pPr>
            <w:r w:rsidRPr="00112460">
              <w:t>Treguesit</w:t>
            </w:r>
          </w:p>
        </w:tc>
        <w:tc>
          <w:tcPr>
            <w:tcW w:w="1823" w:type="dxa"/>
            <w:tcBorders>
              <w:top w:val="outset" w:sz="6" w:space="0" w:color="auto"/>
              <w:left w:val="outset" w:sz="6" w:space="0" w:color="auto"/>
              <w:bottom w:val="outset" w:sz="6" w:space="0" w:color="auto"/>
              <w:right w:val="outset" w:sz="6" w:space="0" w:color="auto"/>
            </w:tcBorders>
            <w:vAlign w:val="center"/>
          </w:tcPr>
          <w:p w:rsidR="00245970" w:rsidRDefault="00245970" w:rsidP="00245970">
            <w:pPr>
              <w:pStyle w:val="Tabele"/>
              <w:widowControl w:val="0"/>
              <w:jc w:val="center"/>
            </w:pPr>
            <w:r>
              <w:t>Faza I</w:t>
            </w:r>
          </w:p>
          <w:p w:rsidR="00245970" w:rsidRDefault="00245970" w:rsidP="00245970">
            <w:pPr>
              <w:pStyle w:val="Tabele"/>
              <w:widowControl w:val="0"/>
              <w:jc w:val="center"/>
            </w:pPr>
            <w:r>
              <w:t>Deri më</w:t>
            </w:r>
          </w:p>
          <w:p w:rsidR="00245970" w:rsidRPr="00112460" w:rsidRDefault="00245970" w:rsidP="00245970">
            <w:pPr>
              <w:pStyle w:val="Tabele"/>
              <w:widowControl w:val="0"/>
              <w:jc w:val="center"/>
            </w:pPr>
            <w:r>
              <w:t>31.</w:t>
            </w:r>
            <w:r w:rsidRPr="00112460">
              <w:t>12.2009</w:t>
            </w:r>
          </w:p>
        </w:tc>
        <w:tc>
          <w:tcPr>
            <w:tcW w:w="0" w:type="auto"/>
            <w:tcBorders>
              <w:top w:val="outset" w:sz="6" w:space="0" w:color="auto"/>
              <w:left w:val="outset" w:sz="6" w:space="0" w:color="auto"/>
              <w:bottom w:val="outset" w:sz="6" w:space="0" w:color="auto"/>
              <w:right w:val="outset" w:sz="6" w:space="0" w:color="auto"/>
            </w:tcBorders>
            <w:vAlign w:val="center"/>
          </w:tcPr>
          <w:p w:rsidR="00245970" w:rsidRDefault="00245970" w:rsidP="00245970">
            <w:pPr>
              <w:pStyle w:val="Tabele"/>
              <w:widowControl w:val="0"/>
              <w:jc w:val="center"/>
            </w:pPr>
            <w:r>
              <w:t>Faza II</w:t>
            </w:r>
          </w:p>
          <w:p w:rsidR="00245970" w:rsidRPr="00112460" w:rsidRDefault="00245970" w:rsidP="00245970">
            <w:pPr>
              <w:pStyle w:val="Tabele"/>
              <w:widowControl w:val="0"/>
              <w:jc w:val="center"/>
            </w:pPr>
            <w:r>
              <w:t>Deri më</w:t>
            </w:r>
            <w:r w:rsidRPr="00112460">
              <w:t xml:space="preserve"> 31.12.2011</w:t>
            </w:r>
          </w:p>
        </w:tc>
        <w:tc>
          <w:tcPr>
            <w:tcW w:w="0" w:type="auto"/>
            <w:tcBorders>
              <w:top w:val="outset" w:sz="6" w:space="0" w:color="auto"/>
              <w:left w:val="outset" w:sz="6" w:space="0" w:color="auto"/>
              <w:bottom w:val="outset" w:sz="6" w:space="0" w:color="auto"/>
              <w:right w:val="outset" w:sz="6" w:space="0" w:color="auto"/>
            </w:tcBorders>
            <w:vAlign w:val="center"/>
          </w:tcPr>
          <w:p w:rsidR="00245970" w:rsidRDefault="00245970" w:rsidP="00245970">
            <w:pPr>
              <w:pStyle w:val="Tabele"/>
              <w:widowControl w:val="0"/>
              <w:jc w:val="center"/>
            </w:pPr>
            <w:r w:rsidRPr="00112460">
              <w:t>Faza III</w:t>
            </w:r>
          </w:p>
          <w:p w:rsidR="00245970" w:rsidRPr="00112460" w:rsidRDefault="00245970" w:rsidP="00245970">
            <w:pPr>
              <w:pStyle w:val="Tabele"/>
              <w:widowControl w:val="0"/>
              <w:jc w:val="center"/>
            </w:pPr>
            <w:r>
              <w:t>Deri më</w:t>
            </w:r>
            <w:r w:rsidRPr="00112460">
              <w:t xml:space="preserve"> </w:t>
            </w:r>
            <w:r>
              <w:t>3</w:t>
            </w:r>
            <w:r w:rsidRPr="00112460">
              <w:t>1.12.2013</w:t>
            </w:r>
          </w:p>
        </w:tc>
      </w:tr>
      <w:tr w:rsidR="00245970" w:rsidRPr="00112460">
        <w:tc>
          <w:tcPr>
            <w:tcW w:w="3888"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112460">
              <w:t>P</w:t>
            </w:r>
            <w:r>
              <w:t>ë</w:t>
            </w:r>
            <w:r w:rsidRPr="00112460">
              <w:t>rmbajtja e mikroflorës s</w:t>
            </w:r>
            <w:r>
              <w:t>ë</w:t>
            </w:r>
            <w:r w:rsidRPr="00112460">
              <w:t xml:space="preserve"> p</w:t>
            </w:r>
            <w:r>
              <w:t>ërgjithshme në 30°C (</w:t>
            </w:r>
            <w:r w:rsidRPr="00112460">
              <w:t>p</w:t>
            </w:r>
            <w:r>
              <w:t>ër ml)</w:t>
            </w:r>
            <w:r w:rsidRPr="00112460">
              <w:t xml:space="preserve"> </w:t>
            </w:r>
          </w:p>
        </w:tc>
        <w:tc>
          <w:tcPr>
            <w:tcW w:w="1823"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6B7BB8">
              <w:rPr>
                <w:rFonts w:ascii="Arial" w:hAnsi="Arial" w:cs="Arial"/>
              </w:rPr>
              <w:t>≤</w:t>
            </w:r>
            <w:r>
              <w:rPr>
                <w:rFonts w:ascii="Arial" w:hAnsi="Arial" w:cs="Arial"/>
              </w:rPr>
              <w:t xml:space="preserve"> </w:t>
            </w:r>
            <w:r w:rsidRPr="00112460">
              <w:t xml:space="preserve">3 000 000 </w:t>
            </w:r>
          </w:p>
        </w:tc>
        <w:tc>
          <w:tcPr>
            <w:tcW w:w="0" w:type="auto"/>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6B7BB8">
              <w:rPr>
                <w:rFonts w:ascii="Arial" w:hAnsi="Arial" w:cs="Arial"/>
              </w:rPr>
              <w:t>≤</w:t>
            </w:r>
            <w:r w:rsidRPr="00112460">
              <w:t xml:space="preserve">1 500 000 </w:t>
            </w:r>
          </w:p>
        </w:tc>
        <w:tc>
          <w:tcPr>
            <w:tcW w:w="0" w:type="auto"/>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6B7BB8">
              <w:rPr>
                <w:rFonts w:ascii="Arial" w:hAnsi="Arial" w:cs="Arial"/>
              </w:rPr>
              <w:t>≤</w:t>
            </w:r>
            <w:r w:rsidRPr="00112460">
              <w:t xml:space="preserve">300.000 </w:t>
            </w:r>
          </w:p>
        </w:tc>
      </w:tr>
    </w:tbl>
    <w:p w:rsidR="00245970" w:rsidRPr="00112460" w:rsidRDefault="00245970" w:rsidP="00245970">
      <w:pPr>
        <w:pStyle w:val="Paragrafi"/>
      </w:pPr>
    </w:p>
    <w:p w:rsidR="00245970" w:rsidRDefault="00245970" w:rsidP="00245970">
      <w:pPr>
        <w:pStyle w:val="Paragrafi"/>
      </w:pPr>
      <w:r>
        <w:t xml:space="preserve">3. Në </w:t>
      </w:r>
      <w:r w:rsidRPr="00112460">
        <w:t>prodhimin e</w:t>
      </w:r>
      <w:r>
        <w:t xml:space="preserve"> qumështit </w:t>
      </w:r>
      <w:r w:rsidRPr="00112460">
        <w:t>të lop</w:t>
      </w:r>
      <w:r>
        <w:t>ë</w:t>
      </w:r>
      <w:r w:rsidRPr="00112460">
        <w:t>s</w:t>
      </w:r>
      <w:r>
        <w:t xml:space="preserve"> për konsum të </w:t>
      </w:r>
      <w:r w:rsidRPr="00112460">
        <w:t>zbatohen</w:t>
      </w:r>
      <w:r>
        <w:t xml:space="preserve"> të </w:t>
      </w:r>
      <w:r w:rsidRPr="00112460">
        <w:t>gjitha rregullat e domosdoshm</w:t>
      </w:r>
      <w:r>
        <w:t>e</w:t>
      </w:r>
      <w:r w:rsidRPr="00112460">
        <w:t xml:space="preserve"> dhe</w:t>
      </w:r>
      <w:r>
        <w:t xml:space="preserve"> të </w:t>
      </w:r>
      <w:r w:rsidRPr="00112460">
        <w:t>merren</w:t>
      </w:r>
      <w:r>
        <w:t xml:space="preserve"> të </w:t>
      </w:r>
      <w:r w:rsidRPr="00112460">
        <w:t>gjitha mas</w:t>
      </w:r>
      <w:r>
        <w:t>at e nevojshme, sidomos kontrol</w:t>
      </w:r>
      <w:r w:rsidRPr="00112460">
        <w:t xml:space="preserve">let e vazhdueshme me sondazh, lidhur me: </w:t>
      </w:r>
    </w:p>
    <w:p w:rsidR="00245970" w:rsidRPr="00245970" w:rsidRDefault="00245970" w:rsidP="00245970">
      <w:pPr>
        <w:pStyle w:val="Paragrafi"/>
        <w:rPr>
          <w:lang w:val="it-IT"/>
        </w:rPr>
      </w:pPr>
      <w:r w:rsidRPr="00245970">
        <w:rPr>
          <w:lang w:val="it-IT"/>
        </w:rPr>
        <w:lastRenderedPageBreak/>
        <w:t xml:space="preserve">a) Numrin e mikroorganizmave, për të garantuar që: </w:t>
      </w:r>
    </w:p>
    <w:p w:rsidR="00245970" w:rsidRPr="00245970" w:rsidRDefault="00245970" w:rsidP="00245970">
      <w:pPr>
        <w:pStyle w:val="Paragrafi"/>
        <w:rPr>
          <w:lang w:val="it-IT"/>
        </w:rPr>
      </w:pPr>
      <w:r w:rsidRPr="00245970">
        <w:rPr>
          <w:lang w:val="it-IT"/>
        </w:rPr>
        <w:t xml:space="preserve">i) Qumështi i lopës, lëndë e parë, kur nuk përpunohet brenda 36 orëve nga marrja në dorëzim, në momentin para trajtimit me temperaturë, të mos këtë një numër më të madh se treguesit e paraqitur në tabelën 1 të përmbajtjes së mikroflorës së përgjithme në 30°C (për ml). </w:t>
      </w:r>
    </w:p>
    <w:p w:rsidR="00245970" w:rsidRPr="00245970" w:rsidRDefault="00245970" w:rsidP="00245970">
      <w:pPr>
        <w:pStyle w:val="Paragrafi"/>
        <w:rPr>
          <w:lang w:val="it-IT"/>
        </w:rPr>
      </w:pPr>
      <w:r w:rsidRPr="00245970">
        <w:rPr>
          <w:lang w:val="it-IT"/>
        </w:rPr>
        <w:t xml:space="preserve">ii) Qumështi që i është nënshtruar përpara një procesi termizimi apo pasterizimi, në momentin e trajtimit të dytë me temperaturë, të mos ketë një përmbajtje të mikroflorës, më të madhe se vlerat e paraqitura në tabelën 2. </w:t>
      </w:r>
    </w:p>
    <w:p w:rsidR="00245970" w:rsidRPr="00245970" w:rsidRDefault="00245970" w:rsidP="00245970">
      <w:pPr>
        <w:pStyle w:val="Paragrafi"/>
        <w:rPr>
          <w:lang w:val="it-IT"/>
        </w:rPr>
      </w:pPr>
    </w:p>
    <w:p w:rsidR="00245970" w:rsidRPr="00112460" w:rsidRDefault="00245970" w:rsidP="00245970">
      <w:pPr>
        <w:pStyle w:val="Paragrafi"/>
        <w:jc w:val="center"/>
      </w:pPr>
      <w:r w:rsidRPr="00112460">
        <w:t>TAB</w:t>
      </w:r>
      <w:r>
        <w:t xml:space="preserve">ELA </w:t>
      </w:r>
      <w:r w:rsidRPr="00112460">
        <w:t>2</w:t>
      </w:r>
    </w:p>
    <w:p w:rsidR="00245970" w:rsidRDefault="00245970" w:rsidP="00245970">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160"/>
        <w:gridCol w:w="2160"/>
        <w:gridCol w:w="1980"/>
      </w:tblGrid>
      <w:tr w:rsidR="00245970" w:rsidRPr="00112460">
        <w:tc>
          <w:tcPr>
            <w:tcW w:w="2988"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jc w:val="center"/>
            </w:pPr>
            <w:r w:rsidRPr="00112460">
              <w:t>Treguesit</w:t>
            </w:r>
          </w:p>
        </w:tc>
        <w:tc>
          <w:tcPr>
            <w:tcW w:w="2160" w:type="dxa"/>
            <w:tcBorders>
              <w:top w:val="outset" w:sz="6" w:space="0" w:color="auto"/>
              <w:left w:val="outset" w:sz="6" w:space="0" w:color="auto"/>
              <w:bottom w:val="outset" w:sz="6" w:space="0" w:color="auto"/>
              <w:right w:val="outset" w:sz="6" w:space="0" w:color="auto"/>
            </w:tcBorders>
            <w:vAlign w:val="center"/>
          </w:tcPr>
          <w:p w:rsidR="00245970" w:rsidRDefault="00245970" w:rsidP="00245970">
            <w:pPr>
              <w:pStyle w:val="Tabele"/>
              <w:widowControl w:val="0"/>
              <w:jc w:val="center"/>
            </w:pPr>
            <w:r>
              <w:t>Faza I</w:t>
            </w:r>
          </w:p>
          <w:p w:rsidR="00245970" w:rsidRPr="00112460" w:rsidRDefault="00245970" w:rsidP="00245970">
            <w:pPr>
              <w:pStyle w:val="Tabele"/>
              <w:widowControl w:val="0"/>
              <w:jc w:val="center"/>
            </w:pPr>
            <w:r w:rsidRPr="00112460">
              <w:t>Deri</w:t>
            </w:r>
            <w:r>
              <w:t xml:space="preserve"> </w:t>
            </w:r>
            <w:r w:rsidRPr="00112460">
              <w:t>më</w:t>
            </w:r>
            <w:r>
              <w:t xml:space="preserve"> 31</w:t>
            </w:r>
            <w:r w:rsidRPr="00112460">
              <w:t>.12.2009</w:t>
            </w:r>
          </w:p>
        </w:tc>
        <w:tc>
          <w:tcPr>
            <w:tcW w:w="2160" w:type="dxa"/>
            <w:tcBorders>
              <w:top w:val="outset" w:sz="6" w:space="0" w:color="auto"/>
              <w:left w:val="outset" w:sz="6" w:space="0" w:color="auto"/>
              <w:bottom w:val="outset" w:sz="6" w:space="0" w:color="auto"/>
              <w:right w:val="outset" w:sz="6" w:space="0" w:color="auto"/>
            </w:tcBorders>
            <w:vAlign w:val="center"/>
          </w:tcPr>
          <w:p w:rsidR="00245970" w:rsidRPr="00245970" w:rsidRDefault="00245970" w:rsidP="00245970">
            <w:pPr>
              <w:pStyle w:val="Tabele"/>
              <w:widowControl w:val="0"/>
              <w:jc w:val="center"/>
              <w:rPr>
                <w:lang w:val="it-IT"/>
              </w:rPr>
            </w:pPr>
            <w:r w:rsidRPr="00245970">
              <w:rPr>
                <w:lang w:val="it-IT"/>
              </w:rPr>
              <w:t>Faza II</w:t>
            </w:r>
          </w:p>
          <w:p w:rsidR="00245970" w:rsidRPr="00245970" w:rsidRDefault="00245970" w:rsidP="00245970">
            <w:pPr>
              <w:pStyle w:val="Tabele"/>
              <w:widowControl w:val="0"/>
              <w:jc w:val="center"/>
              <w:rPr>
                <w:lang w:val="it-IT"/>
              </w:rPr>
            </w:pPr>
            <w:r w:rsidRPr="00245970">
              <w:rPr>
                <w:lang w:val="it-IT"/>
              </w:rPr>
              <w:t>Deri më 3l.12.2011</w:t>
            </w:r>
          </w:p>
        </w:tc>
        <w:tc>
          <w:tcPr>
            <w:tcW w:w="1980" w:type="dxa"/>
            <w:tcBorders>
              <w:top w:val="outset" w:sz="6" w:space="0" w:color="auto"/>
              <w:left w:val="outset" w:sz="6" w:space="0" w:color="auto"/>
              <w:bottom w:val="outset" w:sz="6" w:space="0" w:color="auto"/>
              <w:right w:val="outset" w:sz="6" w:space="0" w:color="auto"/>
            </w:tcBorders>
            <w:vAlign w:val="center"/>
          </w:tcPr>
          <w:p w:rsidR="00245970" w:rsidRDefault="00245970" w:rsidP="00245970">
            <w:pPr>
              <w:pStyle w:val="Tabele"/>
              <w:widowControl w:val="0"/>
              <w:jc w:val="center"/>
            </w:pPr>
            <w:r w:rsidRPr="00112460">
              <w:t>Faza III</w:t>
            </w:r>
          </w:p>
          <w:p w:rsidR="00245970" w:rsidRPr="00112460" w:rsidRDefault="00245970" w:rsidP="00245970">
            <w:pPr>
              <w:pStyle w:val="Tabele"/>
              <w:widowControl w:val="0"/>
              <w:jc w:val="center"/>
            </w:pPr>
            <w:r w:rsidRPr="00112460">
              <w:t>Deri</w:t>
            </w:r>
            <w:r>
              <w:t xml:space="preserve"> </w:t>
            </w:r>
            <w:r w:rsidRPr="00112460">
              <w:t>më</w:t>
            </w:r>
            <w:r>
              <w:t xml:space="preserve"> 31</w:t>
            </w:r>
            <w:r w:rsidRPr="00112460">
              <w:t>.12.2013</w:t>
            </w:r>
          </w:p>
        </w:tc>
      </w:tr>
      <w:tr w:rsidR="00245970" w:rsidRPr="00112460">
        <w:tc>
          <w:tcPr>
            <w:tcW w:w="2988"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112460">
              <w:t>Përmbajtja e mikroflo</w:t>
            </w:r>
            <w:r>
              <w:t>rës së përgjithshme në 30°C (për ml)</w:t>
            </w:r>
            <w:r w:rsidRPr="00112460">
              <w:t xml:space="preserve"> </w:t>
            </w:r>
          </w:p>
        </w:tc>
        <w:tc>
          <w:tcPr>
            <w:tcW w:w="2160"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112460">
              <w:t xml:space="preserve">&lt;1 000 000 </w:t>
            </w:r>
          </w:p>
        </w:tc>
        <w:tc>
          <w:tcPr>
            <w:tcW w:w="2160" w:type="dxa"/>
            <w:tcBorders>
              <w:top w:val="outset" w:sz="6" w:space="0" w:color="auto"/>
              <w:left w:val="outset" w:sz="6" w:space="0" w:color="auto"/>
              <w:bottom w:val="outset" w:sz="6" w:space="0" w:color="auto"/>
              <w:right w:val="outset" w:sz="6" w:space="0" w:color="auto"/>
            </w:tcBorders>
            <w:vAlign w:val="center"/>
          </w:tcPr>
          <w:p w:rsidR="00245970" w:rsidRPr="00112460" w:rsidRDefault="00245970" w:rsidP="00245970">
            <w:pPr>
              <w:pStyle w:val="Tabele"/>
              <w:widowControl w:val="0"/>
            </w:pPr>
            <w:r w:rsidRPr="00112460">
              <w:t xml:space="preserve">&lt;500 000 </w:t>
            </w:r>
          </w:p>
        </w:tc>
        <w:tc>
          <w:tcPr>
            <w:tcW w:w="1980" w:type="dxa"/>
            <w:tcBorders>
              <w:top w:val="outset" w:sz="6" w:space="0" w:color="auto"/>
              <w:left w:val="outset" w:sz="6" w:space="0" w:color="auto"/>
              <w:bottom w:val="outset" w:sz="6" w:space="0" w:color="auto"/>
              <w:right w:val="outset" w:sz="6" w:space="0" w:color="auto"/>
            </w:tcBorders>
            <w:vAlign w:val="center"/>
          </w:tcPr>
          <w:p w:rsidR="00245970" w:rsidRDefault="00245970" w:rsidP="00245970">
            <w:pPr>
              <w:pStyle w:val="Tabele"/>
              <w:widowControl w:val="0"/>
            </w:pPr>
            <w:r w:rsidRPr="00F7213C">
              <w:rPr>
                <w:rFonts w:ascii="Arial" w:hAnsi="Arial" w:cs="Arial"/>
              </w:rPr>
              <w:t>≤</w:t>
            </w:r>
            <w:r w:rsidRPr="00112460">
              <w:t xml:space="preserve">100.000 </w:t>
            </w:r>
          </w:p>
          <w:p w:rsidR="00245970" w:rsidRPr="00112460" w:rsidRDefault="00245970" w:rsidP="00245970">
            <w:pPr>
              <w:pStyle w:val="Tabele"/>
              <w:widowControl w:val="0"/>
            </w:pPr>
            <w:r w:rsidRPr="00112460">
              <w:t xml:space="preserve">(BE </w:t>
            </w:r>
            <w:r>
              <w:t>)</w:t>
            </w:r>
            <w:r w:rsidRPr="00112460">
              <w:t xml:space="preserve"> </w:t>
            </w:r>
          </w:p>
        </w:tc>
      </w:tr>
    </w:tbl>
    <w:p w:rsidR="00245970" w:rsidRDefault="00245970" w:rsidP="00245970">
      <w:pPr>
        <w:pStyle w:val="Paragrafi"/>
      </w:pPr>
    </w:p>
    <w:p w:rsidR="00245970" w:rsidRDefault="00245970" w:rsidP="00245970">
      <w:pPr>
        <w:pStyle w:val="Paragrafi"/>
      </w:pPr>
    </w:p>
    <w:p w:rsidR="00245970" w:rsidRDefault="00245970" w:rsidP="00245970">
      <w:pPr>
        <w:pStyle w:val="Paragrafi"/>
      </w:pPr>
    </w:p>
    <w:p w:rsidR="00245970" w:rsidRDefault="00245970" w:rsidP="00245970">
      <w:pPr>
        <w:pStyle w:val="Paragrafi"/>
      </w:pPr>
    </w:p>
    <w:p w:rsidR="00245970" w:rsidRDefault="00245970" w:rsidP="00245970">
      <w:pPr>
        <w:pStyle w:val="Paragrafi"/>
      </w:pPr>
    </w:p>
    <w:p w:rsidR="00245970" w:rsidRDefault="00245970" w:rsidP="00245970">
      <w:pPr>
        <w:pStyle w:val="Paragrafi"/>
      </w:pPr>
    </w:p>
    <w:p w:rsidR="00245970" w:rsidRDefault="00245970" w:rsidP="00245970">
      <w:pPr>
        <w:pStyle w:val="Paragrafi"/>
      </w:pPr>
      <w:r w:rsidRPr="00112460">
        <w:t>b) Praninë e ujit të huaj (të shtuar) në qum</w:t>
      </w:r>
      <w:r>
        <w:t>ë</w:t>
      </w:r>
      <w:r w:rsidRPr="00112460">
        <w:t xml:space="preserve">sht. </w:t>
      </w:r>
    </w:p>
    <w:p w:rsidR="00245970" w:rsidRDefault="00245970" w:rsidP="00245970">
      <w:pPr>
        <w:pStyle w:val="Paragrafi"/>
      </w:pPr>
      <w:r w:rsidRPr="00112460">
        <w:t>Qum</w:t>
      </w:r>
      <w:r>
        <w:t>ë</w:t>
      </w:r>
      <w:r w:rsidRPr="00112460">
        <w:t>shti</w:t>
      </w:r>
      <w:r>
        <w:t xml:space="preserve"> për </w:t>
      </w:r>
      <w:r w:rsidRPr="00112460">
        <w:t>konsum i trajtuar termikisht, kontrollohet rregullisht</w:t>
      </w:r>
      <w:r>
        <w:t xml:space="preserve"> për </w:t>
      </w:r>
      <w:r w:rsidRPr="00112460">
        <w:t>p</w:t>
      </w:r>
      <w:r>
        <w:t>ë</w:t>
      </w:r>
      <w:r w:rsidRPr="00112460">
        <w:t xml:space="preserve">rmbajtje </w:t>
      </w:r>
      <w:r>
        <w:t>të ujit të huaj (të shtuar), veç</w:t>
      </w:r>
      <w:r w:rsidRPr="00112460">
        <w:t>anërisht n</w:t>
      </w:r>
      <w:r>
        <w:t>ë</w:t>
      </w:r>
      <w:r w:rsidRPr="00112460">
        <w:t>p</w:t>
      </w:r>
      <w:r>
        <w:t>ë</w:t>
      </w:r>
      <w:r w:rsidRPr="00112460">
        <w:t>rmjet p</w:t>
      </w:r>
      <w:r>
        <w:t>ë</w:t>
      </w:r>
      <w:r w:rsidRPr="00112460">
        <w:t>rcaktimit</w:t>
      </w:r>
      <w:r>
        <w:t xml:space="preserve"> të </w:t>
      </w:r>
      <w:r w:rsidRPr="00112460">
        <w:t>pik</w:t>
      </w:r>
      <w:r>
        <w:t>ë</w:t>
      </w:r>
      <w:r w:rsidRPr="00112460">
        <w:t>s së ngrirjes. Kjo bëhet nëpërmjet kontrolleve të vazhdueshme nga pikat e p</w:t>
      </w:r>
      <w:r>
        <w:t>ë</w:t>
      </w:r>
      <w:r w:rsidRPr="00112460">
        <w:t>rpunimit, si dhe nëpërmjet kontrolleve periodike nga organet shtet</w:t>
      </w:r>
      <w:r>
        <w:t>ë</w:t>
      </w:r>
      <w:r w:rsidRPr="00112460">
        <w:t>rore të kontrollit. Kur vërtetohet prezenca e ujit</w:t>
      </w:r>
      <w:r>
        <w:t xml:space="preserve"> të </w:t>
      </w:r>
      <w:r w:rsidRPr="00112460">
        <w:t>shtuar në qum</w:t>
      </w:r>
      <w:r>
        <w:t>ë</w:t>
      </w:r>
      <w:r w:rsidRPr="00112460">
        <w:t>sht, merren masat p</w:t>
      </w:r>
      <w:r>
        <w:t>ë</w:t>
      </w:r>
      <w:r w:rsidRPr="00112460">
        <w:t>rkat</w:t>
      </w:r>
      <w:r>
        <w:t>ë</w:t>
      </w:r>
      <w:r w:rsidRPr="00112460">
        <w:t xml:space="preserve">se. </w:t>
      </w:r>
    </w:p>
    <w:p w:rsidR="00245970" w:rsidRDefault="00245970" w:rsidP="00245970">
      <w:pPr>
        <w:pStyle w:val="Paragrafi"/>
      </w:pPr>
      <w:r w:rsidRPr="00112460">
        <w:t>Gjat</w:t>
      </w:r>
      <w:r>
        <w:t>ë</w:t>
      </w:r>
      <w:r w:rsidRPr="00112460">
        <w:t xml:space="preserve"> kontrollit</w:t>
      </w:r>
      <w:r>
        <w:t xml:space="preserve"> për </w:t>
      </w:r>
      <w:r w:rsidRPr="00112460">
        <w:t>pranin</w:t>
      </w:r>
      <w:r>
        <w:t>ë</w:t>
      </w:r>
      <w:r w:rsidRPr="00112460">
        <w:t xml:space="preserve"> e ujit të huaj (shtuar) në qum</w:t>
      </w:r>
      <w:r>
        <w:t>ë</w:t>
      </w:r>
      <w:r w:rsidRPr="00112460">
        <w:t>sht, duhet</w:t>
      </w:r>
      <w:r>
        <w:t xml:space="preserve"> të </w:t>
      </w:r>
      <w:r w:rsidRPr="00112460">
        <w:t xml:space="preserve">merren parasysh: </w:t>
      </w:r>
    </w:p>
    <w:p w:rsidR="00245970" w:rsidRDefault="00245970" w:rsidP="00245970">
      <w:pPr>
        <w:pStyle w:val="Paragrafi"/>
      </w:pPr>
      <w:r>
        <w:t xml:space="preserve">i) </w:t>
      </w:r>
      <w:r w:rsidRPr="00112460">
        <w:t>Rezultatet e kontrollit</w:t>
      </w:r>
      <w:r>
        <w:t xml:space="preserve"> të </w:t>
      </w:r>
      <w:r w:rsidRPr="00112460">
        <w:t>qumështit si lëndë e par</w:t>
      </w:r>
      <w:r>
        <w:t>ë</w:t>
      </w:r>
      <w:r w:rsidRPr="00112460">
        <w:t>, sipas shtojc</w:t>
      </w:r>
      <w:r>
        <w:t>ës A, k</w:t>
      </w:r>
      <w:r w:rsidRPr="00112460">
        <w:t xml:space="preserve">apitulli III, paragrafi </w:t>
      </w:r>
      <w:r>
        <w:t>“</w:t>
      </w:r>
      <w:r w:rsidRPr="00112460">
        <w:t>ç</w:t>
      </w:r>
      <w:r>
        <w:t>”, pika 1, të ligjit nr.</w:t>
      </w:r>
      <w:r w:rsidRPr="00112460">
        <w:t>9441,</w:t>
      </w:r>
      <w:r>
        <w:t xml:space="preserve"> datë 11.11.2005</w:t>
      </w:r>
      <w:r w:rsidRPr="00112460">
        <w:t xml:space="preserve"> “P</w:t>
      </w:r>
      <w:r>
        <w:t>ë</w:t>
      </w:r>
      <w:r w:rsidRPr="00112460">
        <w:t>r prodhimin, grumbullimin, p</w:t>
      </w:r>
      <w:r>
        <w:t>ë</w:t>
      </w:r>
      <w:r w:rsidRPr="00112460">
        <w:t>rpunimin dhe tregtimin e</w:t>
      </w:r>
      <w:r>
        <w:t xml:space="preserve"> qumështit </w:t>
      </w:r>
      <w:r w:rsidRPr="00112460">
        <w:t>dhe produkteve me baz</w:t>
      </w:r>
      <w:r>
        <w:t>ë qumë</w:t>
      </w:r>
      <w:r w:rsidRPr="00112460">
        <w:t>shti”, veçanërisht vlerat mesatare dhe devijimet e tyre</w:t>
      </w:r>
      <w:r>
        <w:t xml:space="preserve"> për </w:t>
      </w:r>
      <w:r w:rsidRPr="00112460">
        <w:t xml:space="preserve">të njëjtat kontrolle. </w:t>
      </w:r>
    </w:p>
    <w:p w:rsidR="00245970" w:rsidRDefault="00245970" w:rsidP="00245970">
      <w:pPr>
        <w:pStyle w:val="Paragrafi"/>
      </w:pPr>
      <w:r w:rsidRPr="00112460">
        <w:t>ii</w:t>
      </w:r>
      <w:r>
        <w:t>)</w:t>
      </w:r>
      <w:r w:rsidRPr="00112460">
        <w:t xml:space="preserve"> Efektet e depozitimit dhe</w:t>
      </w:r>
      <w:r>
        <w:t xml:space="preserve"> të </w:t>
      </w:r>
      <w:r w:rsidRPr="00112460">
        <w:t>p</w:t>
      </w:r>
      <w:r>
        <w:t>ë</w:t>
      </w:r>
      <w:r w:rsidRPr="00112460">
        <w:t>rpunimit mbi pik</w:t>
      </w:r>
      <w:r>
        <w:t>ën e ngrirjes së</w:t>
      </w:r>
      <w:r w:rsidRPr="00112460">
        <w:t xml:space="preserve"> qum</w:t>
      </w:r>
      <w:r>
        <w:t>ë</w:t>
      </w:r>
      <w:r w:rsidRPr="00112460">
        <w:t>shtit, mb</w:t>
      </w:r>
      <w:r>
        <w:t>ë</w:t>
      </w:r>
      <w:r w:rsidRPr="00112460">
        <w:t>shtetur nga praktikat e mira</w:t>
      </w:r>
      <w:r>
        <w:t xml:space="preserve"> të </w:t>
      </w:r>
      <w:r w:rsidRPr="00112460">
        <w:t xml:space="preserve">prodhimit. </w:t>
      </w:r>
    </w:p>
    <w:p w:rsidR="00245970" w:rsidRPr="0080032C" w:rsidRDefault="00245970" w:rsidP="00245970">
      <w:pPr>
        <w:pStyle w:val="Paragrafi"/>
        <w:rPr>
          <w:lang w:val="es-CL"/>
        </w:rPr>
      </w:pPr>
      <w:r w:rsidRPr="00112460">
        <w:t>c)</w:t>
      </w:r>
      <w:r>
        <w:t xml:space="preserve"> Qumështi për </w:t>
      </w:r>
      <w:r w:rsidRPr="00112460">
        <w:t>konsum i trajtuar me temperatur</w:t>
      </w:r>
      <w:r>
        <w:t>ë</w:t>
      </w:r>
      <w:r w:rsidRPr="00112460">
        <w:t xml:space="preserve"> të kontrollohet</w:t>
      </w:r>
      <w:r>
        <w:t xml:space="preserve"> për </w:t>
      </w:r>
      <w:r w:rsidRPr="00112460">
        <w:t xml:space="preserve">vetitë e tij </w:t>
      </w:r>
      <w:r>
        <w:t>m</w:t>
      </w:r>
      <w:r w:rsidRPr="00112460">
        <w:t xml:space="preserve">ikrobiologjike para </w:t>
      </w:r>
      <w:r>
        <w:t>dhe pas trajtimit me temperaturë</w:t>
      </w:r>
      <w:r w:rsidRPr="00112460">
        <w:t xml:space="preserve">. </w:t>
      </w:r>
      <w:r w:rsidRPr="0080032C">
        <w:rPr>
          <w:lang w:val="es-CL"/>
        </w:rPr>
        <w:t xml:space="preserve">Kriteret e kryerjes për të tilla analiza përcaktohen sipas metodave standarde të aprovuara. </w:t>
      </w:r>
    </w:p>
    <w:p w:rsidR="00245970" w:rsidRPr="00245970" w:rsidRDefault="00245970" w:rsidP="00245970">
      <w:pPr>
        <w:pStyle w:val="Paragrafi"/>
        <w:rPr>
          <w:lang w:val="es-CL"/>
        </w:rPr>
      </w:pPr>
      <w:r w:rsidRPr="00245970">
        <w:rPr>
          <w:lang w:val="es-CL"/>
        </w:rPr>
        <w:t xml:space="preserve">4. a) Qumështi i pasterizuar </w:t>
      </w:r>
    </w:p>
    <w:p w:rsidR="00245970" w:rsidRPr="00245970" w:rsidRDefault="00245970" w:rsidP="00245970">
      <w:pPr>
        <w:pStyle w:val="Paragrafi"/>
        <w:rPr>
          <w:lang w:val="es-CL"/>
        </w:rPr>
      </w:pPr>
      <w:r w:rsidRPr="00245970">
        <w:rPr>
          <w:lang w:val="es-CL"/>
        </w:rPr>
        <w:t>i) Të sigurohet nëpërmjet ngrohjes në temperatura të larta për një periudhë kohe të shkurtër (të paktën 15 sekonda në 71.7</w:t>
      </w:r>
      <w:r w:rsidRPr="00245970">
        <w:rPr>
          <w:vertAlign w:val="superscript"/>
          <w:lang w:val="es-CL"/>
        </w:rPr>
        <w:t>o</w:t>
      </w:r>
      <w:r w:rsidRPr="00245970">
        <w:rPr>
          <w:lang w:val="es-CL"/>
        </w:rPr>
        <w:t xml:space="preserve"> C ose kombinime të tjera ekuivalente), ose nëpërmjet një pasterizimi që imponohet nga kombinime të ndryshme të kohës me temperaturën për arritjen e një efekti të ngjashëm. </w:t>
      </w:r>
    </w:p>
    <w:p w:rsidR="00245970" w:rsidRPr="00245970" w:rsidRDefault="00245970" w:rsidP="00245970">
      <w:pPr>
        <w:pStyle w:val="Paragrafi"/>
        <w:rPr>
          <w:lang w:val="es-CL"/>
        </w:rPr>
      </w:pPr>
      <w:r w:rsidRPr="00245970">
        <w:rPr>
          <w:lang w:val="es-CL"/>
        </w:rPr>
        <w:t xml:space="preserve">ii) Të tregojë një reaksion negativ ndaj testit të fosfatazës dhe reaksion pozitiv ndaj testit të peroksidazës. Lejohet edhe prodhimi i qumështit të pasterizuar që paraqet një reaksion negativ ndaj testit të peroksidazës, por me kusht që në etiketën e tij të vendoset mbishkrimi “Pasterizim i lartë”. </w:t>
      </w:r>
    </w:p>
    <w:p w:rsidR="00245970" w:rsidRPr="00245970" w:rsidRDefault="00245970" w:rsidP="00245970">
      <w:pPr>
        <w:pStyle w:val="Paragrafi"/>
        <w:rPr>
          <w:lang w:val="es-CL"/>
        </w:rPr>
      </w:pPr>
      <w:r w:rsidRPr="00245970">
        <w:rPr>
          <w:lang w:val="es-CL"/>
        </w:rPr>
        <w:t xml:space="preserve">iii) Pas pasterizimit të ftohet menjëherë, me qëllim që sa më shpejt të jetë e mundur të arrihet një temperaturë jo më e lartë se +6°C. </w:t>
      </w:r>
    </w:p>
    <w:p w:rsidR="00245970" w:rsidRPr="00245970" w:rsidRDefault="00245970" w:rsidP="00245970">
      <w:pPr>
        <w:pStyle w:val="Paragrafi"/>
        <w:rPr>
          <w:lang w:val="es-CL"/>
        </w:rPr>
      </w:pPr>
      <w:r w:rsidRPr="00245970">
        <w:rPr>
          <w:lang w:val="es-CL"/>
        </w:rPr>
        <w:t xml:space="preserve">b) Qumështi UHT </w:t>
      </w:r>
    </w:p>
    <w:p w:rsidR="00245970" w:rsidRPr="00245970" w:rsidRDefault="00245970" w:rsidP="00245970">
      <w:pPr>
        <w:pStyle w:val="Paragrafi"/>
        <w:rPr>
          <w:lang w:val="es-CL"/>
        </w:rPr>
      </w:pPr>
      <w:r w:rsidRPr="00245970">
        <w:rPr>
          <w:lang w:val="es-CL"/>
        </w:rPr>
        <w:t xml:space="preserve">i) Të sigurohet nëpërmjet veprimit për një kohë të shkurtër i një rryme të nxehtë, të vazhdueshme, me temperaturë të lartë (në të paktën + 135°C për të paktën një sekondë), mbi qumështin lëndë e parë, për të shkatërruar të gjitha mbetjet e mikroorganizmave dhe sporet e tyre, dhe paketohet në kushte aseptike, me material të padepërtueshëm nga drita, në mënyrë të tillë që ndryshimet kimike, fizike e organo-shqisore të zvogëlohen në minimum. </w:t>
      </w:r>
    </w:p>
    <w:p w:rsidR="00245970" w:rsidRPr="00245970" w:rsidRDefault="00245970" w:rsidP="00245970">
      <w:pPr>
        <w:pStyle w:val="Paragrafi"/>
        <w:rPr>
          <w:lang w:val="es-CL"/>
        </w:rPr>
      </w:pPr>
      <w:r w:rsidRPr="00245970">
        <w:rPr>
          <w:lang w:val="es-CL"/>
        </w:rPr>
        <w:t xml:space="preserve">ii) Të konservohet në mënyrë të tillë që, në raste kontrolli me sondazh, të mos paraqesë ndryshime të dukshme pas ruajtjes për 15 ditë në një enë të mbyllur në temperaturën +30°C. Sipas rastit, mund të përdoret si kriter dhe një ruajtje shtatëditore në një enë të mbyllur në një temperaturë +55°C. </w:t>
      </w:r>
    </w:p>
    <w:p w:rsidR="00245970" w:rsidRPr="00245970" w:rsidRDefault="00245970" w:rsidP="00245970">
      <w:pPr>
        <w:pStyle w:val="Paragrafi"/>
        <w:rPr>
          <w:lang w:val="es-CL"/>
        </w:rPr>
      </w:pPr>
      <w:r w:rsidRPr="00245970">
        <w:rPr>
          <w:lang w:val="es-CL"/>
        </w:rPr>
        <w:lastRenderedPageBreak/>
        <w:t xml:space="preserve">iii) Nëse gjatë procedurës së përftimit të qumështit UHT bëhet kontakt direkt i avullit të ujit me qumështin, atëherë avulli duhet prodhuar me ujë të pijshëm dhe ky i fundit të mos lëshojë në qumësht mbetje të lëndëve të huaja nga ato që ndikojnë negativisht. Kjo metodë nuk duhet të ndryshojë përqindjen e ujit në qumështin e trajtuar. </w:t>
      </w:r>
    </w:p>
    <w:p w:rsidR="00245970" w:rsidRPr="00245970" w:rsidRDefault="00245970" w:rsidP="00245970">
      <w:pPr>
        <w:pStyle w:val="Paragrafi"/>
        <w:rPr>
          <w:lang w:val="es-CL"/>
        </w:rPr>
      </w:pPr>
      <w:r w:rsidRPr="00245970">
        <w:rPr>
          <w:lang w:val="es-CL"/>
        </w:rPr>
        <w:t xml:space="preserve">c) Qumështi i sterilizuar </w:t>
      </w:r>
    </w:p>
    <w:p w:rsidR="00245970" w:rsidRPr="00245970" w:rsidRDefault="00245970" w:rsidP="00245970">
      <w:pPr>
        <w:pStyle w:val="Paragrafi"/>
        <w:rPr>
          <w:lang w:val="es-CL"/>
        </w:rPr>
      </w:pPr>
      <w:r w:rsidRPr="00245970">
        <w:rPr>
          <w:lang w:val="es-CL"/>
        </w:rPr>
        <w:t xml:space="preserve">i) Të nxehet dhe sterilizohet në paketa ose në enë hermetikisht të mbyllura. Dispozitivi i mbylljes duhet të mbetet i padëmtuar. </w:t>
      </w:r>
    </w:p>
    <w:p w:rsidR="00245970" w:rsidRPr="00245970" w:rsidRDefault="00245970" w:rsidP="00245970">
      <w:pPr>
        <w:pStyle w:val="Paragrafi"/>
        <w:rPr>
          <w:lang w:val="es-CL"/>
        </w:rPr>
      </w:pPr>
      <w:r w:rsidRPr="00245970">
        <w:rPr>
          <w:lang w:val="es-CL"/>
        </w:rPr>
        <w:t xml:space="preserve">ii) Të konservohet në mënyrë të tillë që, në raste kontrolli me sondazh, të mos paraqesë ndryshime të dukshme pas ruajtjes për 15 ditë në një enë të mbyllur në temperaturën +30°C. Sipas rastit, mund të përdoret si kriter dhe një ruajtje shtatëditore në një enë të mbyllur në një temperaturë +55°C. </w:t>
      </w:r>
    </w:p>
    <w:p w:rsidR="00245970" w:rsidRPr="00245970" w:rsidRDefault="00245970" w:rsidP="00245970">
      <w:pPr>
        <w:pStyle w:val="Paragrafi"/>
        <w:rPr>
          <w:lang w:val="es-CL"/>
        </w:rPr>
      </w:pPr>
      <w:r w:rsidRPr="00245970">
        <w:rPr>
          <w:lang w:val="es-CL"/>
        </w:rPr>
        <w:t xml:space="preserve">d) Qumështi i pasterizuar (që i është nënshtruar një “pasterizimi të lartë”), qumështi UHT, qumështi i sterilizuar, mund të prodhohen edhe duke u nisur nga qumësht i papërpunuar (lëndë e parë), që ka kaluar më parë një trajtim termik në një qendër tjetër përpunimi, në të cilin parametrat “kohë-temperaturë” duhet të kenë qenë aplikuar më të ulëta ose të barabarta me ato që përdoren gjatë pasterizimit. Përveç kësaj duhet që qumështi të reagojë pozitivisht ndaj testit të peroksidazës. Nëse përdoret kjo metodë, duhet t’u raportohet organeve kompetente. Dokumenti shoqërues i parashikuar sipas pikës “c” të nenit 13 të ligjit nr.9441, datë 11.11.2005 “Për prodhimin, grumbullimin, përpunimin dhe tregtimin e qumështit dhe nënprodukteve të tij”, duhet të përmbajë edhe treguesin e trajtimit të parë. Qumështi i pasterizuar mund të prodhohet nën të njëjtat kushte nga qumështi i papërpunuar, i cili i është nënshtruar vetëm një termizimi paraprak. </w:t>
      </w:r>
    </w:p>
    <w:p w:rsidR="00245970" w:rsidRPr="00245970" w:rsidRDefault="00245970" w:rsidP="00245970">
      <w:pPr>
        <w:pStyle w:val="Paragrafi"/>
        <w:rPr>
          <w:lang w:val="es-CL"/>
        </w:rPr>
      </w:pPr>
      <w:r w:rsidRPr="00245970">
        <w:rPr>
          <w:lang w:val="es-CL"/>
        </w:rPr>
        <w:t xml:space="preserve">e) Metoda e nxehjes, temperatura dhe kohëzgjatja e nxehjes, tipat e ngrohësve të qumështit, pajisjet e kontaktit (relete), tipat e rregulluesve të temperaturës dhe të regjistrimit, që përdoren për qumështin e pasterizuar, atë UHT dhe të sterilizuar, duhet të jenë të garantuara nga pasaportat përkatëse, në përputhje me normat ndërkombëtare dhe kombëtare të shtetit shqiptar dhe shteteve nga vijnë. </w:t>
      </w:r>
    </w:p>
    <w:p w:rsidR="00245970" w:rsidRPr="00245970" w:rsidRDefault="00245970" w:rsidP="00245970">
      <w:pPr>
        <w:pStyle w:val="Paragrafi"/>
        <w:rPr>
          <w:lang w:val="es-CL"/>
        </w:rPr>
      </w:pPr>
      <w:r w:rsidRPr="00245970">
        <w:rPr>
          <w:lang w:val="es-CL"/>
        </w:rPr>
        <w:t xml:space="preserve">f) Të dhënat e aparateve regjistruese të temperaturës duhet të tregojnë datën e regjistrimit dhe të ruhen 2 vjet, ndërsa për produktet mikrobiologjikisht të prishëshme, ky afat mund të reduktohet në 2 muaj pas datës së skadencës. Këto të dhëna duhet t’i paraqiten organeve të caktuara për kontroll sipas kërkesës së tyre. </w:t>
      </w:r>
    </w:p>
    <w:p w:rsidR="00245970" w:rsidRPr="00245970" w:rsidRDefault="00245970" w:rsidP="00245970">
      <w:pPr>
        <w:pStyle w:val="Paragrafi"/>
        <w:rPr>
          <w:lang w:val="es-CL"/>
        </w:rPr>
      </w:pPr>
      <w:r w:rsidRPr="00245970">
        <w:rPr>
          <w:lang w:val="es-CL"/>
        </w:rPr>
        <w:t xml:space="preserve">B. Kërkesat dhe normat që duhet të plotësojë qumështi që do të përdoret për prodhimin e produkteve me bazë qumështi: </w:t>
      </w:r>
    </w:p>
    <w:p w:rsidR="00245970" w:rsidRPr="00245970" w:rsidRDefault="00245970" w:rsidP="00245970">
      <w:pPr>
        <w:pStyle w:val="Paragrafi"/>
        <w:rPr>
          <w:lang w:val="es-CL"/>
        </w:rPr>
      </w:pPr>
      <w:r w:rsidRPr="00245970">
        <w:rPr>
          <w:lang w:val="es-CL"/>
        </w:rPr>
        <w:t xml:space="preserve">1. Në rastin e prodhimit të produkteve me bazë qumështi, drejtuesi i qendrës përpunuese duhet të marrë të gjitha masat e nevojshme për t’u siguruar që qumështi si lëndë e parë të trajtohet me temperaturë apo të trajtohet sipas mënyrave të mëposhtme: </w:t>
      </w:r>
    </w:p>
    <w:p w:rsidR="00245970" w:rsidRPr="00245970" w:rsidRDefault="00245970" w:rsidP="00245970">
      <w:pPr>
        <w:pStyle w:val="Paragrafi"/>
        <w:rPr>
          <w:lang w:val="es-CL"/>
        </w:rPr>
      </w:pPr>
      <w:r w:rsidRPr="00245970">
        <w:rPr>
          <w:lang w:val="es-CL"/>
        </w:rPr>
        <w:t xml:space="preserve">a) Kur qumështi lëndë e parë nuk është i ftohur, të trajtohet menjëherë pas pranimit të tij. </w:t>
      </w:r>
    </w:p>
    <w:p w:rsidR="00245970" w:rsidRPr="00245970" w:rsidRDefault="00245970" w:rsidP="00245970">
      <w:pPr>
        <w:pStyle w:val="Paragrafi"/>
        <w:rPr>
          <w:lang w:val="es-CL"/>
        </w:rPr>
      </w:pPr>
      <w:r w:rsidRPr="00245970">
        <w:rPr>
          <w:lang w:val="es-CL"/>
        </w:rPr>
        <w:t xml:space="preserve">b) Kur qumështi mbahet në një temperaturë jo më të lartë se +6°C, të trajtohet brenda 36 orëve nga pranimi. </w:t>
      </w:r>
    </w:p>
    <w:p w:rsidR="00245970" w:rsidRDefault="00245970" w:rsidP="00245970">
      <w:pPr>
        <w:pStyle w:val="Paragrafi"/>
      </w:pPr>
      <w:r w:rsidRPr="00112460">
        <w:t>c) Kur ai r</w:t>
      </w:r>
      <w:r>
        <w:t>uhet i ftohur në një temperaturë</w:t>
      </w:r>
      <w:r w:rsidRPr="00112460">
        <w:t xml:space="preserve"> jo m</w:t>
      </w:r>
      <w:r>
        <w:t>ë</w:t>
      </w:r>
      <w:r w:rsidRPr="00112460">
        <w:t xml:space="preserve"> të lartë se +4°C,</w:t>
      </w:r>
      <w:r>
        <w:t xml:space="preserve"> të </w:t>
      </w:r>
      <w:r w:rsidRPr="00112460">
        <w:t>trajto</w:t>
      </w:r>
      <w:r>
        <w:t>het brenda 48 orëve nga pranimi.</w:t>
      </w:r>
      <w:r w:rsidRPr="00112460">
        <w:t xml:space="preserve"> </w:t>
      </w:r>
    </w:p>
    <w:p w:rsidR="00245970" w:rsidRDefault="00245970" w:rsidP="00245970">
      <w:pPr>
        <w:pStyle w:val="Paragrafi"/>
      </w:pPr>
      <w:r w:rsidRPr="00112460">
        <w:t>d)</w:t>
      </w:r>
      <w:r>
        <w:t xml:space="preserve"> Qumështi </w:t>
      </w:r>
      <w:r w:rsidRPr="00112460">
        <w:t>i buallic</w:t>
      </w:r>
      <w:r>
        <w:t>ës, dhisë</w:t>
      </w:r>
      <w:r w:rsidRPr="00112460">
        <w:t xml:space="preserve"> dhe deles</w:t>
      </w:r>
      <w:r>
        <w:t xml:space="preserve"> të </w:t>
      </w:r>
      <w:r w:rsidRPr="00112460">
        <w:t>trajtohet brenda 72 or</w:t>
      </w:r>
      <w:r>
        <w:t>ë</w:t>
      </w:r>
      <w:r w:rsidRPr="00112460">
        <w:t xml:space="preserve">ve. </w:t>
      </w:r>
    </w:p>
    <w:p w:rsidR="00245970" w:rsidRDefault="00245970" w:rsidP="00245970">
      <w:pPr>
        <w:pStyle w:val="Paragrafi"/>
      </w:pPr>
      <w:r>
        <w:t>2</w:t>
      </w:r>
      <w:r w:rsidRPr="00112460">
        <w:t>.</w:t>
      </w:r>
      <w:r>
        <w:t xml:space="preserve"> Qumështi </w:t>
      </w:r>
      <w:r w:rsidRPr="00112460">
        <w:t>i p</w:t>
      </w:r>
      <w:r>
        <w:t>ë</w:t>
      </w:r>
      <w:r w:rsidRPr="00112460">
        <w:t>rpunuar termikisht dhe i destinuar</w:t>
      </w:r>
      <w:r>
        <w:t xml:space="preserve"> për </w:t>
      </w:r>
      <w:r w:rsidRPr="00112460">
        <w:t>prodhimin e produkteve me bazë qum</w:t>
      </w:r>
      <w:r>
        <w:t>ë</w:t>
      </w:r>
      <w:r w:rsidRPr="00112460">
        <w:t>shti, të jetë</w:t>
      </w:r>
      <w:r>
        <w:t xml:space="preserve"> një </w:t>
      </w:r>
      <w:r w:rsidRPr="00112460">
        <w:t>produkt i p</w:t>
      </w:r>
      <w:r>
        <w:t>ë</w:t>
      </w:r>
      <w:r w:rsidRPr="00112460">
        <w:t>rftuar nga</w:t>
      </w:r>
      <w:r>
        <w:t xml:space="preserve"> qumështi </w:t>
      </w:r>
      <w:r w:rsidRPr="00112460">
        <w:t>i papërpunuar që p</w:t>
      </w:r>
      <w:r>
        <w:t>ërmbush “n</w:t>
      </w:r>
      <w:r w:rsidRPr="00112460">
        <w:t>ormat</w:t>
      </w:r>
      <w:r>
        <w:t xml:space="preserve"> për </w:t>
      </w:r>
      <w:r w:rsidRPr="00112460">
        <w:t>grumbullimin e qum</w:t>
      </w:r>
      <w:r>
        <w:t>ësht</w:t>
      </w:r>
      <w:r w:rsidRPr="00112460">
        <w:t>it</w:t>
      </w:r>
      <w:r>
        <w:t xml:space="preserve"> të papë</w:t>
      </w:r>
      <w:r w:rsidRPr="00112460">
        <w:t>rpunuar” nga ferma prodhuese</w:t>
      </w:r>
      <w:r>
        <w:t xml:space="preserve"> në </w:t>
      </w:r>
      <w:r w:rsidRPr="00112460">
        <w:t>momentin e dor</w:t>
      </w:r>
      <w:r>
        <w:t>ë</w:t>
      </w:r>
      <w:r w:rsidRPr="00112460">
        <w:t>zimit</w:t>
      </w:r>
      <w:r>
        <w:t xml:space="preserve"> në </w:t>
      </w:r>
      <w:r w:rsidRPr="00112460">
        <w:t>qendr</w:t>
      </w:r>
      <w:r>
        <w:t>ë</w:t>
      </w:r>
      <w:r w:rsidRPr="00112460">
        <w:t>n grumbulluese ose p</w:t>
      </w:r>
      <w:r>
        <w:t>ë</w:t>
      </w:r>
      <w:r w:rsidRPr="00112460">
        <w:t xml:space="preserve">rpunuese. </w:t>
      </w:r>
    </w:p>
    <w:p w:rsidR="00245970" w:rsidRDefault="00245970" w:rsidP="00245970">
      <w:pPr>
        <w:pStyle w:val="Paragrafi"/>
      </w:pPr>
      <w:r>
        <w:t>3</w:t>
      </w:r>
      <w:r w:rsidRPr="00112460">
        <w:t>. Qum</w:t>
      </w:r>
      <w:r>
        <w:t>ë</w:t>
      </w:r>
      <w:r w:rsidRPr="00112460">
        <w:t>shtrat e p</w:t>
      </w:r>
      <w:r>
        <w:t>ë</w:t>
      </w:r>
      <w:r w:rsidRPr="00112460">
        <w:t>rpunuar termikisht (qum</w:t>
      </w:r>
      <w:r>
        <w:t>ë</w:t>
      </w:r>
      <w:r w:rsidRPr="00112460">
        <w:t>shti i termizuar, i pasterizuar, UHT) të destinuar</w:t>
      </w:r>
      <w:r>
        <w:t xml:space="preserve"> për </w:t>
      </w:r>
      <w:r w:rsidRPr="00112460">
        <w:t>prodhimin e produkteve me baz</w:t>
      </w:r>
      <w:r>
        <w:t>ë qumë</w:t>
      </w:r>
      <w:r w:rsidRPr="00112460">
        <w:t>shti,</w:t>
      </w:r>
      <w:r>
        <w:t xml:space="preserve"> të </w:t>
      </w:r>
      <w:r w:rsidRPr="00112460">
        <w:t>p</w:t>
      </w:r>
      <w:r>
        <w:t>ë</w:t>
      </w:r>
      <w:r w:rsidRPr="00112460">
        <w:t>rmbushin kushtet e m</w:t>
      </w:r>
      <w:r>
        <w:t>ë</w:t>
      </w:r>
      <w:r w:rsidRPr="00112460">
        <w:t xml:space="preserve">poshtme: </w:t>
      </w:r>
    </w:p>
    <w:p w:rsidR="00245970" w:rsidRPr="00245970" w:rsidRDefault="00245970" w:rsidP="00245970">
      <w:pPr>
        <w:pStyle w:val="Paragrafi"/>
        <w:rPr>
          <w:lang w:val="it-IT"/>
        </w:rPr>
      </w:pPr>
      <w:r w:rsidRPr="00245970">
        <w:rPr>
          <w:lang w:val="it-IT"/>
        </w:rPr>
        <w:t xml:space="preserve">a) Qumështi i termizuar duhet: </w:t>
      </w:r>
    </w:p>
    <w:p w:rsidR="00245970" w:rsidRPr="00245970" w:rsidRDefault="00245970" w:rsidP="00245970">
      <w:pPr>
        <w:pStyle w:val="Paragrafi"/>
        <w:rPr>
          <w:lang w:val="it-IT"/>
        </w:rPr>
      </w:pPr>
      <w:r w:rsidRPr="00245970">
        <w:rPr>
          <w:lang w:val="it-IT"/>
        </w:rPr>
        <w:t xml:space="preserve">i) të përftohet nga qumështi i lopës, i papërpunuar, i cili, nëse nuk përpunohet brenda 36 orëve nga koha e mbërritjes në qendrën e përpunimit, duhet të ketë përpara përpunimit termik një përmbajtje mikroorganizmash në 30°C jo më të lartë se vlerat e tabelës 1 të kësaj rregulloreje; </w:t>
      </w:r>
    </w:p>
    <w:p w:rsidR="00245970" w:rsidRPr="00245970" w:rsidRDefault="00245970" w:rsidP="00245970">
      <w:pPr>
        <w:pStyle w:val="Paragrafi"/>
        <w:rPr>
          <w:lang w:val="it-IT"/>
        </w:rPr>
      </w:pPr>
      <w:r w:rsidRPr="00245970">
        <w:rPr>
          <w:lang w:val="it-IT"/>
        </w:rPr>
        <w:t>ii) të jetë përftuar me anë të një trajtimi të njëjtë si ai që përcaktohet në nenin 3 pika 8 të ligjit nr.9441, datë 11.11.2005 “Për prodhimin, grumbullimin, përpunimin dhe tregtimin e qumështit dhe produkteve me bazë qumështi”; mbas këtij trajtimi të reagojë pozitivisht në testin e fosfatazës;</w:t>
      </w:r>
    </w:p>
    <w:p w:rsidR="00245970" w:rsidRPr="00245970" w:rsidRDefault="00245970" w:rsidP="00245970">
      <w:pPr>
        <w:pStyle w:val="Paragrafi"/>
        <w:rPr>
          <w:lang w:val="it-IT"/>
        </w:rPr>
      </w:pPr>
      <w:r w:rsidRPr="00245970">
        <w:rPr>
          <w:lang w:val="it-IT"/>
        </w:rPr>
        <w:t xml:space="preserve">iii) kur do të përdoret për prodhimin e qumështit të pasterizuar, për atë UHT ose të sterilizuar, duhet të ketë përpara përpunimit një përmbajtje mikroorganizmash në 30°C jo më të madhe se vlerat e tabelës 2 të kësaj rregulloreje. </w:t>
      </w:r>
    </w:p>
    <w:p w:rsidR="00245970" w:rsidRPr="00245970" w:rsidRDefault="00245970" w:rsidP="00245970">
      <w:pPr>
        <w:pStyle w:val="Paragrafi"/>
        <w:rPr>
          <w:lang w:val="it-IT"/>
        </w:rPr>
      </w:pPr>
      <w:r w:rsidRPr="00245970">
        <w:rPr>
          <w:lang w:val="it-IT"/>
        </w:rPr>
        <w:t xml:space="preserve">b) Qumështi i pasterizuar duhet të jetë përftuar me të njëjtin trajtim siç përcaktohet në pikën 4a(i, ii) të kësaj rregulloreje. </w:t>
      </w:r>
    </w:p>
    <w:p w:rsidR="00245970" w:rsidRPr="00245970" w:rsidRDefault="00245970" w:rsidP="00245970">
      <w:pPr>
        <w:pStyle w:val="Paragrafi"/>
        <w:rPr>
          <w:lang w:val="it-IT"/>
        </w:rPr>
      </w:pPr>
      <w:r w:rsidRPr="00245970">
        <w:rPr>
          <w:lang w:val="it-IT"/>
        </w:rPr>
        <w:t>c) Qumështi UHT duhet të sigurohet nëpërmjet veprimit për një kohë të shkurtër i një rryme të nxehtë, të vazhdueshme, me temperaturë të lartë (në të paktën +135</w:t>
      </w:r>
      <w:r w:rsidRPr="00245970">
        <w:rPr>
          <w:vertAlign w:val="superscript"/>
          <w:lang w:val="it-IT"/>
        </w:rPr>
        <w:t>0</w:t>
      </w:r>
      <w:r w:rsidRPr="00245970">
        <w:rPr>
          <w:lang w:val="it-IT"/>
        </w:rPr>
        <w:t xml:space="preserve">C për të paktën një sekondë), mbi qumështin lëndë e parë, për të shkatërruar të gjitha mbetjet e mikroorganizmave dhe sporet e tyre në mënyrë të tillë që ndryshimet kimike, fizike e organo-shqisore të zvogëlohen në minimum. </w:t>
      </w:r>
    </w:p>
    <w:sectPr w:rsidR="00245970" w:rsidRPr="00245970"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5970"/>
    <w:rsid w:val="000178C2"/>
    <w:rsid w:val="000A780A"/>
    <w:rsid w:val="00143799"/>
    <w:rsid w:val="00211EE2"/>
    <w:rsid w:val="00215567"/>
    <w:rsid w:val="00245970"/>
    <w:rsid w:val="002B089D"/>
    <w:rsid w:val="00300F6E"/>
    <w:rsid w:val="003218C2"/>
    <w:rsid w:val="003540BF"/>
    <w:rsid w:val="003B3DD8"/>
    <w:rsid w:val="004C3478"/>
    <w:rsid w:val="004E15C6"/>
    <w:rsid w:val="00505A2E"/>
    <w:rsid w:val="005C7CDE"/>
    <w:rsid w:val="00626521"/>
    <w:rsid w:val="009723D5"/>
    <w:rsid w:val="009B365E"/>
    <w:rsid w:val="009C7562"/>
    <w:rsid w:val="00A56BDA"/>
    <w:rsid w:val="00BD1D25"/>
    <w:rsid w:val="00BF58DD"/>
    <w:rsid w:val="00C24C1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B283E94-FFC6-4ADF-B20A-217C4399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5970"/>
    <w:rPr>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Char">
    <w:name w:val="Char"/>
    <w:basedOn w:val="Normal"/>
    <w:link w:val="DefaultParagraphFont"/>
    <w:rsid w:val="00300F6E"/>
    <w:pPr>
      <w:spacing w:after="160" w:line="240" w:lineRule="exact"/>
    </w:pPr>
    <w:rPr>
      <w:rFonts w:ascii="Tahoma" w:eastAsia="MS Mincho" w:hAnsi="Tahoma"/>
      <w:sz w:val="20"/>
      <w:szCs w:val="20"/>
      <w:lang w:val="en-GB"/>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VENDOSIChar">
    <w:name w:val="VENDOSI Char"/>
    <w:basedOn w:val="DefaultParagraphFont"/>
    <w:link w:val="VENDOSI"/>
    <w:rsid w:val="00245970"/>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2019-03-16T19:40:00Z</dcterms:created>
  <dcterms:modified xsi:type="dcterms:W3CDTF">2019-03-16T19:40:00Z</dcterms:modified>
</cp:coreProperties>
</file>