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ECE" w:rsidRDefault="00364ECE" w:rsidP="00364ECE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364ECE" w:rsidRPr="000A48DC" w:rsidRDefault="00364ECE" w:rsidP="00364ECE">
      <w:pPr>
        <w:pStyle w:val="NumriData"/>
        <w:keepNext w:val="0"/>
      </w:pPr>
      <w:r>
        <w:t>Nr.1335, datë 1.10.2008</w:t>
      </w:r>
    </w:p>
    <w:p w:rsidR="00364ECE" w:rsidRPr="000A48DC" w:rsidRDefault="00364ECE" w:rsidP="00364ECE">
      <w:pPr>
        <w:pStyle w:val="Paragrafi"/>
        <w:rPr>
          <w:lang w:val="sq-AL"/>
        </w:rPr>
      </w:pPr>
    </w:p>
    <w:p w:rsidR="00364ECE" w:rsidRPr="000A48DC" w:rsidRDefault="00364ECE" w:rsidP="00364ECE">
      <w:pPr>
        <w:pStyle w:val="Titulli"/>
        <w:keepNext w:val="0"/>
      </w:pPr>
      <w:r w:rsidRPr="000A48DC">
        <w:t>PËR HAPJEN E PROGRAMEVE TË STUDIMIT, MASTER I NIVELIT TË PARË NË MËSUESI, PËR CIKLIN E LARTË TË ARSIMIT BAZË, PRANË UNIVERSITETIT “ALEKSANDËR XHUVANI”, ELBASAN, NË VITIN AKADEMIK 2008-2009</w:t>
      </w:r>
      <w:r w:rsidRPr="000A48DC">
        <w:br/>
      </w:r>
    </w:p>
    <w:p w:rsidR="00364ECE" w:rsidRPr="000A48DC" w:rsidRDefault="00364ECE" w:rsidP="006520DF">
      <w:pPr>
        <w:pStyle w:val="BazLigjPropozues"/>
      </w:pPr>
      <w:r w:rsidRPr="000A48DC">
        <w:t>Në mbështetje të nenit 100 të Ku</w:t>
      </w:r>
      <w:r>
        <w:t>shtetutës dhe të neneve 26 e 42</w:t>
      </w:r>
      <w:r w:rsidRPr="000A48DC">
        <w:t xml:space="preserve"> të ligjit nr.9741, datë 21.5.2007 “Për arsimin e lartë në Republikën e Shqipërisë”,</w:t>
      </w:r>
      <w:r>
        <w:t xml:space="preserve"> të ndryshuar, me propozimin e M</w:t>
      </w:r>
      <w:r w:rsidRPr="000A48DC">
        <w:t>inistrit të Arsimit dhe Shkencës, Këshilli i Ministrave</w:t>
      </w:r>
    </w:p>
    <w:p w:rsidR="00364ECE" w:rsidRPr="000A48DC" w:rsidRDefault="00364ECE" w:rsidP="00364ECE">
      <w:pPr>
        <w:pStyle w:val="Paragrafi"/>
        <w:rPr>
          <w:lang w:val="sq-AL"/>
        </w:rPr>
      </w:pPr>
    </w:p>
    <w:p w:rsidR="00364ECE" w:rsidRPr="000A48DC" w:rsidRDefault="00364ECE" w:rsidP="00364ECE">
      <w:pPr>
        <w:pStyle w:val="VENDOSI"/>
        <w:keepNext w:val="0"/>
      </w:pPr>
      <w:r w:rsidRPr="000A48DC">
        <w:t>VENDOSI:</w:t>
      </w:r>
    </w:p>
    <w:p w:rsidR="00364ECE" w:rsidRPr="000A48DC" w:rsidRDefault="00364ECE" w:rsidP="00364ECE">
      <w:pPr>
        <w:pStyle w:val="Paragrafi"/>
        <w:rPr>
          <w:lang w:val="sq-AL"/>
        </w:rPr>
      </w:pP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1. Hapjen, pranë universitetit “Aleksandër Xhuvani”, Elbasan, në Fakultetin e Shkencave të Edukimit, të programeve të mëposhtme të studimit, master i nivelit të parë në mësuesi, për ciklin e lartë të arsimit bazë: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a) Në lëndët “Matematikë-Fizikë”, në përfundim të të cilit do të lëshohet diplomë, master i nivelit të parë, MNP, në mësuesi, për ciklin e lartë të arsimit bazë, në lëndët matematikë-fizikë;</w:t>
      </w:r>
    </w:p>
    <w:p w:rsidR="00364ECE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b) Në lëndët “Matematikë-Informatikë”, në përfundim të të cilit do të lëshohet diplomë, master i nivelit të parë, MNP, në mësuesi, për ciklin e lartë të arsimit bazë, në lëndët matematikë-informatikë;</w:t>
      </w:r>
    </w:p>
    <w:p w:rsidR="00364ECE" w:rsidRPr="000A48DC" w:rsidRDefault="00364ECE" w:rsidP="00364ECE">
      <w:pPr>
        <w:pStyle w:val="Paragrafi"/>
        <w:rPr>
          <w:lang w:val="sq-AL"/>
        </w:rPr>
      </w:pP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c) Në lëndët “Histori-Gjeografi”, në përfundim të të cilit do të lëshohet diplomë, master i nivelit të parë, MNP, në mësuesi, për ciklin e lartë të arsimit bazë, në lëndët histori-gjeografi.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2. Këto programe studimi realizohen me 60 kredite dhe zgjatja normale e tyre është një vit.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3. Këto programe studimi të fillojnë veprimtarinë mësimore në vitin akademik 2008-2009.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4. Efektet financiare, që rrjedhin nga zbatimi i këtij vendimi, të përballohen nga buxheti i vitit 2008, miratuar për universitetin “Aleksandër Xhuvani”, Elbasan.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5. Ngarkohen Ministria e Arsimit dhe Shkencës dhe universiteti “Aleksandër Xhuvani”, Elbasan, për zbatimin e këtij vendimi.</w:t>
      </w:r>
    </w:p>
    <w:p w:rsidR="00364ECE" w:rsidRPr="000A48DC" w:rsidRDefault="00364ECE" w:rsidP="00364ECE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364ECE" w:rsidRPr="000A48DC" w:rsidRDefault="00364ECE" w:rsidP="00364ECE">
      <w:pPr>
        <w:pStyle w:val="Autoriteti"/>
        <w:keepNext w:val="0"/>
      </w:pPr>
      <w:r w:rsidRPr="000A48DC">
        <w:br/>
        <w:t>KRYEMINISTRI</w:t>
      </w:r>
    </w:p>
    <w:p w:rsidR="00364ECE" w:rsidRPr="000A48DC" w:rsidRDefault="00364ECE" w:rsidP="00364ECE">
      <w:pPr>
        <w:pStyle w:val="AutoritetiEmer"/>
      </w:pPr>
      <w:r w:rsidRPr="000A48DC">
        <w:t> Sali  Berisha</w:t>
      </w:r>
    </w:p>
    <w:sectPr w:rsidR="00364ECE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4ECE"/>
    <w:rsid w:val="00093BA7"/>
    <w:rsid w:val="00155FB1"/>
    <w:rsid w:val="002A1F83"/>
    <w:rsid w:val="00364ECE"/>
    <w:rsid w:val="00427864"/>
    <w:rsid w:val="006520D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F330F4-3117-4CE7-91BE-4CEBC32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64ECE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64EC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4EC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4EC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