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8FF" w:rsidRPr="00792E06" w:rsidRDefault="002B28FF" w:rsidP="002B28FF">
      <w:pPr>
        <w:pStyle w:val="Akti"/>
        <w:keepNext w:val="0"/>
        <w:rPr>
          <w:rFonts w:ascii="Garamond" w:hAnsi="Garamond"/>
          <w:color w:val="auto"/>
        </w:rPr>
      </w:pPr>
      <w:bookmarkStart w:id="0" w:name="_GoBack"/>
      <w:bookmarkEnd w:id="0"/>
      <w:r w:rsidRPr="00792E06">
        <w:rPr>
          <w:rFonts w:ascii="Garamond" w:hAnsi="Garamond"/>
          <w:color w:val="auto"/>
        </w:rPr>
        <w:t>Vendim</w:t>
      </w:r>
    </w:p>
    <w:p w:rsidR="002B28FF" w:rsidRPr="00792E06" w:rsidRDefault="002B28FF" w:rsidP="002B28FF">
      <w:pPr>
        <w:pStyle w:val="NumriData"/>
        <w:keepNext w:val="0"/>
        <w:rPr>
          <w:rFonts w:ascii="Garamond" w:hAnsi="Garamond"/>
        </w:rPr>
      </w:pPr>
      <w:r w:rsidRPr="00792E06">
        <w:rPr>
          <w:rFonts w:ascii="Garamond" w:hAnsi="Garamond"/>
        </w:rPr>
        <w:t>Nr.1353, datë 10.10.2008</w:t>
      </w:r>
    </w:p>
    <w:p w:rsidR="002B28FF" w:rsidRPr="00792E06" w:rsidRDefault="002B28FF" w:rsidP="002B28FF">
      <w:pPr>
        <w:pStyle w:val="Paragrafi"/>
        <w:rPr>
          <w:rFonts w:ascii="Garamond" w:hAnsi="Garamond"/>
        </w:rPr>
      </w:pPr>
    </w:p>
    <w:p w:rsidR="002B28FF" w:rsidRPr="00792E06" w:rsidRDefault="002B28FF" w:rsidP="002B28FF">
      <w:pPr>
        <w:pStyle w:val="Titulli"/>
        <w:keepNext w:val="0"/>
        <w:rPr>
          <w:rFonts w:ascii="Garamond" w:hAnsi="Garamond"/>
        </w:rPr>
      </w:pPr>
      <w:r w:rsidRPr="00792E06">
        <w:rPr>
          <w:rFonts w:ascii="Garamond" w:hAnsi="Garamond"/>
        </w:rPr>
        <w:t xml:space="preserve">Për përcaktimin e rregullave për paraqitjen e kërkesës, mbajtjeN dhe plotësimin e dokumentacionit teknik, si dhe të kritereve e të procedurave të zvogëlimit të sipërfaqes e të vëllimit </w:t>
      </w:r>
    </w:p>
    <w:p w:rsidR="002B28FF" w:rsidRPr="00792E06" w:rsidRDefault="002B28FF" w:rsidP="002B28FF">
      <w:pPr>
        <w:pStyle w:val="Titulli"/>
        <w:keepNext w:val="0"/>
        <w:rPr>
          <w:rFonts w:ascii="Garamond" w:hAnsi="Garamond"/>
        </w:rPr>
      </w:pPr>
      <w:r w:rsidRPr="00792E06">
        <w:rPr>
          <w:rFonts w:ascii="Garamond" w:hAnsi="Garamond"/>
        </w:rPr>
        <w:t>të fondit pyjor</w:t>
      </w:r>
      <w:r w:rsidR="00DA35FE" w:rsidRPr="00792E06">
        <w:rPr>
          <w:rStyle w:val="FootnoteReference"/>
          <w:rFonts w:ascii="Garamond" w:hAnsi="Garamond"/>
        </w:rPr>
        <w:footnoteReference w:id="1"/>
      </w:r>
    </w:p>
    <w:p w:rsidR="00DA35FE" w:rsidRPr="00792E06" w:rsidRDefault="00DA35FE" w:rsidP="00DA35FE">
      <w:pPr>
        <w:rPr>
          <w:rFonts w:ascii="Garamond" w:eastAsia="MS Mincho" w:hAnsi="Garamond"/>
          <w:lang w:val="en-GB"/>
        </w:rPr>
      </w:pPr>
    </w:p>
    <w:p w:rsidR="00DA35FE" w:rsidRPr="00792E06" w:rsidRDefault="00DA35FE" w:rsidP="00DA35FE">
      <w:pPr>
        <w:jc w:val="center"/>
        <w:rPr>
          <w:rFonts w:ascii="Garamond" w:eastAsia="MS Mincho" w:hAnsi="Garamond"/>
          <w:i/>
          <w:lang w:val="en-GB"/>
        </w:rPr>
      </w:pPr>
      <w:r w:rsidRPr="00792E06">
        <w:rPr>
          <w:rFonts w:ascii="Garamond" w:eastAsia="MS Mincho" w:hAnsi="Garamond"/>
          <w:i/>
          <w:lang w:val="en-GB"/>
        </w:rPr>
        <w:t>(Ndryshuar me VKM nr. 434 datë 8.06.2016; nr. 591, datë 9.10.2018)</w:t>
      </w:r>
    </w:p>
    <w:p w:rsidR="00DA35FE" w:rsidRPr="00792E06" w:rsidRDefault="00DA35FE" w:rsidP="00DA35FE">
      <w:pPr>
        <w:jc w:val="right"/>
        <w:rPr>
          <w:rFonts w:ascii="Garamond" w:eastAsia="MS Mincho" w:hAnsi="Garamond"/>
          <w:i/>
          <w:lang w:val="en-GB"/>
        </w:rPr>
      </w:pPr>
      <w:r w:rsidRPr="00792E06">
        <w:rPr>
          <w:rFonts w:ascii="Garamond" w:eastAsia="MS Mincho" w:hAnsi="Garamond"/>
          <w:i/>
          <w:lang w:val="en-GB"/>
        </w:rPr>
        <w:t>(I përditësuar)</w:t>
      </w:r>
    </w:p>
    <w:p w:rsidR="002B28FF" w:rsidRPr="00792E06" w:rsidRDefault="002B28FF" w:rsidP="002B28FF">
      <w:pPr>
        <w:pStyle w:val="Paragrafi"/>
        <w:rPr>
          <w:rFonts w:ascii="Garamond" w:hAnsi="Garamond"/>
        </w:rPr>
      </w:pPr>
    </w:p>
    <w:p w:rsidR="002B28FF" w:rsidRPr="00792E06" w:rsidRDefault="002B28FF" w:rsidP="002B28FF">
      <w:pPr>
        <w:pStyle w:val="BazLigjPropozues"/>
        <w:rPr>
          <w:rFonts w:ascii="Garamond" w:hAnsi="Garamond"/>
          <w:color w:val="auto"/>
        </w:rPr>
      </w:pPr>
      <w:r w:rsidRPr="00792E06">
        <w:rPr>
          <w:rFonts w:ascii="Garamond" w:hAnsi="Garamond"/>
          <w:color w:val="auto"/>
        </w:rPr>
        <w:t xml:space="preserve">Në mbështetje të nenit 100 të Kushtetutës dhe të pikës 2 të nenit 17 të  ligjit nr.9385, datë 4.5.2005 “Për pyjet dhe shërbimin pyjor”, të ndryshuar, me propozimin e </w:t>
      </w:r>
      <w:r w:rsidR="00643F5E" w:rsidRPr="00792E06">
        <w:rPr>
          <w:rFonts w:ascii="Garamond" w:hAnsi="Garamond"/>
          <w:i/>
          <w:color w:val="auto"/>
        </w:rPr>
        <w:t>Ministrit të Turizmit dhe Mjedisit</w:t>
      </w:r>
      <w:r w:rsidRPr="00792E06">
        <w:rPr>
          <w:rFonts w:ascii="Garamond" w:hAnsi="Garamond"/>
          <w:color w:val="auto"/>
        </w:rPr>
        <w:t>, Këshilli i Ministrave</w:t>
      </w:r>
    </w:p>
    <w:p w:rsidR="002B28FF" w:rsidRPr="00792E06" w:rsidRDefault="002B28FF" w:rsidP="002B28FF">
      <w:pPr>
        <w:pStyle w:val="Paragrafi"/>
        <w:rPr>
          <w:rFonts w:ascii="Garamond" w:hAnsi="Garamond"/>
        </w:rPr>
      </w:pPr>
    </w:p>
    <w:p w:rsidR="002B28FF" w:rsidRPr="00792E06" w:rsidRDefault="002B28FF" w:rsidP="002B28FF">
      <w:pPr>
        <w:pStyle w:val="VENDOSI"/>
        <w:keepNext w:val="0"/>
        <w:rPr>
          <w:rFonts w:ascii="Garamond" w:hAnsi="Garamond"/>
        </w:rPr>
      </w:pPr>
      <w:r w:rsidRPr="00792E06">
        <w:rPr>
          <w:rFonts w:ascii="Garamond" w:hAnsi="Garamond"/>
        </w:rPr>
        <w:t>Vendosi:</w:t>
      </w:r>
    </w:p>
    <w:p w:rsidR="002B28FF" w:rsidRPr="00792E06" w:rsidRDefault="002B28FF" w:rsidP="002B28FF">
      <w:pPr>
        <w:pStyle w:val="Paragrafi"/>
        <w:rPr>
          <w:rFonts w:ascii="Garamond" w:hAnsi="Garamond"/>
        </w:rPr>
      </w:pPr>
    </w:p>
    <w:p w:rsidR="002B28FF" w:rsidRPr="00792E06" w:rsidRDefault="002B28FF" w:rsidP="002B28FF">
      <w:pPr>
        <w:pStyle w:val="Paragrafi"/>
        <w:rPr>
          <w:rFonts w:ascii="Garamond" w:hAnsi="Garamond"/>
        </w:rPr>
      </w:pPr>
      <w:r w:rsidRPr="00792E06">
        <w:rPr>
          <w:rFonts w:ascii="Garamond" w:hAnsi="Garamond"/>
        </w:rPr>
        <w:t xml:space="preserve">1. Personat, fizikë ose juridikë apo </w:t>
      </w:r>
      <w:r w:rsidR="00C52DB6" w:rsidRPr="00792E06">
        <w:rPr>
          <w:rFonts w:ascii="Garamond" w:hAnsi="Garamond"/>
          <w:i/>
          <w:spacing w:val="-4"/>
          <w:lang w:val="sq-AL"/>
        </w:rPr>
        <w:t>bashki</w:t>
      </w:r>
      <w:r w:rsidR="00CE047B" w:rsidRPr="00792E06">
        <w:rPr>
          <w:rFonts w:ascii="Garamond" w:hAnsi="Garamond"/>
          <w:i/>
          <w:spacing w:val="-4"/>
          <w:lang w:val="sq-AL"/>
        </w:rPr>
        <w:t>të</w:t>
      </w:r>
      <w:r w:rsidRPr="00792E06">
        <w:rPr>
          <w:rFonts w:ascii="Garamond" w:hAnsi="Garamond"/>
        </w:rPr>
        <w:t xml:space="preserve">, për pyjet </w:t>
      </w:r>
      <w:r w:rsidR="00CE047B" w:rsidRPr="00792E06">
        <w:rPr>
          <w:rFonts w:ascii="Garamond" w:hAnsi="Garamond"/>
          <w:i/>
        </w:rPr>
        <w:t>bashkiake</w:t>
      </w:r>
      <w:r w:rsidRPr="00792E06">
        <w:rPr>
          <w:rFonts w:ascii="Garamond" w:hAnsi="Garamond"/>
        </w:rPr>
        <w:t xml:space="preserve">, e paraqesin kërkesën për heqjen e një sipërfaqeje nga fondi pyjor në </w:t>
      </w:r>
      <w:r w:rsidR="00643F5E" w:rsidRPr="00792E06">
        <w:rPr>
          <w:rFonts w:ascii="Garamond" w:hAnsi="Garamond"/>
          <w:i/>
        </w:rPr>
        <w:t>Ministrinë e Turizmit dhe Mjedisit</w:t>
      </w:r>
      <w:r w:rsidRPr="00792E06">
        <w:rPr>
          <w:rFonts w:ascii="Garamond" w:hAnsi="Garamond"/>
        </w:rPr>
        <w:t>, Pyjeve dhe Administrimit të Ujërave.</w:t>
      </w:r>
    </w:p>
    <w:p w:rsidR="002B28FF" w:rsidRPr="00792E06" w:rsidRDefault="002B28FF" w:rsidP="002B28FF">
      <w:pPr>
        <w:pStyle w:val="Paragrafi"/>
        <w:rPr>
          <w:rFonts w:ascii="Garamond" w:hAnsi="Garamond"/>
        </w:rPr>
      </w:pPr>
      <w:r w:rsidRPr="00792E06">
        <w:rPr>
          <w:rFonts w:ascii="Garamond" w:hAnsi="Garamond"/>
        </w:rPr>
        <w:t>2. Kërkesa bëhet me shkrim dhe përmban gjenealitetet e kërkuesit dhe të subjektit, që ai përfaqëson, një përshkrim të shkurtër të veprimtarisë, që do të ushtrojë dhe investimet, që do të bëhen.</w:t>
      </w:r>
    </w:p>
    <w:p w:rsidR="002B28FF" w:rsidRPr="00792E06" w:rsidRDefault="002B28FF" w:rsidP="002B28FF">
      <w:pPr>
        <w:pStyle w:val="Paragrafi"/>
        <w:rPr>
          <w:rFonts w:ascii="Garamond" w:hAnsi="Garamond"/>
        </w:rPr>
      </w:pPr>
      <w:r w:rsidRPr="00792E06">
        <w:rPr>
          <w:rFonts w:ascii="Garamond" w:hAnsi="Garamond"/>
        </w:rPr>
        <w:t>3. Kërkesa për heqjen e sipërfaqeve nga fondi pyjor është e vlefshme vetëm kur bëhet për veprimtaritë e përcaktuara shprehimisht në nenin 17 të ligjit nr.9385, datë 4.5.2005 “Për pyjet dhe shërbimin pyjor”, të ndryshuar.</w:t>
      </w:r>
    </w:p>
    <w:p w:rsidR="002B28FF" w:rsidRPr="00792E06" w:rsidRDefault="002B28FF" w:rsidP="002B28FF">
      <w:pPr>
        <w:pStyle w:val="Paragrafi"/>
        <w:rPr>
          <w:rFonts w:ascii="Garamond" w:hAnsi="Garamond"/>
        </w:rPr>
      </w:pPr>
      <w:r w:rsidRPr="00792E06">
        <w:rPr>
          <w:rFonts w:ascii="Garamond" w:hAnsi="Garamond"/>
        </w:rPr>
        <w:t xml:space="preserve">4. Personat, fizikë ose juridikë apo </w:t>
      </w:r>
      <w:r w:rsidR="00C52DB6" w:rsidRPr="00792E06">
        <w:rPr>
          <w:rFonts w:ascii="Garamond" w:hAnsi="Garamond"/>
          <w:i/>
          <w:spacing w:val="-4"/>
          <w:lang w:val="sq-AL"/>
        </w:rPr>
        <w:t>bashki</w:t>
      </w:r>
      <w:r w:rsidR="00CE047B" w:rsidRPr="00792E06">
        <w:rPr>
          <w:rFonts w:ascii="Garamond" w:hAnsi="Garamond"/>
          <w:i/>
          <w:spacing w:val="-4"/>
          <w:lang w:val="sq-AL"/>
        </w:rPr>
        <w:t>të</w:t>
      </w:r>
      <w:r w:rsidRPr="00792E06">
        <w:rPr>
          <w:rFonts w:ascii="Garamond" w:hAnsi="Garamond"/>
        </w:rPr>
        <w:t xml:space="preserve">, për pyjet </w:t>
      </w:r>
      <w:r w:rsidR="00CE047B" w:rsidRPr="00792E06">
        <w:rPr>
          <w:rFonts w:ascii="Garamond" w:hAnsi="Garamond"/>
          <w:i/>
        </w:rPr>
        <w:t>bashkiake</w:t>
      </w:r>
      <w:r w:rsidRPr="00792E06">
        <w:rPr>
          <w:rFonts w:ascii="Garamond" w:hAnsi="Garamond"/>
        </w:rPr>
        <w:t>, e paraqesin kërkesën në ministri, vetëm pasi kanë siguruar lejen, licencën ose dokumentin, që miraton ushtrimin e veprimtarisë, të lëshuar nga organi i ngarkuar me ligj për dhënien e miratimit.</w:t>
      </w:r>
    </w:p>
    <w:p w:rsidR="002B28FF" w:rsidRPr="00792E06" w:rsidRDefault="002B28FF" w:rsidP="002B28FF">
      <w:pPr>
        <w:pStyle w:val="Paragrafi"/>
        <w:rPr>
          <w:rFonts w:ascii="Garamond" w:hAnsi="Garamond"/>
        </w:rPr>
      </w:pPr>
      <w:r w:rsidRPr="00792E06">
        <w:rPr>
          <w:rFonts w:ascii="Garamond" w:hAnsi="Garamond"/>
        </w:rPr>
        <w:t>5. Kërkesa shoqërohet me këto dokumente:</w:t>
      </w:r>
    </w:p>
    <w:p w:rsidR="002B28FF" w:rsidRPr="00792E06" w:rsidRDefault="002B28FF" w:rsidP="002B28FF">
      <w:pPr>
        <w:pStyle w:val="Paragrafi"/>
        <w:rPr>
          <w:rFonts w:ascii="Garamond" w:hAnsi="Garamond"/>
          <w:i/>
        </w:rPr>
      </w:pPr>
      <w:r w:rsidRPr="00792E06">
        <w:rPr>
          <w:rFonts w:ascii="Garamond" w:hAnsi="Garamond"/>
          <w:i/>
        </w:rPr>
        <w:t xml:space="preserve">a) </w:t>
      </w:r>
      <w:r w:rsidR="00643F5E" w:rsidRPr="00792E06">
        <w:rPr>
          <w:rFonts w:ascii="Garamond" w:hAnsi="Garamond"/>
          <w:i/>
        </w:rPr>
        <w:t>Shfuqizuar</w:t>
      </w:r>
      <w:r w:rsidRPr="00792E06">
        <w:rPr>
          <w:rFonts w:ascii="Garamond" w:hAnsi="Garamond"/>
          <w:i/>
        </w:rPr>
        <w:t>;</w:t>
      </w:r>
    </w:p>
    <w:p w:rsidR="002B28FF" w:rsidRPr="00792E06" w:rsidRDefault="002B28FF" w:rsidP="002B28FF">
      <w:pPr>
        <w:pStyle w:val="Paragrafi"/>
        <w:rPr>
          <w:rFonts w:ascii="Garamond" w:hAnsi="Garamond"/>
        </w:rPr>
      </w:pPr>
      <w:r w:rsidRPr="00792E06">
        <w:rPr>
          <w:rFonts w:ascii="Garamond" w:hAnsi="Garamond"/>
          <w:i/>
        </w:rPr>
        <w:t xml:space="preserve">b) </w:t>
      </w:r>
      <w:r w:rsidR="00643F5E" w:rsidRPr="00792E06">
        <w:rPr>
          <w:rFonts w:ascii="Garamond" w:hAnsi="Garamond"/>
          <w:i/>
        </w:rPr>
        <w:t>Shfuqizuar</w:t>
      </w:r>
      <w:r w:rsidRPr="00792E06">
        <w:rPr>
          <w:rFonts w:ascii="Garamond" w:hAnsi="Garamond"/>
          <w:i/>
        </w:rPr>
        <w:t>;</w:t>
      </w:r>
    </w:p>
    <w:p w:rsidR="002B28FF" w:rsidRPr="00792E06" w:rsidRDefault="002B28FF" w:rsidP="002B28FF">
      <w:pPr>
        <w:pStyle w:val="Paragrafi"/>
        <w:rPr>
          <w:rFonts w:ascii="Garamond" w:hAnsi="Garamond"/>
        </w:rPr>
      </w:pPr>
      <w:r w:rsidRPr="00792E06">
        <w:rPr>
          <w:rFonts w:ascii="Garamond" w:hAnsi="Garamond"/>
        </w:rPr>
        <w:t>c) Planimetrinë e sipërfaqes së kërkuar në hartën topografike të dixhitalizuar dhe të gjeoreferuar, në shkallën 1:10 000, ku të jenë evidentuar elementet kryesore, si dhe kufijtë natyrorë, relievi, objektet, si dhe çdo planimetri tjetër, në shkallë më të hollësishme, hartuar në përputhje me kërkesat e studimit apo të projektit.</w:t>
      </w:r>
    </w:p>
    <w:p w:rsidR="00C52DB6" w:rsidRPr="00792E06" w:rsidRDefault="00C52DB6" w:rsidP="002B28FF">
      <w:pPr>
        <w:pStyle w:val="Paragrafi"/>
        <w:rPr>
          <w:rFonts w:ascii="Garamond" w:hAnsi="Garamond"/>
          <w:i/>
        </w:rPr>
      </w:pPr>
      <w:r w:rsidRPr="00792E06">
        <w:rPr>
          <w:rFonts w:ascii="Garamond" w:hAnsi="Garamond"/>
          <w:i/>
          <w:spacing w:val="-4"/>
          <w:lang w:val="sq-AL"/>
        </w:rPr>
        <w:t xml:space="preserve">ç) </w:t>
      </w:r>
      <w:r w:rsidR="00643F5E" w:rsidRPr="00792E06">
        <w:rPr>
          <w:rFonts w:ascii="Garamond" w:hAnsi="Garamond"/>
          <w:i/>
          <w:spacing w:val="-4"/>
          <w:lang w:val="sq-AL"/>
        </w:rPr>
        <w:t>Miratimin me shkrim për vazhdimin e procedurave të heqjes nga fondi pyjor me vendim të Këshillit Bashkiak, brenda territorit administrativ të të cilit është sipërfaqja pyjore, e cila do t’u nënshtrohet procedurave të heqjes nga fondi pyjor</w:t>
      </w:r>
      <w:r w:rsidRPr="00792E06">
        <w:rPr>
          <w:rFonts w:ascii="Garamond" w:hAnsi="Garamond"/>
          <w:i/>
          <w:spacing w:val="-4"/>
          <w:lang w:val="sq-AL"/>
        </w:rPr>
        <w:t>.</w:t>
      </w:r>
    </w:p>
    <w:p w:rsidR="002B28FF" w:rsidRPr="00792E06" w:rsidRDefault="002B28FF" w:rsidP="002B28FF">
      <w:pPr>
        <w:pStyle w:val="Paragrafi"/>
        <w:rPr>
          <w:rFonts w:ascii="Garamond" w:hAnsi="Garamond"/>
        </w:rPr>
      </w:pPr>
      <w:r w:rsidRPr="00792E06">
        <w:rPr>
          <w:rFonts w:ascii="Garamond" w:hAnsi="Garamond"/>
        </w:rPr>
        <w:t>6. Ministria mund t’ia kthejë kërkuesit dokumentacionin teknik, të paraqitur, për plotësime e saktësime. Koha për plotësimin e dokumentacionit nuk llogaritet në afatin e përcaktuar për shqyrtimin e kërkesës, i cili është një muaj.</w:t>
      </w:r>
    </w:p>
    <w:p w:rsidR="002B28FF" w:rsidRPr="00792E06" w:rsidRDefault="002B28FF" w:rsidP="002B28FF">
      <w:pPr>
        <w:pStyle w:val="Paragrafi"/>
        <w:rPr>
          <w:rFonts w:ascii="Garamond" w:hAnsi="Garamond"/>
          <w:lang w:val="it-IT"/>
        </w:rPr>
      </w:pPr>
      <w:r w:rsidRPr="00792E06">
        <w:rPr>
          <w:rFonts w:ascii="Garamond" w:hAnsi="Garamond"/>
        </w:rPr>
        <w:t xml:space="preserve">7. </w:t>
      </w:r>
      <w:r w:rsidR="00C52DB6" w:rsidRPr="00792E06">
        <w:rPr>
          <w:rFonts w:ascii="Garamond" w:hAnsi="Garamond"/>
          <w:i/>
          <w:spacing w:val="-4"/>
          <w:lang w:val="sq-AL"/>
        </w:rPr>
        <w:t>Ministria, pas depozitimit të kërkesës, i kërkon strukturës përgjegjëse për pyjet dhe kullotat në bashki ide</w:t>
      </w:r>
      <w:r w:rsidR="00CE047B" w:rsidRPr="00792E06">
        <w:rPr>
          <w:rFonts w:ascii="Garamond" w:hAnsi="Garamond"/>
          <w:i/>
          <w:spacing w:val="-4"/>
          <w:lang w:val="sq-AL"/>
        </w:rPr>
        <w:t>ntifikimin e ngastrave e të nën</w:t>
      </w:r>
      <w:r w:rsidR="00C52DB6" w:rsidRPr="00792E06">
        <w:rPr>
          <w:rFonts w:ascii="Garamond" w:hAnsi="Garamond"/>
          <w:i/>
          <w:spacing w:val="-4"/>
          <w:lang w:val="sq-AL"/>
        </w:rPr>
        <w:t>ngastrave të kërkuara dhe hartimin e raportit teknik për to, brenda 1 jave nga data e marrjes së kërkesës. Ky raport i përcillet ministrisë brenda 10 (dhjetë) ditëve nga data që ajo e ka kërkuar</w:t>
      </w:r>
      <w:r w:rsidRPr="00792E06">
        <w:rPr>
          <w:rFonts w:ascii="Garamond" w:hAnsi="Garamond"/>
          <w:lang w:val="it-IT"/>
        </w:rPr>
        <w:t>.</w:t>
      </w:r>
    </w:p>
    <w:p w:rsidR="002B28FF" w:rsidRPr="00792E06" w:rsidRDefault="002B28FF" w:rsidP="002B28FF">
      <w:pPr>
        <w:pStyle w:val="Paragrafi"/>
        <w:rPr>
          <w:rFonts w:ascii="Garamond" w:hAnsi="Garamond"/>
          <w:lang w:val="it-IT"/>
        </w:rPr>
      </w:pPr>
      <w:r w:rsidRPr="00792E06">
        <w:rPr>
          <w:rFonts w:ascii="Garamond" w:hAnsi="Garamond"/>
          <w:lang w:val="it-IT"/>
        </w:rPr>
        <w:t>8. Pas shqyrtimit të dokumentacionit të mësipërm:</w:t>
      </w:r>
    </w:p>
    <w:p w:rsidR="002B28FF" w:rsidRPr="00792E06" w:rsidRDefault="002B28FF" w:rsidP="002B28FF">
      <w:pPr>
        <w:pStyle w:val="Paragrafi"/>
        <w:rPr>
          <w:rFonts w:ascii="Garamond" w:hAnsi="Garamond"/>
          <w:lang w:val="it-IT"/>
        </w:rPr>
      </w:pPr>
      <w:r w:rsidRPr="00792E06">
        <w:rPr>
          <w:rFonts w:ascii="Garamond" w:hAnsi="Garamond"/>
          <w:lang w:val="it-IT"/>
        </w:rPr>
        <w:t>a) ministri nxjerr urdhrin për heqjen nga fondi pyjor, për pyje dhe toka, me bimësi pyjore, me sipërfaqe deri në 1 ha;</w:t>
      </w:r>
    </w:p>
    <w:p w:rsidR="002B28FF" w:rsidRPr="00792E06" w:rsidRDefault="002B28FF" w:rsidP="00CE047B">
      <w:pPr>
        <w:pStyle w:val="Paragrafi"/>
        <w:rPr>
          <w:rFonts w:ascii="Garamond" w:hAnsi="Garamond"/>
          <w:lang w:val="it-IT"/>
        </w:rPr>
      </w:pPr>
      <w:r w:rsidRPr="00792E06">
        <w:rPr>
          <w:rFonts w:ascii="Garamond" w:hAnsi="Garamond"/>
          <w:lang w:val="it-IT"/>
        </w:rPr>
        <w:t>b) ministria përgatit projektvendimin për heqjen nga fondi pyjor, për pyje dhe toka, me bimësi pyjore, me sipërfaqe mbi 1 ha e deri në 100 ha dhe e dërgon atë, për shqyrtim e miratim, në Këshillin e Ministrave;</w:t>
      </w:r>
    </w:p>
    <w:p w:rsidR="002B28FF" w:rsidRPr="00792E06" w:rsidRDefault="002B28FF" w:rsidP="002B28FF">
      <w:pPr>
        <w:pStyle w:val="Paragrafi"/>
        <w:rPr>
          <w:rFonts w:ascii="Garamond" w:hAnsi="Garamond"/>
          <w:lang w:val="it-IT"/>
        </w:rPr>
      </w:pPr>
      <w:r w:rsidRPr="00792E06">
        <w:rPr>
          <w:rFonts w:ascii="Garamond" w:hAnsi="Garamond"/>
          <w:lang w:val="it-IT"/>
        </w:rPr>
        <w:t>c) ministria përgatit projektligjin për heqjen nga fondi pyjor, për pyje e toka, me bimësi pyjore, me sipërfaqe mbi 100 ha dhe e dërgon atë për shqyrtim në Këshillin e Ministrave, i cili, kur e gjen të rregullt, e përcjell në Kuvend, për miratim.</w:t>
      </w:r>
    </w:p>
    <w:p w:rsidR="002B28FF" w:rsidRPr="00792E06" w:rsidRDefault="002B28FF" w:rsidP="002B28FF">
      <w:pPr>
        <w:pStyle w:val="Paragrafi"/>
        <w:rPr>
          <w:rFonts w:ascii="Garamond" w:hAnsi="Garamond"/>
          <w:lang w:val="it-IT"/>
        </w:rPr>
      </w:pPr>
      <w:r w:rsidRPr="00792E06">
        <w:rPr>
          <w:rFonts w:ascii="Garamond" w:hAnsi="Garamond"/>
          <w:lang w:val="it-IT"/>
        </w:rPr>
        <w:lastRenderedPageBreak/>
        <w:t xml:space="preserve">Praktikat e projektvendimit e të projektligjit nënshkruhen nga </w:t>
      </w:r>
      <w:r w:rsidR="00643F5E" w:rsidRPr="00792E06">
        <w:rPr>
          <w:rFonts w:ascii="Garamond" w:hAnsi="Garamond"/>
          <w:i/>
          <w:lang w:val="it-IT"/>
        </w:rPr>
        <w:t>Ministri i Turizmit dhe Mjedisit</w:t>
      </w:r>
      <w:r w:rsidRPr="00792E06">
        <w:rPr>
          <w:rFonts w:ascii="Garamond" w:hAnsi="Garamond"/>
          <w:lang w:val="it-IT"/>
        </w:rPr>
        <w:t>, dhe nga ministri, që ka miratuar veprimtarinë.</w:t>
      </w:r>
    </w:p>
    <w:p w:rsidR="002B28FF" w:rsidRPr="00792E06" w:rsidRDefault="002B28FF" w:rsidP="002B28FF">
      <w:pPr>
        <w:pStyle w:val="Paragrafi"/>
        <w:rPr>
          <w:rFonts w:ascii="Garamond" w:hAnsi="Garamond"/>
          <w:lang w:val="it-IT"/>
        </w:rPr>
      </w:pPr>
      <w:r w:rsidRPr="00792E06">
        <w:rPr>
          <w:rFonts w:ascii="Garamond" w:hAnsi="Garamond"/>
          <w:lang w:val="it-IT"/>
        </w:rPr>
        <w:t>9. Pas miratimit të heqjes së sipërfaqes nga fondi pyjor:</w:t>
      </w:r>
    </w:p>
    <w:p w:rsidR="002B28FF" w:rsidRPr="00792E06" w:rsidRDefault="002B28FF" w:rsidP="002B28FF">
      <w:pPr>
        <w:pStyle w:val="Paragrafi"/>
        <w:rPr>
          <w:rFonts w:ascii="Garamond" w:hAnsi="Garamond"/>
          <w:lang w:val="it-IT"/>
        </w:rPr>
      </w:pPr>
      <w:r w:rsidRPr="00792E06">
        <w:rPr>
          <w:rFonts w:ascii="Garamond" w:hAnsi="Garamond"/>
          <w:lang w:val="it-IT"/>
        </w:rPr>
        <w:t>a) drejtoria përkatëse e shërbimit pyjor bën përditësimin në kadastrën e pyjeve në sipërfaqe dhe në vëllim dhe të dhënat i përcjell në ministri;</w:t>
      </w:r>
    </w:p>
    <w:p w:rsidR="002B28FF" w:rsidRPr="00792E06" w:rsidRDefault="002B28FF" w:rsidP="002B28FF">
      <w:pPr>
        <w:pStyle w:val="Paragrafi"/>
        <w:rPr>
          <w:rFonts w:ascii="Garamond" w:hAnsi="Garamond"/>
          <w:lang w:val="it-IT"/>
        </w:rPr>
      </w:pPr>
      <w:r w:rsidRPr="00792E06">
        <w:rPr>
          <w:rFonts w:ascii="Garamond" w:hAnsi="Garamond"/>
          <w:lang w:val="it-IT"/>
        </w:rPr>
        <w:t>b) ministria bën përditësimin në Kadastrën Kombëtare të Pyjeve;</w:t>
      </w:r>
    </w:p>
    <w:p w:rsidR="002B28FF" w:rsidRPr="00792E06" w:rsidRDefault="002B28FF" w:rsidP="002B28FF">
      <w:pPr>
        <w:pStyle w:val="Paragrafi"/>
        <w:rPr>
          <w:rFonts w:ascii="Garamond" w:hAnsi="Garamond"/>
          <w:lang w:val="it-IT"/>
        </w:rPr>
      </w:pPr>
      <w:r w:rsidRPr="00792E06">
        <w:rPr>
          <w:rFonts w:ascii="Garamond" w:hAnsi="Garamond"/>
          <w:lang w:val="it-IT"/>
        </w:rPr>
        <w:t>c) zyra përkatëse e regjistrimit të pasurive të paluajtshme bën çregjistrimin e saj nga kategoria “Tokë e zënë, pyll” dhe e regjistron në kategorinë e re të përdorimit.</w:t>
      </w:r>
    </w:p>
    <w:p w:rsidR="002B28FF" w:rsidRPr="00792E06" w:rsidRDefault="002B28FF" w:rsidP="002B28FF">
      <w:pPr>
        <w:pStyle w:val="Paragrafi"/>
        <w:rPr>
          <w:rFonts w:ascii="Garamond" w:hAnsi="Garamond"/>
          <w:lang w:val="it-IT"/>
        </w:rPr>
      </w:pPr>
      <w:r w:rsidRPr="00792E06">
        <w:rPr>
          <w:rFonts w:ascii="Garamond" w:hAnsi="Garamond"/>
          <w:lang w:val="it-IT"/>
        </w:rPr>
        <w:t>10. Sipërfaqja, që hiqet nga fondi pyjor publik, sipas këtij vendimi, kalon në një destinacion tjetër përdorimi, por, në çdo rast, mbetet në pronësi publike.</w:t>
      </w:r>
    </w:p>
    <w:p w:rsidR="002B28FF" w:rsidRPr="00792E06" w:rsidRDefault="002B28FF" w:rsidP="002B28FF">
      <w:pPr>
        <w:pStyle w:val="Paragrafi"/>
        <w:rPr>
          <w:rFonts w:ascii="Garamond" w:hAnsi="Garamond"/>
          <w:lang w:val="it-IT"/>
        </w:rPr>
      </w:pPr>
      <w:r w:rsidRPr="00792E06">
        <w:rPr>
          <w:rFonts w:ascii="Garamond" w:hAnsi="Garamond"/>
          <w:lang w:val="it-IT"/>
        </w:rPr>
        <w:t xml:space="preserve">11. </w:t>
      </w:r>
      <w:r w:rsidR="00C52DB6" w:rsidRPr="00792E06">
        <w:rPr>
          <w:rFonts w:ascii="Garamond" w:hAnsi="Garamond"/>
          <w:i/>
          <w:spacing w:val="-4"/>
          <w:lang w:val="sq-AL"/>
        </w:rPr>
        <w:t>Vlera e sipërfaqes pyjore të hequr dhe e infrastrukturës së saj paguhet nga kërkuesi para hyrjes në fuqi të aktit të miratimit, të përmendur në shkronjat “a”, “b” e “c”, të pikës 8, të këtij vendimi, dhe derdhet në llogarinë bankare të bashkisë, brenda territorit administrativ të të cilit është sipërfaqja pyjore e cila do t’i nënshtrohet procedurave të heqjes nga fondi pyjor.</w:t>
      </w:r>
    </w:p>
    <w:p w:rsidR="002B28FF" w:rsidRPr="00792E06" w:rsidRDefault="002B28FF" w:rsidP="002B28FF">
      <w:pPr>
        <w:pStyle w:val="Paragrafi"/>
        <w:rPr>
          <w:rFonts w:ascii="Garamond" w:hAnsi="Garamond"/>
          <w:lang w:val="it-IT"/>
        </w:rPr>
      </w:pPr>
      <w:r w:rsidRPr="00792E06">
        <w:rPr>
          <w:rFonts w:ascii="Garamond" w:hAnsi="Garamond"/>
          <w:lang w:val="it-IT"/>
        </w:rPr>
        <w:t>12. Në rastet e ndërtimit të infrastrukturave lineare, si rrugë, linja të transmetimit ajror apo nëntokësor të energjisë elektrike, të naftës, gazit, telekomunikacionit, si dhe teleferikët, të cilat, në përputhje me projektet e miratuara, kërkojnë një trase të pastruar nga vegjetacioni, me gjerësi më të vogël se 10 m, për efekt kadastral, bëhet vetëm zvogëlim në vëllim, por jo në sipërfaqe.</w:t>
      </w:r>
    </w:p>
    <w:p w:rsidR="002B28FF" w:rsidRPr="00792E06" w:rsidRDefault="002B28FF" w:rsidP="002B28FF">
      <w:pPr>
        <w:pStyle w:val="Paragrafi"/>
        <w:rPr>
          <w:rFonts w:ascii="Garamond" w:hAnsi="Garamond"/>
          <w:lang w:val="it-IT"/>
        </w:rPr>
      </w:pPr>
      <w:r w:rsidRPr="00792E06">
        <w:rPr>
          <w:rFonts w:ascii="Garamond" w:hAnsi="Garamond"/>
          <w:lang w:val="it-IT"/>
        </w:rPr>
        <w:t>13. Për shërbimin e ofruar nga ministria, sipas këtij vendimi, kërkuesi paguan një tarifë shërbimi, në vlerën 20 000 lekë, e cila derdhet në llogarinë bankare të ministrisë, në kohën e paraqitjes së kërkesës. Kjo tarifë është e pakthyeshme edhe nëse kërkesa nuk miratohet.</w:t>
      </w:r>
    </w:p>
    <w:p w:rsidR="002B28FF" w:rsidRPr="00792E06" w:rsidRDefault="002B28FF" w:rsidP="002B28FF">
      <w:pPr>
        <w:pStyle w:val="Paragrafi"/>
        <w:rPr>
          <w:rFonts w:ascii="Garamond" w:hAnsi="Garamond"/>
          <w:lang w:val="it-IT"/>
        </w:rPr>
      </w:pPr>
      <w:r w:rsidRPr="00792E06">
        <w:rPr>
          <w:rFonts w:ascii="Garamond" w:hAnsi="Garamond"/>
          <w:lang w:val="it-IT"/>
        </w:rPr>
        <w:t>14. Kur kërkesën për ndryshimin e destinaiconit të një pjese apo të të gjithë pyllit a sipërfaqes pyjore, e bën pronari privat që e ka në pronësi, kërkesa sqaron:</w:t>
      </w:r>
    </w:p>
    <w:p w:rsidR="002B28FF" w:rsidRPr="00792E06" w:rsidRDefault="002B28FF" w:rsidP="002B28FF">
      <w:pPr>
        <w:pStyle w:val="Paragrafi"/>
        <w:rPr>
          <w:rFonts w:ascii="Garamond" w:hAnsi="Garamond"/>
          <w:lang w:val="es-CL"/>
        </w:rPr>
      </w:pPr>
      <w:r w:rsidRPr="00792E06">
        <w:rPr>
          <w:rFonts w:ascii="Garamond" w:hAnsi="Garamond"/>
          <w:lang w:val="es-CL"/>
        </w:rPr>
        <w:t>a) sipërfaqen, që do t’i ndryshohet destinacioni;</w:t>
      </w:r>
    </w:p>
    <w:p w:rsidR="002B28FF" w:rsidRPr="00792E06" w:rsidRDefault="002B28FF" w:rsidP="002B28FF">
      <w:pPr>
        <w:pStyle w:val="Paragrafi"/>
        <w:rPr>
          <w:rFonts w:ascii="Garamond" w:hAnsi="Garamond"/>
          <w:lang w:val="es-CL"/>
        </w:rPr>
      </w:pPr>
      <w:r w:rsidRPr="00792E06">
        <w:rPr>
          <w:rFonts w:ascii="Garamond" w:hAnsi="Garamond"/>
          <w:lang w:val="es-CL"/>
        </w:rPr>
        <w:t>b) veprimtarinë për çfarë do të përdoret (veprimtarinë që do të ushtrohet apo objektin që do të ndërtohet në të).</w:t>
      </w:r>
    </w:p>
    <w:p w:rsidR="002B28FF" w:rsidRPr="00792E06" w:rsidRDefault="002B28FF" w:rsidP="002B28FF">
      <w:pPr>
        <w:pStyle w:val="Paragrafi"/>
        <w:rPr>
          <w:rFonts w:ascii="Garamond" w:hAnsi="Garamond"/>
          <w:lang w:val="es-CL"/>
        </w:rPr>
      </w:pPr>
      <w:r w:rsidRPr="00792E06">
        <w:rPr>
          <w:rFonts w:ascii="Garamond" w:hAnsi="Garamond"/>
          <w:lang w:val="es-CL"/>
        </w:rPr>
        <w:t>15. Kërkesa shoqërohet me këto dokumente:</w:t>
      </w:r>
    </w:p>
    <w:p w:rsidR="002B28FF" w:rsidRPr="00792E06" w:rsidRDefault="002B28FF" w:rsidP="002B28FF">
      <w:pPr>
        <w:pStyle w:val="Paragrafi"/>
        <w:rPr>
          <w:rFonts w:ascii="Garamond" w:hAnsi="Garamond"/>
          <w:lang w:val="es-CL"/>
        </w:rPr>
      </w:pPr>
      <w:r w:rsidRPr="00792E06">
        <w:rPr>
          <w:rFonts w:ascii="Garamond" w:hAnsi="Garamond"/>
          <w:lang w:val="es-CL"/>
        </w:rPr>
        <w:t>a) Kopjen e noterizuar të dokumentit të pronësisë së pyllit apo sipërfaqes pyjore;</w:t>
      </w:r>
    </w:p>
    <w:p w:rsidR="002B28FF" w:rsidRPr="00792E06" w:rsidRDefault="002B28FF" w:rsidP="002B28FF">
      <w:pPr>
        <w:pStyle w:val="Paragrafi"/>
        <w:rPr>
          <w:rFonts w:ascii="Garamond" w:hAnsi="Garamond"/>
          <w:lang w:val="es-CL"/>
        </w:rPr>
      </w:pPr>
      <w:r w:rsidRPr="00792E06">
        <w:rPr>
          <w:rFonts w:ascii="Garamond" w:hAnsi="Garamond"/>
          <w:lang w:val="es-CL"/>
        </w:rPr>
        <w:t>b) Studimin apo projektin e veprimtarisë që do të ushtrohet, apo të veprës që do të ndërtohet;</w:t>
      </w:r>
    </w:p>
    <w:p w:rsidR="002B28FF" w:rsidRPr="00792E06" w:rsidRDefault="002B28FF" w:rsidP="002B28FF">
      <w:pPr>
        <w:pStyle w:val="Paragrafi"/>
        <w:rPr>
          <w:rFonts w:ascii="Garamond" w:hAnsi="Garamond"/>
          <w:lang w:val="es-CL"/>
        </w:rPr>
      </w:pPr>
      <w:r w:rsidRPr="00792E06">
        <w:rPr>
          <w:rFonts w:ascii="Garamond" w:hAnsi="Garamond"/>
          <w:lang w:val="es-CL"/>
        </w:rPr>
        <w:t>c) Kopjen e noterizuar të licencës, që ka miratuar veprimtarinë apo ndërtimin e objektit;</w:t>
      </w:r>
    </w:p>
    <w:p w:rsidR="002B28FF" w:rsidRPr="00792E06" w:rsidRDefault="002B28FF" w:rsidP="002B28FF">
      <w:pPr>
        <w:pStyle w:val="Paragrafi"/>
        <w:rPr>
          <w:rFonts w:ascii="Garamond" w:hAnsi="Garamond"/>
        </w:rPr>
      </w:pPr>
      <w:r w:rsidRPr="00792E06">
        <w:rPr>
          <w:rFonts w:ascii="Garamond" w:hAnsi="Garamond"/>
        </w:rPr>
        <w:t>ç) Planimetrinë e sipërfaqes, që kërkohet të ndërrojë destinacion, në hartën topografike, në shkallën 1:10 000, ku të jenë evidentuar kufijtë natyrorë, relievi, objektet, si dhe kufijtë e pyllit apo të sipërfaqes pyjore, që mbetet pas miratimit të kërkesës;</w:t>
      </w:r>
    </w:p>
    <w:p w:rsidR="002B28FF" w:rsidRPr="00792E06" w:rsidRDefault="002B28FF" w:rsidP="002B28FF">
      <w:pPr>
        <w:pStyle w:val="Paragrafi"/>
        <w:rPr>
          <w:rFonts w:ascii="Garamond" w:hAnsi="Garamond"/>
        </w:rPr>
      </w:pPr>
      <w:r w:rsidRPr="00792E06">
        <w:rPr>
          <w:rFonts w:ascii="Garamond" w:hAnsi="Garamond"/>
        </w:rPr>
        <w:t>d) Mandatpagesën e tarifës së shërbimit, sipas pikës 14 të këtij vendimi.</w:t>
      </w:r>
    </w:p>
    <w:p w:rsidR="00C52DB6" w:rsidRPr="00792E06" w:rsidRDefault="002B28FF" w:rsidP="002B28FF">
      <w:pPr>
        <w:pStyle w:val="Paragrafi"/>
        <w:rPr>
          <w:rFonts w:ascii="Garamond" w:hAnsi="Garamond"/>
          <w:spacing w:val="-4"/>
          <w:lang w:val="sq-AL"/>
        </w:rPr>
      </w:pPr>
      <w:r w:rsidRPr="00792E06">
        <w:rPr>
          <w:rFonts w:ascii="Garamond" w:hAnsi="Garamond"/>
        </w:rPr>
        <w:t xml:space="preserve">16. </w:t>
      </w:r>
      <w:r w:rsidR="00C52DB6" w:rsidRPr="00792E06">
        <w:rPr>
          <w:rFonts w:ascii="Garamond" w:hAnsi="Garamond"/>
          <w:i/>
          <w:spacing w:val="-4"/>
          <w:lang w:val="sq-AL"/>
        </w:rPr>
        <w:t xml:space="preserve">Kur kërkesa bëhet sipas përcaktimit të pikës 14, ajo shqyrtohet nga </w:t>
      </w:r>
      <w:r w:rsidR="00643F5E" w:rsidRPr="00792E06">
        <w:rPr>
          <w:rFonts w:ascii="Garamond" w:hAnsi="Garamond"/>
          <w:i/>
          <w:spacing w:val="-4"/>
          <w:lang w:val="sq-AL"/>
        </w:rPr>
        <w:t xml:space="preserve">Ministria e Turizmit dhe Mjedisit </w:t>
      </w:r>
      <w:r w:rsidR="00C52DB6" w:rsidRPr="00792E06">
        <w:rPr>
          <w:rFonts w:ascii="Garamond" w:hAnsi="Garamond"/>
          <w:i/>
          <w:spacing w:val="-4"/>
          <w:lang w:val="sq-AL"/>
        </w:rPr>
        <w:t>brenda 30 (tridhjetë) ditëve. Pas këtij afati ajo quhet e miratuar. Struktura përgjegjëse për pyjet dhe kullotat në bashki dhe ministria bëjnë përditësimet në kadastrën e pyjeve.</w:t>
      </w:r>
    </w:p>
    <w:p w:rsidR="002B28FF" w:rsidRPr="00792E06" w:rsidRDefault="002B28FF" w:rsidP="002B28FF">
      <w:pPr>
        <w:pStyle w:val="Paragrafi"/>
        <w:rPr>
          <w:rFonts w:ascii="Garamond" w:hAnsi="Garamond"/>
        </w:rPr>
      </w:pPr>
      <w:r w:rsidRPr="00792E06">
        <w:rPr>
          <w:rFonts w:ascii="Garamond" w:hAnsi="Garamond"/>
        </w:rPr>
        <w:t xml:space="preserve">17. Ngarkohen </w:t>
      </w:r>
      <w:r w:rsidR="00643F5E" w:rsidRPr="00792E06">
        <w:rPr>
          <w:rFonts w:ascii="Garamond" w:hAnsi="Garamond"/>
          <w:i/>
          <w:spacing w:val="-4"/>
          <w:lang w:val="sq-AL"/>
        </w:rPr>
        <w:t>Ministria e Turizmit dhe Mjedisit</w:t>
      </w:r>
      <w:r w:rsidRPr="00792E06">
        <w:rPr>
          <w:rFonts w:ascii="Garamond" w:hAnsi="Garamond"/>
        </w:rPr>
        <w:t xml:space="preserve">, kryeregjistruesi i Pasurive të Paluajtshme të Republikës së Shqipërisë dhe </w:t>
      </w:r>
      <w:r w:rsidR="00CE047B" w:rsidRPr="00792E06">
        <w:rPr>
          <w:rFonts w:ascii="Garamond" w:hAnsi="Garamond"/>
          <w:i/>
        </w:rPr>
        <w:t>bashkitë</w:t>
      </w:r>
      <w:r w:rsidRPr="00792E06">
        <w:rPr>
          <w:rFonts w:ascii="Garamond" w:hAnsi="Garamond"/>
        </w:rPr>
        <w:t xml:space="preserve"> për zbatimin e këtij vendimi.</w:t>
      </w:r>
    </w:p>
    <w:p w:rsidR="002B28FF" w:rsidRPr="00792E06" w:rsidRDefault="002B28FF" w:rsidP="002B28FF">
      <w:pPr>
        <w:pStyle w:val="Paragrafi"/>
        <w:rPr>
          <w:rFonts w:ascii="Garamond" w:hAnsi="Garamond"/>
        </w:rPr>
      </w:pPr>
      <w:r w:rsidRPr="00792E06">
        <w:rPr>
          <w:rFonts w:ascii="Garamond" w:hAnsi="Garamond"/>
        </w:rPr>
        <w:t>Ky vendim hyn në fuqi pas botimit në Fletoren Zyrtare.</w:t>
      </w:r>
    </w:p>
    <w:p w:rsidR="002B28FF" w:rsidRPr="00792E06" w:rsidRDefault="002B28FF" w:rsidP="002B28FF">
      <w:pPr>
        <w:pStyle w:val="Autoriteti"/>
        <w:keepNext w:val="0"/>
        <w:rPr>
          <w:rFonts w:ascii="Garamond" w:hAnsi="Garamond"/>
        </w:rPr>
      </w:pPr>
      <w:r w:rsidRPr="00792E06">
        <w:rPr>
          <w:rFonts w:ascii="Garamond" w:hAnsi="Garamond"/>
        </w:rPr>
        <w:t>Kryeministri</w:t>
      </w:r>
    </w:p>
    <w:p w:rsidR="002B28FF" w:rsidRPr="00792E06" w:rsidRDefault="002B28FF" w:rsidP="002B28FF">
      <w:pPr>
        <w:pStyle w:val="AutoritetiEmer"/>
        <w:rPr>
          <w:rFonts w:ascii="Garamond" w:hAnsi="Garamond"/>
        </w:rPr>
      </w:pPr>
      <w:r w:rsidRPr="00792E06">
        <w:rPr>
          <w:rFonts w:ascii="Garamond" w:hAnsi="Garamond"/>
        </w:rPr>
        <w:t>Sali Berisha</w:t>
      </w:r>
    </w:p>
    <w:p w:rsidR="002B28FF" w:rsidRPr="00792E06" w:rsidRDefault="002B28FF" w:rsidP="002B28FF">
      <w:pPr>
        <w:pStyle w:val="Akti"/>
        <w:keepNext w:val="0"/>
        <w:rPr>
          <w:rFonts w:ascii="Garamond" w:hAnsi="Garamond"/>
          <w:color w:val="auto"/>
        </w:rPr>
      </w:pPr>
    </w:p>
    <w:p w:rsidR="002B28FF" w:rsidRPr="00792E06" w:rsidRDefault="002B28FF" w:rsidP="002B28FF">
      <w:pPr>
        <w:pStyle w:val="Akti"/>
        <w:keepNext w:val="0"/>
        <w:rPr>
          <w:rFonts w:ascii="Garamond" w:hAnsi="Garamond"/>
          <w:color w:val="auto"/>
        </w:rPr>
      </w:pPr>
    </w:p>
    <w:p w:rsidR="002B28FF" w:rsidRPr="00792E06" w:rsidRDefault="002B28FF" w:rsidP="002B28FF">
      <w:pPr>
        <w:pStyle w:val="Akti"/>
        <w:keepNext w:val="0"/>
        <w:rPr>
          <w:rFonts w:ascii="Garamond" w:hAnsi="Garamond"/>
          <w:color w:val="auto"/>
        </w:rPr>
      </w:pPr>
    </w:p>
    <w:p w:rsidR="002B28FF" w:rsidRPr="00792E06" w:rsidRDefault="002B28FF" w:rsidP="002B28FF">
      <w:pPr>
        <w:pStyle w:val="Akti"/>
        <w:keepNext w:val="0"/>
        <w:rPr>
          <w:rFonts w:ascii="Garamond" w:hAnsi="Garamond"/>
          <w:color w:val="auto"/>
        </w:rPr>
      </w:pPr>
    </w:p>
    <w:p w:rsidR="002B28FF" w:rsidRPr="00792E06" w:rsidRDefault="002B28FF" w:rsidP="002B28FF">
      <w:pPr>
        <w:pStyle w:val="Akti"/>
        <w:keepNext w:val="0"/>
        <w:rPr>
          <w:rFonts w:ascii="Garamond" w:hAnsi="Garamond"/>
          <w:color w:val="auto"/>
        </w:rPr>
      </w:pPr>
    </w:p>
    <w:sectPr w:rsidR="002B28FF" w:rsidRPr="00792E06" w:rsidSect="00C84B66">
      <w:footerReference w:type="default" r:id="rId9"/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BE7" w:rsidRDefault="006A5BE7" w:rsidP="00DA35FE">
      <w:r>
        <w:separator/>
      </w:r>
    </w:p>
  </w:endnote>
  <w:endnote w:type="continuationSeparator" w:id="0">
    <w:p w:rsidR="006A5BE7" w:rsidRDefault="006A5BE7" w:rsidP="00DA3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E06" w:rsidRDefault="00792E0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447F8">
      <w:rPr>
        <w:noProof/>
      </w:rPr>
      <w:t>1</w:t>
    </w:r>
    <w:r>
      <w:rPr>
        <w:noProof/>
      </w:rPr>
      <w:fldChar w:fldCharType="end"/>
    </w:r>
  </w:p>
  <w:p w:rsidR="00792E06" w:rsidRDefault="00792E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BE7" w:rsidRDefault="006A5BE7" w:rsidP="00DA35FE">
      <w:r>
        <w:separator/>
      </w:r>
    </w:p>
  </w:footnote>
  <w:footnote w:type="continuationSeparator" w:id="0">
    <w:p w:rsidR="006A5BE7" w:rsidRDefault="006A5BE7" w:rsidP="00DA35FE">
      <w:r>
        <w:continuationSeparator/>
      </w:r>
    </w:p>
  </w:footnote>
  <w:footnote w:id="1">
    <w:p w:rsidR="00DA35FE" w:rsidRPr="00643F5E" w:rsidRDefault="00DA35FE" w:rsidP="00643F5E">
      <w:pPr>
        <w:pStyle w:val="FootnoteText"/>
        <w:spacing w:before="0"/>
        <w:rPr>
          <w:rFonts w:ascii="CG Times" w:hAnsi="CG Times"/>
          <w:sz w:val="22"/>
          <w:szCs w:val="22"/>
        </w:rPr>
      </w:pPr>
      <w:r>
        <w:rPr>
          <w:rStyle w:val="FootnoteReference"/>
        </w:rPr>
        <w:footnoteRef/>
      </w:r>
      <w:r>
        <w:t xml:space="preserve"> </w:t>
      </w:r>
      <w:r w:rsidRPr="00643F5E">
        <w:rPr>
          <w:rFonts w:ascii="CG Times" w:hAnsi="CG Times"/>
          <w:sz w:val="22"/>
          <w:szCs w:val="22"/>
        </w:rPr>
        <w:t>VKM</w:t>
      </w:r>
      <w:r w:rsidR="00643F5E">
        <w:rPr>
          <w:rFonts w:ascii="CG Times" w:hAnsi="CG Times"/>
          <w:sz w:val="22"/>
          <w:szCs w:val="22"/>
        </w:rPr>
        <w:t xml:space="preserve"> nr. </w:t>
      </w:r>
      <w:r w:rsidRPr="00643F5E">
        <w:rPr>
          <w:rFonts w:ascii="CG Times" w:hAnsi="CG Times"/>
          <w:sz w:val="22"/>
          <w:szCs w:val="22"/>
        </w:rPr>
        <w:t xml:space="preserve">1353, datë 10.10.2008 </w:t>
      </w:r>
      <w:r w:rsidR="00643F5E">
        <w:rPr>
          <w:rFonts w:ascii="CG Times" w:hAnsi="CG Times"/>
          <w:sz w:val="22"/>
          <w:szCs w:val="22"/>
        </w:rPr>
        <w:t>ë</w:t>
      </w:r>
      <w:r w:rsidRPr="00643F5E">
        <w:rPr>
          <w:rFonts w:ascii="CG Times" w:hAnsi="CG Times"/>
          <w:sz w:val="22"/>
          <w:szCs w:val="22"/>
        </w:rPr>
        <w:t>sht</w:t>
      </w:r>
      <w:r w:rsidR="00643F5E">
        <w:rPr>
          <w:rFonts w:ascii="CG Times" w:hAnsi="CG Times"/>
          <w:sz w:val="22"/>
          <w:szCs w:val="22"/>
        </w:rPr>
        <w:t>ë</w:t>
      </w:r>
      <w:r w:rsidRPr="00643F5E">
        <w:rPr>
          <w:rFonts w:ascii="CG Times" w:hAnsi="CG Times"/>
          <w:sz w:val="22"/>
          <w:szCs w:val="22"/>
        </w:rPr>
        <w:t xml:space="preserve"> botuar n</w:t>
      </w:r>
      <w:r w:rsidR="00643F5E">
        <w:rPr>
          <w:rFonts w:ascii="CG Times" w:hAnsi="CG Times"/>
          <w:sz w:val="22"/>
          <w:szCs w:val="22"/>
        </w:rPr>
        <w:t>ë</w:t>
      </w:r>
      <w:r w:rsidRPr="00643F5E">
        <w:rPr>
          <w:rFonts w:ascii="CG Times" w:hAnsi="CG Times"/>
          <w:sz w:val="22"/>
          <w:szCs w:val="22"/>
        </w:rPr>
        <w:t xml:space="preserve"> Fletoren Zyrtare nr.</w:t>
      </w:r>
      <w:r w:rsidR="00643F5E">
        <w:rPr>
          <w:rFonts w:ascii="CG Times" w:hAnsi="CG Times"/>
          <w:sz w:val="22"/>
          <w:szCs w:val="22"/>
        </w:rPr>
        <w:t xml:space="preserve"> </w:t>
      </w:r>
      <w:r w:rsidRPr="00643F5E">
        <w:rPr>
          <w:rFonts w:ascii="CG Times" w:hAnsi="CG Times"/>
          <w:sz w:val="22"/>
          <w:szCs w:val="22"/>
        </w:rPr>
        <w:t>166, dat</w:t>
      </w:r>
      <w:r w:rsidR="00643F5E">
        <w:rPr>
          <w:rFonts w:ascii="CG Times" w:hAnsi="CG Times"/>
          <w:sz w:val="22"/>
          <w:szCs w:val="22"/>
        </w:rPr>
        <w:t>ë</w:t>
      </w:r>
      <w:r w:rsidRPr="00643F5E">
        <w:rPr>
          <w:rFonts w:ascii="CG Times" w:hAnsi="CG Times"/>
          <w:sz w:val="22"/>
          <w:szCs w:val="22"/>
        </w:rPr>
        <w:t xml:space="preserve"> 29 tetor 2008.</w:t>
      </w:r>
    </w:p>
    <w:p w:rsidR="00DA35FE" w:rsidRPr="00643F5E" w:rsidRDefault="00DA35FE" w:rsidP="00643F5E">
      <w:pPr>
        <w:pStyle w:val="FootnoteText"/>
        <w:spacing w:before="0"/>
        <w:rPr>
          <w:rFonts w:ascii="CG Times" w:hAnsi="CG Times"/>
          <w:sz w:val="22"/>
          <w:szCs w:val="22"/>
        </w:rPr>
      </w:pPr>
      <w:r w:rsidRPr="00643F5E">
        <w:rPr>
          <w:rFonts w:ascii="CG Times" w:hAnsi="CG Times"/>
          <w:sz w:val="22"/>
          <w:szCs w:val="22"/>
        </w:rPr>
        <w:t xml:space="preserve">VKM nr. 434 datë 8.06.2016 </w:t>
      </w:r>
      <w:r w:rsidR="00643F5E">
        <w:rPr>
          <w:rFonts w:ascii="CG Times" w:hAnsi="CG Times"/>
          <w:sz w:val="22"/>
          <w:szCs w:val="22"/>
        </w:rPr>
        <w:t>ë</w:t>
      </w:r>
      <w:r w:rsidRPr="00643F5E">
        <w:rPr>
          <w:rFonts w:ascii="CG Times" w:hAnsi="CG Times"/>
          <w:sz w:val="22"/>
          <w:szCs w:val="22"/>
        </w:rPr>
        <w:t>sht</w:t>
      </w:r>
      <w:r w:rsidR="00643F5E">
        <w:rPr>
          <w:rFonts w:ascii="CG Times" w:hAnsi="CG Times"/>
          <w:sz w:val="22"/>
          <w:szCs w:val="22"/>
        </w:rPr>
        <w:t>ë</w:t>
      </w:r>
      <w:r w:rsidRPr="00643F5E">
        <w:rPr>
          <w:rFonts w:ascii="CG Times" w:hAnsi="CG Times"/>
          <w:sz w:val="22"/>
          <w:szCs w:val="22"/>
        </w:rPr>
        <w:t xml:space="preserve"> botuar n</w:t>
      </w:r>
      <w:r w:rsidR="00643F5E">
        <w:rPr>
          <w:rFonts w:ascii="CG Times" w:hAnsi="CG Times"/>
          <w:sz w:val="22"/>
          <w:szCs w:val="22"/>
        </w:rPr>
        <w:t>ë</w:t>
      </w:r>
      <w:r w:rsidRPr="00643F5E">
        <w:rPr>
          <w:rFonts w:ascii="CG Times" w:hAnsi="CG Times"/>
          <w:sz w:val="22"/>
          <w:szCs w:val="22"/>
        </w:rPr>
        <w:t xml:space="preserve"> Fletoren Zyrtare nr.</w:t>
      </w:r>
      <w:r w:rsidR="00643F5E">
        <w:rPr>
          <w:rFonts w:ascii="CG Times" w:hAnsi="CG Times"/>
          <w:sz w:val="22"/>
          <w:szCs w:val="22"/>
        </w:rPr>
        <w:t xml:space="preserve"> </w:t>
      </w:r>
      <w:r w:rsidRPr="00643F5E">
        <w:rPr>
          <w:rFonts w:ascii="CG Times" w:hAnsi="CG Times"/>
          <w:sz w:val="22"/>
          <w:szCs w:val="22"/>
        </w:rPr>
        <w:t>105, dat</w:t>
      </w:r>
      <w:r w:rsidR="00643F5E">
        <w:rPr>
          <w:rFonts w:ascii="CG Times" w:hAnsi="CG Times"/>
          <w:sz w:val="22"/>
          <w:szCs w:val="22"/>
        </w:rPr>
        <w:t>ë</w:t>
      </w:r>
      <w:r w:rsidRPr="00643F5E">
        <w:rPr>
          <w:rFonts w:ascii="CG Times" w:hAnsi="CG Times"/>
          <w:sz w:val="22"/>
          <w:szCs w:val="22"/>
        </w:rPr>
        <w:t xml:space="preserve"> 14 qershor 2016.</w:t>
      </w:r>
    </w:p>
    <w:p w:rsidR="00DA35FE" w:rsidRPr="00643F5E" w:rsidRDefault="00643F5E" w:rsidP="00643F5E">
      <w:pPr>
        <w:pStyle w:val="FootnoteText"/>
        <w:spacing w:before="0"/>
        <w:rPr>
          <w:rFonts w:ascii="CG Times" w:hAnsi="CG Times"/>
          <w:sz w:val="24"/>
          <w:szCs w:val="24"/>
          <w:lang w:val="en-US"/>
        </w:rPr>
      </w:pPr>
      <w:r>
        <w:rPr>
          <w:rFonts w:ascii="CG Times" w:hAnsi="CG Times"/>
          <w:sz w:val="22"/>
          <w:szCs w:val="22"/>
        </w:rPr>
        <w:t xml:space="preserve">VKM </w:t>
      </w:r>
      <w:r w:rsidR="00DA35FE" w:rsidRPr="00643F5E">
        <w:rPr>
          <w:rFonts w:ascii="CG Times" w:hAnsi="CG Times"/>
          <w:sz w:val="22"/>
          <w:szCs w:val="22"/>
        </w:rPr>
        <w:t xml:space="preserve">nr. 591, datë 9.10.2018 </w:t>
      </w:r>
      <w:r>
        <w:rPr>
          <w:rFonts w:ascii="CG Times" w:hAnsi="CG Times"/>
          <w:sz w:val="22"/>
          <w:szCs w:val="22"/>
        </w:rPr>
        <w:t>ë</w:t>
      </w:r>
      <w:r w:rsidR="00DA35FE" w:rsidRPr="00643F5E">
        <w:rPr>
          <w:rFonts w:ascii="CG Times" w:hAnsi="CG Times"/>
          <w:sz w:val="22"/>
          <w:szCs w:val="22"/>
        </w:rPr>
        <w:t>sht</w:t>
      </w:r>
      <w:r>
        <w:rPr>
          <w:rFonts w:ascii="CG Times" w:hAnsi="CG Times"/>
          <w:sz w:val="22"/>
          <w:szCs w:val="22"/>
        </w:rPr>
        <w:t>ë</w:t>
      </w:r>
      <w:r w:rsidR="00DA35FE" w:rsidRPr="00643F5E">
        <w:rPr>
          <w:rFonts w:ascii="CG Times" w:hAnsi="CG Times"/>
          <w:sz w:val="22"/>
          <w:szCs w:val="22"/>
        </w:rPr>
        <w:t xml:space="preserve"> botuar n</w:t>
      </w:r>
      <w:r>
        <w:rPr>
          <w:rFonts w:ascii="CG Times" w:hAnsi="CG Times"/>
          <w:sz w:val="22"/>
          <w:szCs w:val="22"/>
        </w:rPr>
        <w:t>ë</w:t>
      </w:r>
      <w:r w:rsidR="00DA35FE" w:rsidRPr="00643F5E">
        <w:rPr>
          <w:rFonts w:ascii="CG Times" w:hAnsi="CG Times"/>
          <w:sz w:val="22"/>
          <w:szCs w:val="22"/>
        </w:rPr>
        <w:t xml:space="preserve"> Fletoren Zyrtare nr.</w:t>
      </w:r>
      <w:r>
        <w:rPr>
          <w:rFonts w:ascii="CG Times" w:hAnsi="CG Times"/>
          <w:sz w:val="22"/>
          <w:szCs w:val="22"/>
        </w:rPr>
        <w:t xml:space="preserve"> </w:t>
      </w:r>
      <w:r w:rsidR="00DA35FE" w:rsidRPr="00643F5E">
        <w:rPr>
          <w:rFonts w:ascii="CG Times" w:hAnsi="CG Times"/>
          <w:sz w:val="22"/>
          <w:szCs w:val="22"/>
        </w:rPr>
        <w:t>147, dat</w:t>
      </w:r>
      <w:r>
        <w:rPr>
          <w:rFonts w:ascii="CG Times" w:hAnsi="CG Times"/>
          <w:sz w:val="22"/>
          <w:szCs w:val="22"/>
        </w:rPr>
        <w:t>ë</w:t>
      </w:r>
      <w:r w:rsidR="00DA35FE" w:rsidRPr="00643F5E">
        <w:rPr>
          <w:rFonts w:ascii="CG Times" w:hAnsi="CG Times"/>
          <w:sz w:val="22"/>
          <w:szCs w:val="22"/>
        </w:rPr>
        <w:t xml:space="preserve"> 16 tetor 2018.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8FF"/>
    <w:rsid w:val="000178C2"/>
    <w:rsid w:val="000A780A"/>
    <w:rsid w:val="00143799"/>
    <w:rsid w:val="0020283A"/>
    <w:rsid w:val="00211EE2"/>
    <w:rsid w:val="00215567"/>
    <w:rsid w:val="002B089D"/>
    <w:rsid w:val="002B28FF"/>
    <w:rsid w:val="00300F6E"/>
    <w:rsid w:val="003218C2"/>
    <w:rsid w:val="003540BF"/>
    <w:rsid w:val="003B3DD8"/>
    <w:rsid w:val="004A592F"/>
    <w:rsid w:val="004C3478"/>
    <w:rsid w:val="004E15C6"/>
    <w:rsid w:val="00505A2E"/>
    <w:rsid w:val="005C7CDE"/>
    <w:rsid w:val="00626521"/>
    <w:rsid w:val="00643F5E"/>
    <w:rsid w:val="006A5BE7"/>
    <w:rsid w:val="00792E06"/>
    <w:rsid w:val="008447F8"/>
    <w:rsid w:val="009723D5"/>
    <w:rsid w:val="009B365E"/>
    <w:rsid w:val="009C7562"/>
    <w:rsid w:val="00BD1D25"/>
    <w:rsid w:val="00BF58DD"/>
    <w:rsid w:val="00C24C1C"/>
    <w:rsid w:val="00C52DB6"/>
    <w:rsid w:val="00C5549B"/>
    <w:rsid w:val="00C84B66"/>
    <w:rsid w:val="00CE047B"/>
    <w:rsid w:val="00DA35FE"/>
    <w:rsid w:val="00E91742"/>
    <w:rsid w:val="00F6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5567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91742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otnoteChar">
    <w:name w:val="footnote Char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link w:val="VENDOSI"/>
    <w:rsid w:val="002B28F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FooterChar">
    <w:name w:val="Footer Char"/>
    <w:link w:val="Footer"/>
    <w:uiPriority w:val="99"/>
    <w:rsid w:val="00792E06"/>
    <w:rPr>
      <w:rFonts w:eastAsia="MS Minch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5567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91742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otnoteChar">
    <w:name w:val="footnote Char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link w:val="VENDOSI"/>
    <w:rsid w:val="002B28F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FooterChar">
    <w:name w:val="Footer Char"/>
    <w:link w:val="Footer"/>
    <w:uiPriority w:val="99"/>
    <w:rsid w:val="00792E06"/>
    <w:rPr>
      <w:rFonts w:eastAsia="MS Minch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7B866-C583-4754-8101-F5CCE67E6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981</Words>
  <Characters>5594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cp:lastModifiedBy>Jonida Resulaj</cp:lastModifiedBy>
  <cp:revision>2</cp:revision>
  <cp:lastPrinted>2018-11-02T11:07:00Z</cp:lastPrinted>
  <dcterms:created xsi:type="dcterms:W3CDTF">2019-11-06T09:33:00Z</dcterms:created>
  <dcterms:modified xsi:type="dcterms:W3CDTF">2019-11-06T09:33:00Z</dcterms:modified>
</cp:coreProperties>
</file>