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815" w:rsidRPr="00F91000" w:rsidRDefault="000B1815" w:rsidP="000B1815">
      <w:pPr>
        <w:pStyle w:val="Akti"/>
        <w:keepNext w:val="0"/>
        <w:rPr>
          <w:lang w:val="de-DE"/>
        </w:rPr>
      </w:pPr>
      <w:bookmarkStart w:id="0" w:name="_GoBack"/>
      <w:bookmarkEnd w:id="0"/>
      <w:r>
        <w:rPr>
          <w:lang w:val="de-DE"/>
        </w:rPr>
        <w:t>VENDI</w:t>
      </w:r>
      <w:r w:rsidRPr="00F91000">
        <w:rPr>
          <w:lang w:val="de-DE"/>
        </w:rPr>
        <w:t>M </w:t>
      </w:r>
    </w:p>
    <w:p w:rsidR="000B1815" w:rsidRPr="00F91000" w:rsidRDefault="000B1815" w:rsidP="000B1815">
      <w:pPr>
        <w:pStyle w:val="NumriData"/>
        <w:keepNext w:val="0"/>
        <w:rPr>
          <w:lang w:val="de-DE"/>
        </w:rPr>
      </w:pPr>
      <w:r w:rsidRPr="00F91000">
        <w:rPr>
          <w:lang w:val="de-DE"/>
        </w:rPr>
        <w:t>Nr.1387, dat</w:t>
      </w:r>
      <w:r>
        <w:rPr>
          <w:lang w:val="de-DE"/>
        </w:rPr>
        <w:t>ë</w:t>
      </w:r>
      <w:r w:rsidRPr="00F91000">
        <w:rPr>
          <w:lang w:val="de-DE"/>
        </w:rPr>
        <w:t xml:space="preserve"> 17.10.2008</w:t>
      </w:r>
    </w:p>
    <w:p w:rsidR="000B1815" w:rsidRPr="00F91000" w:rsidRDefault="000B1815" w:rsidP="000B1815">
      <w:pPr>
        <w:pStyle w:val="Paragrafi"/>
        <w:rPr>
          <w:lang w:val="de-DE"/>
        </w:rPr>
      </w:pPr>
    </w:p>
    <w:p w:rsidR="000B1815" w:rsidRPr="00F91000" w:rsidRDefault="000B1815" w:rsidP="000B1815">
      <w:pPr>
        <w:pStyle w:val="Titulli"/>
        <w:keepNext w:val="0"/>
        <w:rPr>
          <w:lang w:val="de-DE"/>
        </w:rPr>
      </w:pPr>
      <w:r w:rsidRPr="00F91000">
        <w:rPr>
          <w:lang w:val="de-DE"/>
        </w:rPr>
        <w:t>PËR</w:t>
      </w:r>
      <w:r>
        <w:rPr>
          <w:lang w:val="de-DE"/>
        </w:rPr>
        <w:t xml:space="preserve"> </w:t>
      </w:r>
      <w:r w:rsidRPr="00F91000">
        <w:rPr>
          <w:lang w:val="de-DE"/>
        </w:rPr>
        <w:t>NJË NDRYSHIM NË VENDIMIN NR.532, DATË 21.8.1</w:t>
      </w:r>
      <w:r>
        <w:rPr>
          <w:lang w:val="de-DE"/>
        </w:rPr>
        <w:t>998 TË KËSHILLIT TË MINISTRAVE  “</w:t>
      </w:r>
      <w:r w:rsidRPr="00F91000">
        <w:rPr>
          <w:lang w:val="de-DE"/>
        </w:rPr>
        <w:t>PËR LEJET E TRANSPORTIT TË MALLRAVE PËR TRANSPORTUESIT, QË NUK K</w:t>
      </w:r>
      <w:r>
        <w:rPr>
          <w:lang w:val="de-DE"/>
        </w:rPr>
        <w:t>ANË SELI NË SHQIPËRI</w:t>
      </w:r>
      <w:r w:rsidRPr="00F91000">
        <w:rPr>
          <w:lang w:val="de-DE"/>
        </w:rPr>
        <w:t>”</w:t>
      </w:r>
    </w:p>
    <w:p w:rsidR="000B1815" w:rsidRPr="00F91000" w:rsidRDefault="000B1815" w:rsidP="000B1815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0B1815" w:rsidRPr="00950DCD" w:rsidRDefault="000B1815" w:rsidP="00950DCD">
      <w:pPr>
        <w:pStyle w:val="BazLigjPropozues"/>
      </w:pPr>
      <w:r w:rsidRPr="00950DCD">
        <w:t> Në mbështetje të nenit 100 të Kushtetutës dhe  të nenit 53 të ligjit nr.8308, datë 18.3.1998 “Për transportet rrugore”, të ndryshuar, me propozimin e Ministrit të Punëve Publike, Transportit dhe Telekomunikacionit, Këshilli i Ministrave</w:t>
      </w:r>
    </w:p>
    <w:p w:rsidR="000B1815" w:rsidRPr="00F91000" w:rsidRDefault="000B1815" w:rsidP="000B1815">
      <w:pPr>
        <w:pStyle w:val="Paragrafi"/>
        <w:rPr>
          <w:lang w:val="de-DE"/>
        </w:rPr>
      </w:pPr>
      <w:r w:rsidRPr="00F91000">
        <w:rPr>
          <w:lang w:val="de-DE"/>
        </w:rPr>
        <w:t>  </w:t>
      </w:r>
    </w:p>
    <w:p w:rsidR="000B1815" w:rsidRPr="00F91000" w:rsidRDefault="000B1815" w:rsidP="000B1815">
      <w:pPr>
        <w:pStyle w:val="VENDOSI"/>
        <w:keepNext w:val="0"/>
        <w:rPr>
          <w:lang w:val="de-DE"/>
        </w:rPr>
      </w:pPr>
      <w:r>
        <w:rPr>
          <w:lang w:val="de-DE"/>
        </w:rPr>
        <w:t>VENDOSI</w:t>
      </w:r>
      <w:r w:rsidRPr="00F91000">
        <w:rPr>
          <w:lang w:val="de-DE"/>
        </w:rPr>
        <w:t>:</w:t>
      </w:r>
    </w:p>
    <w:p w:rsidR="000B1815" w:rsidRPr="00F91000" w:rsidRDefault="000B1815" w:rsidP="000B1815">
      <w:pPr>
        <w:pStyle w:val="Paragrafi"/>
        <w:rPr>
          <w:lang w:val="de-DE"/>
        </w:rPr>
      </w:pPr>
      <w:r w:rsidRPr="00F91000">
        <w:rPr>
          <w:lang w:val="de-DE"/>
        </w:rPr>
        <w:t>  </w:t>
      </w:r>
    </w:p>
    <w:p w:rsidR="000B1815" w:rsidRPr="00F91000" w:rsidRDefault="000B1815" w:rsidP="000B1815">
      <w:pPr>
        <w:pStyle w:val="Paragrafi"/>
        <w:rPr>
          <w:lang w:val="de-DE"/>
        </w:rPr>
      </w:pPr>
      <w:r>
        <w:rPr>
          <w:lang w:val="de-DE"/>
        </w:rPr>
        <w:t>Pika 2</w:t>
      </w:r>
      <w:r w:rsidRPr="00F91000">
        <w:rPr>
          <w:lang w:val="de-DE"/>
        </w:rPr>
        <w:t xml:space="preserve"> e ven</w:t>
      </w:r>
      <w:r>
        <w:rPr>
          <w:lang w:val="de-DE"/>
        </w:rPr>
        <w:t>dimit nr.532, datë 21.8.1998</w:t>
      </w:r>
      <w:r w:rsidRPr="00F91000">
        <w:rPr>
          <w:lang w:val="de-DE"/>
        </w:rPr>
        <w:t xml:space="preserve"> të Këshillit të Ministrave, ndryshohet, si më poshtë vijon:</w:t>
      </w:r>
    </w:p>
    <w:p w:rsidR="000B1815" w:rsidRPr="00F91000" w:rsidRDefault="000B1815" w:rsidP="000B1815">
      <w:pPr>
        <w:pStyle w:val="Paragrafi"/>
        <w:rPr>
          <w:lang w:val="de-DE"/>
        </w:rPr>
      </w:pPr>
      <w:r w:rsidRPr="00F91000">
        <w:rPr>
          <w:lang w:val="de-DE"/>
        </w:rPr>
        <w:t> “2. Kontrolli i lejeve të transportit ndërkombëtar të mallrave për çdo kamion bëhet nga organet doganore të policisë kufitare dhe nga organet e kontrollit shtetëror të specializuar, pranë Ministrisë së Punëve Publike, Transportit dhe Telekomunikacionit.</w:t>
      </w:r>
    </w:p>
    <w:p w:rsidR="000B1815" w:rsidRPr="00F91000" w:rsidRDefault="000B1815" w:rsidP="000B1815">
      <w:pPr>
        <w:pStyle w:val="Paragrafi"/>
        <w:rPr>
          <w:lang w:val="de-DE"/>
        </w:rPr>
      </w:pPr>
      <w:r w:rsidRPr="00F91000">
        <w:rPr>
          <w:lang w:val="de-DE"/>
        </w:rPr>
        <w:t> Ministria e Punëve Publike, Transportit dhe Telekomunikacionit, në fillim të çdo viti ose rast pas rasti, njofton organet e mësipërme për llojet dhe sasinë e lejeve të transportit ndërkombëtar të mallrave, që shkëmbehen me çdo shtet, si dhe shtetet, kamionët e të cilave përjashtohen nga lejet e transportit ndërkombëtar të mallrave.”.</w:t>
      </w:r>
    </w:p>
    <w:p w:rsidR="000B1815" w:rsidRPr="00F91000" w:rsidRDefault="000B1815" w:rsidP="000B1815">
      <w:pPr>
        <w:pStyle w:val="Paragrafi"/>
        <w:rPr>
          <w:lang w:val="de-DE"/>
        </w:rPr>
      </w:pPr>
      <w:r w:rsidRPr="00F91000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F91000">
        <w:rPr>
          <w:lang w:val="de-DE"/>
        </w:rPr>
        <w:t>Fletoren Zyrtare.</w:t>
      </w:r>
    </w:p>
    <w:p w:rsidR="000B1815" w:rsidRPr="00F91000" w:rsidRDefault="000B1815" w:rsidP="000B1815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0B1815" w:rsidRPr="00D2392E" w:rsidRDefault="000B1815" w:rsidP="000B1815">
      <w:pPr>
        <w:pStyle w:val="Autoriteti"/>
        <w:keepNext w:val="0"/>
        <w:rPr>
          <w:lang w:val="de-DE"/>
        </w:rPr>
      </w:pPr>
      <w:r w:rsidRPr="00D2392E">
        <w:rPr>
          <w:lang w:val="de-DE"/>
        </w:rPr>
        <w:t>KRYEMINISTRI</w:t>
      </w:r>
    </w:p>
    <w:p w:rsidR="000B1815" w:rsidRPr="00F91000" w:rsidRDefault="000B1815" w:rsidP="000B1815">
      <w:pPr>
        <w:pStyle w:val="AutoritetiEmer"/>
        <w:rPr>
          <w:lang w:val="de-DE"/>
        </w:rPr>
      </w:pPr>
      <w:r w:rsidRPr="00D2392E">
        <w:rPr>
          <w:lang w:val="de-DE"/>
        </w:rPr>
        <w:t> </w:t>
      </w:r>
      <w:r w:rsidRPr="00F91000">
        <w:rPr>
          <w:lang w:val="de-DE"/>
        </w:rPr>
        <w:t>Sali  Berisha</w:t>
      </w:r>
    </w:p>
    <w:sectPr w:rsidR="000B1815" w:rsidRPr="00F9100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1815"/>
    <w:rsid w:val="000178C2"/>
    <w:rsid w:val="000A780A"/>
    <w:rsid w:val="000B1815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50DCD"/>
    <w:rsid w:val="009723D5"/>
    <w:rsid w:val="009B365E"/>
    <w:rsid w:val="009C7562"/>
    <w:rsid w:val="00BD1D25"/>
    <w:rsid w:val="00BF58DD"/>
    <w:rsid w:val="00C24C1C"/>
    <w:rsid w:val="00C84B66"/>
    <w:rsid w:val="00CC26E8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A2A856-A9F9-484D-A736-2180C0EA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0B181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