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D46" w:rsidRPr="00AC5D46" w:rsidRDefault="00AC5D46" w:rsidP="00AC5D46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AC5D46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Vendim</w:t>
      </w:r>
    </w:p>
    <w:p w:rsidR="00AC5D46" w:rsidRPr="00AC5D46" w:rsidRDefault="00AC5D46" w:rsidP="00AC5D46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AC5D46">
        <w:rPr>
          <w:rFonts w:ascii="CG Times" w:eastAsia="MS Mincho" w:hAnsi="CG Times" w:cs="Times New Roman"/>
          <w:b/>
          <w:sz w:val="21"/>
          <w:szCs w:val="21"/>
          <w:lang w:val="sq-AL"/>
        </w:rPr>
        <w:t>Nr.1399, datë 17.10.2008</w:t>
      </w:r>
    </w:p>
    <w:p w:rsidR="00AC5D46" w:rsidRPr="00AC5D46" w:rsidRDefault="00AC5D46" w:rsidP="00AC5D4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AC5D46" w:rsidRPr="00AC5D46" w:rsidRDefault="00AC5D46" w:rsidP="00AC5D46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AC5D46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 një ndryshim në vendimin nr.371, datë 14.6.2006 të Këshillit të Ministrave “Për miratimin e strukturës dhe të niveleve të pagave të nëpunësve të disa institucioneve në varësi të Këshillit të Ministrave/Kryeministrit”, të ndryshuar</w:t>
      </w:r>
    </w:p>
    <w:p w:rsidR="00AC5D46" w:rsidRPr="00AC5D46" w:rsidRDefault="00AC5D46" w:rsidP="00AC5D4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AC5D46" w:rsidRPr="00AC5D46" w:rsidRDefault="00AC5D46" w:rsidP="00AC5D4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C5D46">
        <w:rPr>
          <w:rFonts w:ascii="CG Times" w:eastAsia="MS Mincho" w:hAnsi="CG Times" w:cs="Times New Roman"/>
          <w:sz w:val="21"/>
          <w:szCs w:val="21"/>
          <w:lang w:val="sq-AL"/>
        </w:rPr>
        <w:t>Në mbështetje të nenit 100 të Kushtetutës, të nenit 5/1 të ligjit nr.8487, datë 13.5.1999 “Për kompetencat për caktimin e pagave të punës”, të ndryshuar, dhe të nenit 8 të ligjit n.9836, datë 26.11.2007 “Për Buxhetin e Shtetit të vitit 2008”, të ndryshuar, me propozimin e Ministrit të Brendshëm, Këshilli i Ministrave</w:t>
      </w:r>
    </w:p>
    <w:p w:rsidR="00AC5D46" w:rsidRPr="00AC5D46" w:rsidRDefault="00AC5D46" w:rsidP="00AC5D4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AC5D46" w:rsidRPr="00AC5D46" w:rsidRDefault="00AC5D46" w:rsidP="00AC5D46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AC5D46">
        <w:rPr>
          <w:rFonts w:ascii="CG Times" w:eastAsia="MS Mincho" w:hAnsi="CG Times" w:cs="Times New Roman"/>
          <w:caps/>
          <w:sz w:val="21"/>
          <w:szCs w:val="21"/>
          <w:lang w:val="sq-AL"/>
        </w:rPr>
        <w:t>Vendosi:</w:t>
      </w:r>
    </w:p>
    <w:p w:rsidR="00AC5D46" w:rsidRPr="00AC5D46" w:rsidRDefault="00AC5D46" w:rsidP="00AC5D4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AC5D46" w:rsidRPr="00AC5D46" w:rsidRDefault="00AC5D46" w:rsidP="00AC5D4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C5D46">
        <w:rPr>
          <w:rFonts w:ascii="CG Times" w:eastAsia="MS Mincho" w:hAnsi="CG Times" w:cs="Times New Roman"/>
          <w:sz w:val="21"/>
          <w:szCs w:val="21"/>
          <w:lang w:val="sq-AL"/>
        </w:rPr>
        <w:t>1.Lidhja nr.1/1, që përmendet në pikën 2/1 të vendimit nr.371, datë 14.6.2006 të Këshillit të Ministrave, të ndryshuar, zëvendësohet me lidhjen me të njëjtin numër dhe titull, që i bashkëlidhet këtij vendimi dhe është pjesë përbërëse e tij.</w:t>
      </w:r>
    </w:p>
    <w:p w:rsidR="00AC5D46" w:rsidRPr="00AC5D46" w:rsidRDefault="00AC5D46" w:rsidP="00AC5D4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C5D46">
        <w:rPr>
          <w:rFonts w:ascii="CG Times" w:eastAsia="MS Mincho" w:hAnsi="CG Times" w:cs="Times New Roman"/>
          <w:sz w:val="21"/>
          <w:szCs w:val="21"/>
          <w:lang w:val="sq-AL"/>
        </w:rPr>
        <w:t>2.Efektet financiare për vitin 2008, që rrjedhin nga zbatimi i këtij vendimi, të përballohen nga fondet e miratuara për Agjencinë Kombëtare të Shoqërisë së Informacionit.</w:t>
      </w:r>
    </w:p>
    <w:p w:rsidR="00AC5D46" w:rsidRPr="00AC5D46" w:rsidRDefault="00AC5D46" w:rsidP="00AC5D4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AC5D46">
        <w:rPr>
          <w:rFonts w:ascii="CG Times" w:eastAsia="MS Mincho" w:hAnsi="CG Times" w:cs="Times New Roman"/>
          <w:sz w:val="21"/>
          <w:szCs w:val="21"/>
          <w:lang w:val="sq-AL"/>
        </w:rPr>
        <w:t>Ky vendim hyn në fuqi pas botimit në Fletoren Zyrtare dhe i shtron efektet financiare nga data 26.8.2008.</w:t>
      </w:r>
    </w:p>
    <w:p w:rsidR="00AC5D46" w:rsidRPr="00AC5D46" w:rsidRDefault="00AC5D46" w:rsidP="00AC5D4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21"/>
          <w:lang w:val="sq-AL"/>
        </w:rPr>
      </w:pPr>
    </w:p>
    <w:p w:rsidR="00AC5D46" w:rsidRPr="00AC5D46" w:rsidRDefault="00AC5D46" w:rsidP="00AC5D46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AC5D46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AC5D46" w:rsidRPr="00AC5D46" w:rsidRDefault="00AC5D46" w:rsidP="00AC5D46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AC5D46">
        <w:rPr>
          <w:rFonts w:ascii="CG Times" w:eastAsia="MS Mincho" w:hAnsi="CG Times" w:cs="Times New Roman"/>
          <w:b/>
          <w:sz w:val="21"/>
          <w:szCs w:val="21"/>
          <w:lang w:val="sq-AL"/>
        </w:rPr>
        <w:t>Sali Berisha</w:t>
      </w:r>
    </w:p>
    <w:p w:rsidR="00AC5D46" w:rsidRPr="00AC5D46" w:rsidRDefault="00AC5D46" w:rsidP="00AC5D46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F817F6" w:rsidRPr="00F817F6" w:rsidRDefault="00F817F6" w:rsidP="00A14BA8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bookmarkStart w:id="0" w:name="_GoBack"/>
      <w:bookmarkEnd w:id="0"/>
    </w:p>
    <w:sectPr w:rsidR="00F817F6" w:rsidRPr="00F817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135A3E"/>
    <w:rsid w:val="001C2483"/>
    <w:rsid w:val="002A33C5"/>
    <w:rsid w:val="00325340"/>
    <w:rsid w:val="00410DCC"/>
    <w:rsid w:val="005F044B"/>
    <w:rsid w:val="006F14A9"/>
    <w:rsid w:val="0073654E"/>
    <w:rsid w:val="007465D5"/>
    <w:rsid w:val="0080315E"/>
    <w:rsid w:val="00840411"/>
    <w:rsid w:val="00A14BA8"/>
    <w:rsid w:val="00A51C63"/>
    <w:rsid w:val="00AC5D46"/>
    <w:rsid w:val="00CF1A53"/>
    <w:rsid w:val="00D3748B"/>
    <w:rsid w:val="00DA49CE"/>
    <w:rsid w:val="00DB3BB2"/>
    <w:rsid w:val="00DC049E"/>
    <w:rsid w:val="00E94409"/>
    <w:rsid w:val="00ED4E65"/>
    <w:rsid w:val="00F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2018-12-11T13:27:00Z</cp:lastPrinted>
  <dcterms:created xsi:type="dcterms:W3CDTF">2018-12-11T13:28:00Z</dcterms:created>
  <dcterms:modified xsi:type="dcterms:W3CDTF">2018-12-11T13:28:00Z</dcterms:modified>
</cp:coreProperties>
</file>