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139" w:rsidRPr="00050139" w:rsidRDefault="00050139" w:rsidP="00050139">
      <w:pPr>
        <w:widowControl w:val="0"/>
        <w:spacing w:after="0" w:line="240" w:lineRule="auto"/>
        <w:jc w:val="center"/>
        <w:outlineLvl w:val="0"/>
        <w:rPr>
          <w:rFonts w:ascii="CG Times" w:eastAsia="MS Mincho" w:hAnsi="CG Times" w:cs="Times New Roman"/>
          <w:b/>
          <w:caps/>
          <w:color w:val="000000"/>
          <w:sz w:val="21"/>
          <w:szCs w:val="21"/>
          <w:lang w:val="sq-AL"/>
        </w:rPr>
      </w:pPr>
      <w:r w:rsidRPr="00050139">
        <w:rPr>
          <w:rFonts w:ascii="CG Times" w:eastAsia="MS Mincho" w:hAnsi="CG Times" w:cs="Times New Roman"/>
          <w:b/>
          <w:caps/>
          <w:color w:val="000000"/>
          <w:sz w:val="21"/>
          <w:szCs w:val="21"/>
          <w:lang w:val="sq-AL"/>
        </w:rPr>
        <w:t>Vendim</w:t>
      </w:r>
    </w:p>
    <w:p w:rsidR="00050139" w:rsidRPr="00050139" w:rsidRDefault="00050139" w:rsidP="00050139">
      <w:pPr>
        <w:widowControl w:val="0"/>
        <w:spacing w:after="0" w:line="240" w:lineRule="auto"/>
        <w:jc w:val="center"/>
        <w:outlineLvl w:val="0"/>
        <w:rPr>
          <w:rFonts w:ascii="CG Times" w:eastAsia="MS Mincho" w:hAnsi="CG Times" w:cs="Times New Roman"/>
          <w:b/>
          <w:sz w:val="21"/>
          <w:szCs w:val="21"/>
          <w:lang w:val="sq-AL"/>
        </w:rPr>
      </w:pPr>
      <w:r w:rsidRPr="00050139">
        <w:rPr>
          <w:rFonts w:ascii="CG Times" w:eastAsia="MS Mincho" w:hAnsi="CG Times" w:cs="Times New Roman"/>
          <w:b/>
          <w:sz w:val="21"/>
          <w:szCs w:val="21"/>
          <w:lang w:val="sq-AL"/>
        </w:rPr>
        <w:t>Nr.1404, datë 25.10.2008</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p>
    <w:p w:rsidR="00050139" w:rsidRPr="00050139" w:rsidRDefault="00050139" w:rsidP="00050139">
      <w:pPr>
        <w:widowControl w:val="0"/>
        <w:spacing w:after="0" w:line="240" w:lineRule="auto"/>
        <w:jc w:val="center"/>
        <w:outlineLvl w:val="1"/>
        <w:rPr>
          <w:rFonts w:ascii="CG Times" w:eastAsia="MS Mincho" w:hAnsi="CG Times" w:cs="Times New Roman"/>
          <w:b/>
          <w:caps/>
          <w:sz w:val="21"/>
          <w:szCs w:val="21"/>
          <w:lang w:val="sq-AL"/>
        </w:rPr>
      </w:pPr>
      <w:r w:rsidRPr="00050139">
        <w:rPr>
          <w:rFonts w:ascii="CG Times" w:eastAsia="MS Mincho" w:hAnsi="CG Times" w:cs="Times New Roman"/>
          <w:b/>
          <w:caps/>
          <w:sz w:val="21"/>
          <w:szCs w:val="21"/>
          <w:lang w:val="sq-AL"/>
        </w:rPr>
        <w:t>Për organizimin e ceremonisë mortore, në nderim të të ndjerit, z.Bashkim Gazidede</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Në mbështetje të nenit 100 të Kushtetutës, të ligjit nr.9836, datë 26.11.2007 “Për Buxhetin e Shtetit të vitit 2008”, të ndryshuar dhe të pikës 11 të kreut VII, të ceremonialit zyrtar të Republikës së Shqipërisë, të miratuar me vendimin nr.229, datë 23.4.2004 të Këshillit të Ministrave, të ndryshuar, me propozimin e Kryeministrit, Këshilli i Ministrave</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p>
    <w:p w:rsidR="00050139" w:rsidRPr="00050139" w:rsidRDefault="00050139" w:rsidP="00050139">
      <w:pPr>
        <w:widowControl w:val="0"/>
        <w:spacing w:after="0" w:line="240" w:lineRule="auto"/>
        <w:jc w:val="center"/>
        <w:rPr>
          <w:rFonts w:ascii="CG Times" w:eastAsia="MS Mincho" w:hAnsi="CG Times" w:cs="Times New Roman"/>
          <w:caps/>
          <w:sz w:val="21"/>
          <w:szCs w:val="21"/>
          <w:lang w:val="sq-AL"/>
        </w:rPr>
      </w:pPr>
      <w:r w:rsidRPr="00050139">
        <w:rPr>
          <w:rFonts w:ascii="CG Times" w:eastAsia="MS Mincho" w:hAnsi="CG Times" w:cs="Times New Roman"/>
          <w:caps/>
          <w:sz w:val="21"/>
          <w:szCs w:val="21"/>
          <w:lang w:val="sq-AL"/>
        </w:rPr>
        <w:t>Vendosi:</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1.Organizimin e ceremonisë zyrtare, në nderim të figurës së të ndjerit z.Bashkim Gazidede, i cili, pas një sëmundjeje të rëndë, ndërroi jetë më 25.10.2008.</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2.Ngritjen e komisionit shtetëror për kryerjen e ceremonisë mortore, në përbërje të të cilit të jenë:</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-Enkelejd Alibeaj, ministër i Drejtësisë.</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-z.Astrit Patozi, deputet;</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-z.Gjergj Lezhja, sekretar i Përgjithshëm i Këshillit të Ministrave;</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-z.Halit Shamata, zëvendësministër i Arsimit dhe Shkencës;</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-z.Albert Kushti, sekretar i Përgjithshëm i Kuvendit;</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-z.Dhori Kule, rektor i Universitetit të Tiranës;</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-z.Simon Miraka, drejtor i Përgjithshëm i Institutit për Integrimin e ish-të Përndjekurve Politikë të Shqipërisë;</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-znj.Natasha Shehu, ish-deputete;</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-një përfaqësues i protokollit të Kuvendit të Shqipërisë.</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3.Ceremonia e homazheve të organizohet ditën e diel, datë 26.10.2008, ora 12.00 deri 13.00, në mjediset e sallës së seancave plenare të Kuvendit të Shqipërisë.</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4.Shpenzimet e varrimit dhe të ceremonialit të përballohen nga buxheti i vitit 2008, miratuar për Ministrinë e Drejtësisë.</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5.Ngarkohet Ministria e Drejtësisë për zbatimin e këtij vendimi.</w:t>
      </w:r>
    </w:p>
    <w:p w:rsidR="00050139" w:rsidRPr="00050139" w:rsidRDefault="00050139" w:rsidP="00050139">
      <w:pPr>
        <w:widowControl w:val="0"/>
        <w:spacing w:after="0" w:line="240" w:lineRule="auto"/>
        <w:ind w:firstLine="720"/>
        <w:jc w:val="both"/>
        <w:rPr>
          <w:rFonts w:ascii="CG Times" w:eastAsia="MS Mincho" w:hAnsi="CG Times" w:cs="Times New Roman"/>
          <w:sz w:val="21"/>
          <w:szCs w:val="21"/>
          <w:lang w:val="sq-AL"/>
        </w:rPr>
      </w:pPr>
      <w:r w:rsidRPr="00050139">
        <w:rPr>
          <w:rFonts w:ascii="CG Times" w:eastAsia="MS Mincho" w:hAnsi="CG Times" w:cs="Times New Roman"/>
          <w:sz w:val="21"/>
          <w:szCs w:val="21"/>
          <w:lang w:val="sq-AL"/>
        </w:rPr>
        <w:t>Ky vendim hyn në fuqi menjëherë.</w:t>
      </w:r>
    </w:p>
    <w:p w:rsidR="00050139" w:rsidRPr="00050139" w:rsidRDefault="00050139" w:rsidP="00050139">
      <w:pPr>
        <w:widowControl w:val="0"/>
        <w:spacing w:after="0" w:line="240" w:lineRule="auto"/>
        <w:jc w:val="both"/>
        <w:rPr>
          <w:rFonts w:ascii="CG Times" w:eastAsia="MS Mincho" w:hAnsi="CG Times" w:cs="Times New Roman"/>
          <w:sz w:val="21"/>
          <w:szCs w:val="21"/>
          <w:lang w:val="sq-AL"/>
        </w:rPr>
      </w:pPr>
    </w:p>
    <w:p w:rsidR="00050139" w:rsidRPr="00050139" w:rsidRDefault="00050139" w:rsidP="00050139">
      <w:pPr>
        <w:widowControl w:val="0"/>
        <w:spacing w:after="0" w:line="240" w:lineRule="auto"/>
        <w:jc w:val="right"/>
        <w:rPr>
          <w:rFonts w:ascii="CG Times" w:eastAsia="MS Mincho" w:hAnsi="CG Times" w:cs="Times New Roman"/>
          <w:caps/>
          <w:sz w:val="21"/>
          <w:szCs w:val="21"/>
          <w:lang w:val="sq-AL"/>
        </w:rPr>
      </w:pPr>
      <w:r w:rsidRPr="00050139">
        <w:rPr>
          <w:rFonts w:ascii="CG Times" w:eastAsia="MS Mincho" w:hAnsi="CG Times" w:cs="Times New Roman"/>
          <w:caps/>
          <w:sz w:val="21"/>
          <w:szCs w:val="21"/>
          <w:lang w:val="sq-AL"/>
        </w:rPr>
        <w:t>Kryeministri</w:t>
      </w:r>
    </w:p>
    <w:p w:rsidR="00050139" w:rsidRPr="00050139" w:rsidRDefault="00050139" w:rsidP="00050139">
      <w:pPr>
        <w:widowControl w:val="0"/>
        <w:spacing w:after="0" w:line="240" w:lineRule="auto"/>
        <w:jc w:val="right"/>
        <w:rPr>
          <w:rFonts w:ascii="CG Times" w:eastAsia="MS Mincho" w:hAnsi="CG Times" w:cs="Times New Roman"/>
          <w:b/>
          <w:sz w:val="21"/>
          <w:szCs w:val="21"/>
          <w:lang w:val="sq-AL"/>
        </w:rPr>
      </w:pPr>
      <w:r w:rsidRPr="00050139">
        <w:rPr>
          <w:rFonts w:ascii="CG Times" w:eastAsia="MS Mincho" w:hAnsi="CG Times" w:cs="Times New Roman"/>
          <w:b/>
          <w:sz w:val="21"/>
          <w:szCs w:val="21"/>
          <w:lang w:val="sq-AL"/>
        </w:rPr>
        <w:t>Sali Berisha</w:t>
      </w:r>
    </w:p>
    <w:p w:rsidR="00050139" w:rsidRPr="00050139" w:rsidRDefault="00050139" w:rsidP="00050139">
      <w:pPr>
        <w:widowControl w:val="0"/>
        <w:spacing w:after="0" w:line="240" w:lineRule="auto"/>
        <w:jc w:val="both"/>
        <w:rPr>
          <w:rFonts w:ascii="CG Times" w:eastAsia="MS Mincho" w:hAnsi="CG Times" w:cs="Times New Roman"/>
          <w:sz w:val="21"/>
          <w:szCs w:val="21"/>
          <w:lang w:val="sq-AL"/>
        </w:rPr>
      </w:pPr>
    </w:p>
    <w:p w:rsidR="00F817F6" w:rsidRPr="00866B6D" w:rsidRDefault="00F817F6" w:rsidP="00294E94">
      <w:pPr>
        <w:widowControl w:val="0"/>
        <w:spacing w:after="0" w:line="240" w:lineRule="auto"/>
        <w:rPr>
          <w:rFonts w:ascii="CG Times" w:eastAsia="MS Mincho" w:hAnsi="CG Times" w:cs="Times New Roman"/>
          <w:b/>
          <w:lang w:val="sq-AL"/>
        </w:rPr>
      </w:pPr>
      <w:bookmarkStart w:id="0" w:name="_GoBack"/>
      <w:bookmarkEnd w:id="0"/>
    </w:p>
    <w:sectPr w:rsidR="00F817F6" w:rsidRPr="00866B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54E"/>
    <w:rsid w:val="00050139"/>
    <w:rsid w:val="00135A3E"/>
    <w:rsid w:val="001C2483"/>
    <w:rsid w:val="00294E94"/>
    <w:rsid w:val="002A33C5"/>
    <w:rsid w:val="00325340"/>
    <w:rsid w:val="00410DCC"/>
    <w:rsid w:val="005F044B"/>
    <w:rsid w:val="006F14A9"/>
    <w:rsid w:val="0073654E"/>
    <w:rsid w:val="007465D5"/>
    <w:rsid w:val="0080315E"/>
    <w:rsid w:val="00840411"/>
    <w:rsid w:val="00866B6D"/>
    <w:rsid w:val="00A14BA8"/>
    <w:rsid w:val="00A51C63"/>
    <w:rsid w:val="00AC5D46"/>
    <w:rsid w:val="00CF1A53"/>
    <w:rsid w:val="00D3748B"/>
    <w:rsid w:val="00DA49CE"/>
    <w:rsid w:val="00DB3BB2"/>
    <w:rsid w:val="00DC049E"/>
    <w:rsid w:val="00E94409"/>
    <w:rsid w:val="00ED4E65"/>
    <w:rsid w:val="00F81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C049E"/>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DC049E"/>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DC049E"/>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DC049E"/>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DC049E"/>
    <w:rPr>
      <w:rFonts w:ascii="CG Times" w:eastAsia="MS Mincho" w:hAnsi="CG Times" w:cs="Times New Roman"/>
      <w:color w:val="000000"/>
      <w:lang w:val="en-GB"/>
    </w:rPr>
  </w:style>
  <w:style w:type="paragraph" w:customStyle="1" w:styleId="NumriData">
    <w:name w:val="Numri_Data"/>
    <w:next w:val="Normal"/>
    <w:rsid w:val="00DC049E"/>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DC049E"/>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DC049E"/>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DC049E"/>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DC049E"/>
    <w:rPr>
      <w:rFonts w:ascii="CG Times" w:eastAsia="MS Mincho"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C049E"/>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DC049E"/>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DC049E"/>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DC049E"/>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DC049E"/>
    <w:rPr>
      <w:rFonts w:ascii="CG Times" w:eastAsia="MS Mincho" w:hAnsi="CG Times" w:cs="Times New Roman"/>
      <w:color w:val="000000"/>
      <w:lang w:val="en-GB"/>
    </w:rPr>
  </w:style>
  <w:style w:type="paragraph" w:customStyle="1" w:styleId="NumriData">
    <w:name w:val="Numri_Data"/>
    <w:next w:val="Normal"/>
    <w:rsid w:val="00DC049E"/>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DC049E"/>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DC049E"/>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DC049E"/>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DC049E"/>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2018-12-11T13:29:00Z</cp:lastPrinted>
  <dcterms:created xsi:type="dcterms:W3CDTF">2018-12-11T13:30:00Z</dcterms:created>
  <dcterms:modified xsi:type="dcterms:W3CDTF">2018-12-11T13:30:00Z</dcterms:modified>
</cp:coreProperties>
</file>