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477D" w:rsidRDefault="0029477D" w:rsidP="0029477D">
      <w:pPr>
        <w:pStyle w:val="Akti"/>
        <w:keepNext w:val="0"/>
        <w:rPr>
          <w:rFonts w:eastAsia="MS Mincho"/>
        </w:rPr>
      </w:pPr>
      <w:bookmarkStart w:id="0" w:name="_GoBack"/>
      <w:bookmarkEnd w:id="0"/>
      <w:r>
        <w:rPr>
          <w:rFonts w:eastAsia="MS Mincho"/>
        </w:rPr>
        <w:t>Vendim</w:t>
      </w:r>
    </w:p>
    <w:p w:rsidR="0029477D" w:rsidRPr="00681B8C" w:rsidRDefault="0029477D" w:rsidP="0029477D">
      <w:pPr>
        <w:pStyle w:val="NumriData"/>
        <w:keepNext w:val="0"/>
        <w:rPr>
          <w:rFonts w:eastAsia="MS Mincho"/>
        </w:rPr>
      </w:pPr>
      <w:r>
        <w:rPr>
          <w:rFonts w:eastAsia="MS Mincho"/>
        </w:rPr>
        <w:t>Nr.1459, datë 5.11.2008</w:t>
      </w:r>
    </w:p>
    <w:p w:rsidR="0029477D" w:rsidRDefault="0029477D" w:rsidP="0029477D">
      <w:pPr>
        <w:pStyle w:val="Titulli"/>
        <w:keepNext w:val="0"/>
        <w:rPr>
          <w:rFonts w:eastAsia="MS Mincho"/>
        </w:rPr>
      </w:pPr>
      <w:r w:rsidRPr="00681B8C">
        <w:rPr>
          <w:rFonts w:eastAsia="MS Mincho"/>
        </w:rPr>
        <w:br/>
        <w:t>PËR RISHPËRNDARJE FONDESH NË BUXHETIN E VITIT 2008, MIRATUAR PËR MINISTRINË E EKONOMISË, TREGTISË DHE ENERGJETIKËS</w:t>
      </w:r>
    </w:p>
    <w:p w:rsidR="0029477D" w:rsidRDefault="0029477D" w:rsidP="0029477D">
      <w:pPr>
        <w:pStyle w:val="Paragrafi"/>
        <w:rPr>
          <w:rFonts w:eastAsia="MS Mincho"/>
          <w:lang w:val="en-GB"/>
        </w:rPr>
      </w:pPr>
    </w:p>
    <w:p w:rsidR="0029477D" w:rsidRPr="00681B8C" w:rsidRDefault="0029477D" w:rsidP="0029477D">
      <w:pPr>
        <w:pStyle w:val="BazLigjPropozues"/>
        <w:keepNext w:val="0"/>
        <w:rPr>
          <w:rFonts w:eastAsia="MS Mincho"/>
        </w:rPr>
      </w:pPr>
      <w:r w:rsidRPr="00681B8C">
        <w:rPr>
          <w:rFonts w:eastAsia="MS Mincho"/>
        </w:rPr>
        <w:t>Në mbështetje të nenit 100 t</w:t>
      </w:r>
      <w:r>
        <w:rPr>
          <w:rFonts w:eastAsia="MS Mincho"/>
        </w:rPr>
        <w:t>ë Kushtetutës, të shkronjës “a” të paragrafit të parë të nenit 44</w:t>
      </w:r>
      <w:r w:rsidRPr="00681B8C">
        <w:rPr>
          <w:rFonts w:eastAsia="MS Mincho"/>
        </w:rPr>
        <w:t xml:space="preserve"> të</w:t>
      </w:r>
      <w:r>
        <w:rPr>
          <w:rFonts w:eastAsia="MS Mincho"/>
        </w:rPr>
        <w:t xml:space="preserve"> ligjit nr.9936, datë 26.6.2008</w:t>
      </w:r>
      <w:r w:rsidRPr="00681B8C">
        <w:rPr>
          <w:rFonts w:eastAsia="MS Mincho"/>
        </w:rPr>
        <w:t xml:space="preserve"> “Për menaxhimin e sistemit buxhetor në Republikën e Shqipërisë”, të l</w:t>
      </w:r>
      <w:r>
        <w:rPr>
          <w:rFonts w:eastAsia="MS Mincho"/>
        </w:rPr>
        <w:t>igjit nr.9836,  datë 26.11.2007</w:t>
      </w:r>
      <w:r w:rsidRPr="00681B8C">
        <w:rPr>
          <w:rFonts w:eastAsia="MS Mincho"/>
        </w:rPr>
        <w:t xml:space="preserve"> "Për Buxhetin e Shtetit </w:t>
      </w:r>
      <w:r>
        <w:rPr>
          <w:rFonts w:eastAsia="MS Mincho"/>
        </w:rPr>
        <w:t>të vitit 2008", të ndryshuar dhe të nenit 10</w:t>
      </w:r>
      <w:r w:rsidRPr="00681B8C">
        <w:rPr>
          <w:rFonts w:eastAsia="MS Mincho"/>
        </w:rPr>
        <w:t xml:space="preserve"> të</w:t>
      </w:r>
      <w:r>
        <w:rPr>
          <w:rFonts w:eastAsia="MS Mincho"/>
        </w:rPr>
        <w:t xml:space="preserve"> ligjit nr.9000, datë 30.1.2003</w:t>
      </w:r>
      <w:r w:rsidRPr="00681B8C">
        <w:rPr>
          <w:rFonts w:eastAsia="MS Mincho"/>
        </w:rPr>
        <w:t xml:space="preserve"> “Për organizimin dhe funksionimin e Këshillit të Ministrave”, me propozimin e Ministrit të Ekonomisë, Tregtisë dhe Energjetikës, Këshilli i Ministrave</w:t>
      </w:r>
    </w:p>
    <w:p w:rsidR="0029477D" w:rsidRDefault="0029477D" w:rsidP="0029477D">
      <w:pPr>
        <w:pStyle w:val="VENDOSI"/>
        <w:keepNext w:val="0"/>
        <w:rPr>
          <w:rFonts w:eastAsia="MS Mincho"/>
        </w:rPr>
      </w:pPr>
      <w:r w:rsidRPr="00681B8C">
        <w:rPr>
          <w:rFonts w:eastAsia="MS Mincho"/>
        </w:rPr>
        <w:br/>
      </w:r>
      <w:r>
        <w:rPr>
          <w:rFonts w:eastAsia="MS Mincho"/>
        </w:rPr>
        <w:t>Vendosi:</w:t>
      </w:r>
    </w:p>
    <w:p w:rsidR="0029477D" w:rsidRDefault="0029477D" w:rsidP="0029477D">
      <w:pPr>
        <w:pStyle w:val="Paragrafi"/>
        <w:rPr>
          <w:rFonts w:eastAsia="MS Mincho"/>
          <w:lang w:val="en-GB"/>
        </w:rPr>
      </w:pPr>
    </w:p>
    <w:p w:rsidR="0029477D" w:rsidRDefault="0029477D" w:rsidP="0029477D">
      <w:pPr>
        <w:pStyle w:val="Paragrafi"/>
        <w:rPr>
          <w:rFonts w:eastAsia="MS Mincho"/>
          <w:lang w:val="en-GB"/>
        </w:rPr>
      </w:pPr>
      <w:r w:rsidRPr="00681B8C">
        <w:rPr>
          <w:rFonts w:eastAsia="MS Mincho"/>
          <w:lang w:val="en-GB"/>
        </w:rPr>
        <w:t>1. Rishpërndarje fondesh në buxhetin e miratuar për vitin 2008, për Ministrinë e Ekonomisë, Tregtisë dhe Energjetikës, ndërmjet pro</w:t>
      </w:r>
      <w:r>
        <w:rPr>
          <w:rFonts w:eastAsia="MS Mincho"/>
          <w:lang w:val="en-GB"/>
        </w:rPr>
        <w:t>grameve, si më poshtë vijon:</w:t>
      </w:r>
    </w:p>
    <w:p w:rsidR="0029477D" w:rsidRDefault="0029477D" w:rsidP="0029477D">
      <w:pPr>
        <w:pStyle w:val="Paragrafi"/>
        <w:rPr>
          <w:rFonts w:eastAsia="MS Mincho"/>
          <w:lang w:val="en-GB"/>
        </w:rPr>
      </w:pPr>
      <w:r w:rsidRPr="00681B8C">
        <w:rPr>
          <w:rFonts w:eastAsia="MS Mincho"/>
          <w:lang w:val="en-GB"/>
        </w:rPr>
        <w:t>a) Programit “Mbështetje për minierat dhe ndërmarrjet publike”, zëri “Shpenzime kapitale, të brendshme”, t’i shtohet fondi  21 000 0</w:t>
      </w:r>
      <w:r>
        <w:rPr>
          <w:rFonts w:eastAsia="MS Mincho"/>
          <w:lang w:val="en-GB"/>
        </w:rPr>
        <w:t>00 (njëzet e një milionë) lekë.</w:t>
      </w:r>
    </w:p>
    <w:p w:rsidR="0029477D" w:rsidRDefault="0029477D" w:rsidP="0029477D">
      <w:pPr>
        <w:pStyle w:val="Paragrafi"/>
        <w:rPr>
          <w:rFonts w:eastAsia="MS Mincho"/>
          <w:lang w:val="en-GB"/>
        </w:rPr>
      </w:pPr>
      <w:r w:rsidRPr="00681B8C">
        <w:rPr>
          <w:rFonts w:eastAsia="MS Mincho"/>
          <w:lang w:val="en-GB"/>
        </w:rPr>
        <w:t>b) Programit “Mbështetje për mbikëqyrjen e tregut dhe infrastrukturën e cilësisë”, zëri “Shpenzime kapitale, të brendshme</w:t>
      </w:r>
      <w:r>
        <w:rPr>
          <w:rFonts w:eastAsia="MS Mincho"/>
          <w:lang w:val="en-GB"/>
        </w:rPr>
        <w:t>”</w:t>
      </w:r>
      <w:r w:rsidRPr="00681B8C">
        <w:rPr>
          <w:rFonts w:eastAsia="MS Mincho"/>
          <w:lang w:val="en-GB"/>
        </w:rPr>
        <w:t>, t’i shtohet fondi</w:t>
      </w:r>
      <w:r>
        <w:rPr>
          <w:rFonts w:eastAsia="MS Mincho"/>
          <w:lang w:val="en-GB"/>
        </w:rPr>
        <w:t xml:space="preserve"> 5 000 000 (pesë milionë) lekë.</w:t>
      </w:r>
    </w:p>
    <w:p w:rsidR="0029477D" w:rsidRPr="00681B8C" w:rsidRDefault="0029477D" w:rsidP="0029477D">
      <w:pPr>
        <w:pStyle w:val="Paragrafi"/>
        <w:rPr>
          <w:rFonts w:eastAsia="MS Mincho"/>
          <w:lang w:val="en-GB"/>
        </w:rPr>
      </w:pPr>
      <w:r w:rsidRPr="00681B8C">
        <w:rPr>
          <w:rFonts w:eastAsia="MS Mincho"/>
          <w:lang w:val="en-GB"/>
        </w:rPr>
        <w:t>c) Programit “Mbështetje për zhvillim ekonomik”, zëri “Shpenzime kapitale, të brendshme”, t’i pakësohet fondi 26 000 000 ( njëzet e gjashtë milionë) lekë, si shumë e fondeve të për</w:t>
      </w:r>
      <w:r>
        <w:rPr>
          <w:rFonts w:eastAsia="MS Mincho"/>
          <w:lang w:val="en-GB"/>
        </w:rPr>
        <w:t>caktuara në shkronjat “a” e “b” të pikës 1</w:t>
      </w:r>
      <w:r w:rsidRPr="00681B8C">
        <w:rPr>
          <w:rFonts w:eastAsia="MS Mincho"/>
          <w:lang w:val="en-GB"/>
        </w:rPr>
        <w:t xml:space="preserve"> të këtij vendimi.</w:t>
      </w:r>
    </w:p>
    <w:p w:rsidR="0029477D" w:rsidRPr="00681B8C" w:rsidRDefault="0029477D" w:rsidP="0029477D">
      <w:pPr>
        <w:pStyle w:val="Paragrafi"/>
        <w:rPr>
          <w:rFonts w:eastAsia="MS Mincho"/>
          <w:lang w:val="en-GB"/>
        </w:rPr>
      </w:pPr>
      <w:r w:rsidRPr="00681B8C">
        <w:rPr>
          <w:rFonts w:eastAsia="MS Mincho"/>
          <w:lang w:val="en-GB"/>
        </w:rPr>
        <w:t>2. Ngarkohen Ministri i Ekonomisë, Tregtisë dhe Energjetikës dhe Ministri i Financave për zbatimin e këtij vendimi.</w:t>
      </w:r>
    </w:p>
    <w:p w:rsidR="0029477D" w:rsidRPr="00681B8C" w:rsidRDefault="0029477D" w:rsidP="0029477D">
      <w:pPr>
        <w:pStyle w:val="Paragrafi"/>
        <w:rPr>
          <w:rFonts w:eastAsia="MS Mincho"/>
          <w:lang w:val="en-GB"/>
        </w:rPr>
      </w:pPr>
      <w:r w:rsidRPr="00681B8C">
        <w:rPr>
          <w:rFonts w:eastAsia="MS Mincho"/>
          <w:lang w:val="en-GB"/>
        </w:rPr>
        <w:t>Ky ven</w:t>
      </w:r>
      <w:r>
        <w:rPr>
          <w:rFonts w:eastAsia="MS Mincho"/>
          <w:lang w:val="en-GB"/>
        </w:rPr>
        <w:t>dim hyn në fuqi pas botimit në Fletoren Zyrtare</w:t>
      </w:r>
      <w:r w:rsidRPr="00681B8C">
        <w:rPr>
          <w:rFonts w:eastAsia="MS Mincho"/>
          <w:lang w:val="en-GB"/>
        </w:rPr>
        <w:t>.</w:t>
      </w:r>
    </w:p>
    <w:p w:rsidR="0029477D" w:rsidRPr="00681B8C" w:rsidRDefault="0029477D" w:rsidP="0029477D">
      <w:pPr>
        <w:pStyle w:val="Paragrafi"/>
        <w:rPr>
          <w:rFonts w:eastAsia="MS Mincho"/>
          <w:lang w:val="en-GB"/>
        </w:rPr>
      </w:pPr>
      <w:r w:rsidRPr="00681B8C">
        <w:rPr>
          <w:rFonts w:eastAsia="MS Mincho"/>
          <w:lang w:val="en-GB"/>
        </w:rPr>
        <w:t> </w:t>
      </w:r>
    </w:p>
    <w:p w:rsidR="0029477D" w:rsidRDefault="0029477D" w:rsidP="0029477D">
      <w:pPr>
        <w:pStyle w:val="Autoriteti"/>
        <w:keepNext w:val="0"/>
        <w:rPr>
          <w:rFonts w:eastAsia="MS Mincho"/>
        </w:rPr>
      </w:pPr>
      <w:r>
        <w:rPr>
          <w:rFonts w:eastAsia="MS Mincho"/>
        </w:rPr>
        <w:t>Kryeministri</w:t>
      </w:r>
    </w:p>
    <w:p w:rsidR="0029477D" w:rsidRPr="00681B8C" w:rsidRDefault="0029477D" w:rsidP="0029477D">
      <w:pPr>
        <w:pStyle w:val="AutoritetiEmer"/>
        <w:rPr>
          <w:rFonts w:eastAsia="MS Mincho"/>
        </w:rPr>
      </w:pPr>
      <w:r>
        <w:rPr>
          <w:rFonts w:eastAsia="MS Mincho"/>
        </w:rPr>
        <w:t>Sali Berisha</w:t>
      </w:r>
    </w:p>
    <w:sectPr w:rsidR="0029477D" w:rsidRPr="00681B8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9477D"/>
    <w:rsid w:val="00153448"/>
    <w:rsid w:val="0029477D"/>
    <w:rsid w:val="00E31161"/>
    <w:rsid w:val="00F16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7473A2-93F8-43A3-A549-FDFA870DF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Char"/>
    <w:basedOn w:val="Normal"/>
    <w:link w:val="DefaultParagraphFont"/>
    <w:rsid w:val="0029477D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Akti">
    <w:name w:val="Akti"/>
    <w:rsid w:val="0029477D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AutoritetiEmer"/>
    <w:rsid w:val="0029477D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29477D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29477D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Paragrafi">
    <w:name w:val="Paragrafi"/>
    <w:rsid w:val="0029477D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29477D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Titulli">
    <w:name w:val="Titulli"/>
    <w:next w:val="Normal"/>
    <w:rsid w:val="0029477D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29477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29477D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NEC</dc:creator>
  <cp:keywords/>
  <dc:description/>
  <cp:lastModifiedBy>Inida Noga</cp:lastModifiedBy>
  <cp:revision>2</cp:revision>
  <dcterms:created xsi:type="dcterms:W3CDTF">2019-03-16T20:04:00Z</dcterms:created>
  <dcterms:modified xsi:type="dcterms:W3CDTF">2019-03-16T20:04:00Z</dcterms:modified>
</cp:coreProperties>
</file>