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09" w:rsidRPr="005A5809" w:rsidRDefault="005A5809" w:rsidP="005A58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5A5809" w:rsidRPr="005A5809" w:rsidRDefault="005A5809" w:rsidP="005A58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b/>
          <w:sz w:val="21"/>
          <w:szCs w:val="21"/>
          <w:lang w:val="sq-AL"/>
        </w:rPr>
        <w:t>Nr.1460, datë 5.11.2008</w:t>
      </w:r>
    </w:p>
    <w:p w:rsidR="005A5809" w:rsidRPr="005A5809" w:rsidRDefault="005A5809" w:rsidP="005A580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br/>
        <w:t>PËR DISA SHTESA NË VENDIMIN NR.535, DATË 4.8.2006 TË KËSHILLIT TË MINISTRAVE “PËR NDRYSHIMIN E PËRGJEGJËSISË SË ADMINISTRIMIT TË MJEDISEVE TË FONDIT SHQIPTAR TË ZHVILLIMIT, TË INSTITUTIT TË STUDIMIT TË TOKAVE DHE TË DREJTORISË SË PËRGJITHSHME TË DOGANAVE”, TË NDRYSHUAR</w:t>
      </w:r>
    </w:p>
    <w:p w:rsidR="005A5809" w:rsidRPr="005A5809" w:rsidRDefault="005A5809" w:rsidP="005A580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të shkronjës “c” të nenit 15 të ligjit nr.8743, datë 22.2.2001 “Për pronat e paluajtshme të shtetit”, të ndryshuar, me propozimin e Ministrit të Financave, Këshilli i Ministrave</w:t>
      </w:r>
    </w:p>
    <w:p w:rsidR="005A5809" w:rsidRPr="005A5809" w:rsidRDefault="005A5809" w:rsidP="005A580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5A5809" w:rsidRPr="005A5809" w:rsidRDefault="005A5809" w:rsidP="005A580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Në vendimin nr.535, datë 4.8.2006 të Këshillit të Ministrave, të ndryshuar, të bëhen këto shtesa: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1. Në pikën 2, pas fjalëve “... kati përdhe...” të shtohen “... kati i parë...”.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2. Pas pikës 2 të shtohet pika 2.1, me këtë përmbajtje: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“2.1. Mjediseve të ndërtesës dykatëshe të laboratorit të ish-Institutit të Studimit të Tokave (sot Qendra për Transformimin e Teknologjive Bujqësore), të cilat janë në administrim të këtij të fundit, t’u ndryshojë përgjegjësia e administrimit nga Instituti i Studimit të Tokave te Ministria e Financave, për t’u përdorur nga Drejtoria e Përgjithshme e Doganave, sipas genplanit, që i bashkëlidhet këtë vendimi.”.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5A5809" w:rsidRPr="005A5809" w:rsidRDefault="005A5809" w:rsidP="005A58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5A5809" w:rsidRPr="005A5809" w:rsidRDefault="005A5809" w:rsidP="005A58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5A5809" w:rsidRPr="005A5809" w:rsidRDefault="005A5809" w:rsidP="005A58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5A5809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:rsidR="005A5809" w:rsidRPr="005A5809" w:rsidRDefault="005A5809" w:rsidP="005A58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F817F6" w:rsidRPr="00866B6D" w:rsidRDefault="00F817F6" w:rsidP="00614B75">
      <w:pPr>
        <w:widowControl w:val="0"/>
        <w:spacing w:after="0" w:line="240" w:lineRule="auto"/>
        <w:rPr>
          <w:rFonts w:ascii="CG Times" w:eastAsia="MS Mincho" w:hAnsi="CG Times" w:cs="Times New Roman"/>
          <w:b/>
          <w:lang w:val="sq-AL"/>
        </w:rPr>
      </w:pPr>
      <w:bookmarkStart w:id="0" w:name="_GoBack"/>
      <w:bookmarkEnd w:id="0"/>
    </w:p>
    <w:sectPr w:rsidR="00F817F6" w:rsidRPr="0086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A5809"/>
    <w:rsid w:val="005F044B"/>
    <w:rsid w:val="00614B75"/>
    <w:rsid w:val="006F14A9"/>
    <w:rsid w:val="0073654E"/>
    <w:rsid w:val="007465D5"/>
    <w:rsid w:val="0080315E"/>
    <w:rsid w:val="00840411"/>
    <w:rsid w:val="00866B6D"/>
    <w:rsid w:val="00A14BA8"/>
    <w:rsid w:val="00A51C63"/>
    <w:rsid w:val="00AC5D46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2018-12-11T13:33:00Z</cp:lastPrinted>
  <dcterms:created xsi:type="dcterms:W3CDTF">2018-12-11T13:33:00Z</dcterms:created>
  <dcterms:modified xsi:type="dcterms:W3CDTF">2018-12-11T13:33:00Z</dcterms:modified>
</cp:coreProperties>
</file>