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74F0A" w:rsidRPr="00D8408B" w:rsidRDefault="00374F0A" w:rsidP="00374F0A">
      <w:pPr>
        <w:pStyle w:val="Akti"/>
        <w:keepNext w:val="0"/>
        <w:rPr>
          <w:sz w:val="21"/>
          <w:szCs w:val="21"/>
        </w:rPr>
      </w:pPr>
      <w:bookmarkStart w:id="0" w:name="_GoBack"/>
      <w:bookmarkEnd w:id="0"/>
      <w:r w:rsidRPr="00D8408B">
        <w:rPr>
          <w:sz w:val="21"/>
          <w:szCs w:val="21"/>
        </w:rPr>
        <w:t>VENDIM</w:t>
      </w:r>
    </w:p>
    <w:p w:rsidR="00374F0A" w:rsidRPr="00D8408B" w:rsidRDefault="00374F0A" w:rsidP="00374F0A">
      <w:pPr>
        <w:pStyle w:val="NumriData"/>
        <w:keepNext w:val="0"/>
        <w:rPr>
          <w:sz w:val="21"/>
          <w:szCs w:val="21"/>
        </w:rPr>
      </w:pPr>
      <w:r w:rsidRPr="00D8408B">
        <w:rPr>
          <w:sz w:val="21"/>
          <w:szCs w:val="21"/>
        </w:rPr>
        <w:t> Nr.1480, datë 12.11.2008</w:t>
      </w:r>
    </w:p>
    <w:p w:rsidR="00374F0A" w:rsidRPr="00D8408B" w:rsidRDefault="00374F0A" w:rsidP="00374F0A">
      <w:pPr>
        <w:pStyle w:val="Paragrafi"/>
        <w:rPr>
          <w:sz w:val="21"/>
          <w:szCs w:val="21"/>
        </w:rPr>
      </w:pPr>
      <w:r w:rsidRPr="00D8408B">
        <w:rPr>
          <w:sz w:val="21"/>
          <w:szCs w:val="21"/>
        </w:rPr>
        <w:t> </w:t>
      </w:r>
    </w:p>
    <w:p w:rsidR="00374F0A" w:rsidRPr="00D8408B" w:rsidRDefault="00374F0A" w:rsidP="00374F0A">
      <w:pPr>
        <w:pStyle w:val="Titulli"/>
        <w:keepNext w:val="0"/>
        <w:rPr>
          <w:sz w:val="21"/>
          <w:szCs w:val="21"/>
        </w:rPr>
      </w:pPr>
      <w:r w:rsidRPr="00D8408B">
        <w:rPr>
          <w:sz w:val="21"/>
          <w:szCs w:val="21"/>
        </w:rPr>
        <w:t>PËR MIRATIMIN E SHTESËS NR.2 TË KONTRATËS SË MIRATUAR ME VENDIMIN NR.665,   DATË 18.12.2002 TË KËSHILLIT TË MINISTRAVE “PËR MIRATIMIN E PROJEKTKONTRATËS, NDËRMJET QEVERISË SË REPUBLIKËS SË SHQIPËRISË DHE “LOCKHEED MARTIN GLOBAL, INC”, PËR MODERNIZIMIN E SHËRBIMIT TË TRAFIKUT AJROR SHQIPTAR”, TË NDRYSHUAR</w:t>
      </w:r>
    </w:p>
    <w:p w:rsidR="00374F0A" w:rsidRPr="00D8408B" w:rsidRDefault="00374F0A" w:rsidP="00374F0A">
      <w:pPr>
        <w:pStyle w:val="Paragrafi"/>
        <w:rPr>
          <w:sz w:val="21"/>
          <w:szCs w:val="21"/>
        </w:rPr>
      </w:pPr>
      <w:r w:rsidRPr="00D8408B">
        <w:rPr>
          <w:sz w:val="21"/>
          <w:szCs w:val="21"/>
        </w:rPr>
        <w:t> </w:t>
      </w:r>
    </w:p>
    <w:p w:rsidR="00374F0A" w:rsidRPr="00D8408B" w:rsidRDefault="00374F0A" w:rsidP="00374F0A">
      <w:pPr>
        <w:pStyle w:val="Paragrafi"/>
        <w:rPr>
          <w:sz w:val="21"/>
          <w:szCs w:val="21"/>
        </w:rPr>
      </w:pPr>
      <w:r w:rsidRPr="00D8408B">
        <w:rPr>
          <w:sz w:val="21"/>
          <w:szCs w:val="21"/>
        </w:rPr>
        <w:t>Në mbështetje të nenit 100 të Kushtetutës, të ligjit nr.7877, datë 30.11.1994 “Për aviacionin civil shqiptar”, dhe të neneve 128 dhe 151 të ligjit nr.8485, datë 12.5.1999 “Kodi i Procedurave Administrative të Republikës së Shqipërisë”, me propozimin e Ministrit të Punëve Publike, Transportit dhe Telekomunikacionit dhe të Ministrit të Ekonomisë, Tregtisë dhe Energjetikës, Këshilli i Ministrave</w:t>
      </w:r>
    </w:p>
    <w:p w:rsidR="00374F0A" w:rsidRPr="00D8408B" w:rsidRDefault="00374F0A" w:rsidP="00374F0A">
      <w:pPr>
        <w:pStyle w:val="Paragrafi"/>
        <w:rPr>
          <w:sz w:val="21"/>
          <w:szCs w:val="21"/>
        </w:rPr>
      </w:pPr>
      <w:r w:rsidRPr="00D8408B">
        <w:rPr>
          <w:sz w:val="21"/>
          <w:szCs w:val="21"/>
        </w:rPr>
        <w:t> </w:t>
      </w:r>
    </w:p>
    <w:p w:rsidR="00374F0A" w:rsidRPr="00D8408B" w:rsidRDefault="00374F0A" w:rsidP="00374F0A">
      <w:pPr>
        <w:pStyle w:val="VENDOSI"/>
        <w:keepNext w:val="0"/>
        <w:rPr>
          <w:sz w:val="21"/>
          <w:szCs w:val="21"/>
        </w:rPr>
      </w:pPr>
      <w:r w:rsidRPr="00D8408B">
        <w:rPr>
          <w:sz w:val="21"/>
          <w:szCs w:val="21"/>
        </w:rPr>
        <w:t>VENDOSI:</w:t>
      </w:r>
    </w:p>
    <w:p w:rsidR="00374F0A" w:rsidRPr="00D8408B" w:rsidRDefault="00374F0A" w:rsidP="00374F0A">
      <w:pPr>
        <w:pStyle w:val="Paragrafi"/>
        <w:rPr>
          <w:sz w:val="21"/>
          <w:szCs w:val="21"/>
        </w:rPr>
      </w:pPr>
      <w:r w:rsidRPr="00D8408B">
        <w:rPr>
          <w:sz w:val="21"/>
          <w:szCs w:val="21"/>
        </w:rPr>
        <w:t> </w:t>
      </w:r>
    </w:p>
    <w:p w:rsidR="00374F0A" w:rsidRPr="00D8408B" w:rsidRDefault="00374F0A" w:rsidP="00374F0A">
      <w:pPr>
        <w:pStyle w:val="Paragrafi"/>
        <w:rPr>
          <w:sz w:val="21"/>
          <w:szCs w:val="21"/>
        </w:rPr>
      </w:pPr>
      <w:r w:rsidRPr="00D8408B">
        <w:rPr>
          <w:sz w:val="21"/>
          <w:szCs w:val="21"/>
        </w:rPr>
        <w:t>1. Miratimin e shtesës nr.2 të kontratës, ndërmjet Qeverisë së Republikës së Shqipërisë, të përfaqësuar nga Ministria e Punëve Publike, Transportit dhe Telekomunikacionit (Drejtoria e Përgjithshme e Aviacionit Civil) dhe “Lockheed Martin Global, Inc.”, për modernizimin e shërbimit të trafikut ajror shqiptar, të miratuar me vendimin nr.665, datë 18.12.2002 të Këshillit të Ministrave “Për miratimin e projektkontratës, ndërmjet Qeverisë së Republikës së Shqipërisë dhe “Lockheed Martin Global, Inc.”, për modernizimin e shërbimit të trafikut ajror shqiptar”, të ndryshuar, sipas tekstit, që i bashkëlidhet këtij vendimi.</w:t>
      </w:r>
    </w:p>
    <w:p w:rsidR="00374F0A" w:rsidRPr="00D8408B" w:rsidRDefault="00374F0A" w:rsidP="00374F0A">
      <w:pPr>
        <w:pStyle w:val="Paragrafi"/>
        <w:rPr>
          <w:sz w:val="21"/>
          <w:szCs w:val="21"/>
        </w:rPr>
      </w:pPr>
      <w:r w:rsidRPr="00D8408B">
        <w:rPr>
          <w:sz w:val="21"/>
          <w:szCs w:val="21"/>
        </w:rPr>
        <w:t xml:space="preserve">2. Fondet për financimin e shtesës së kontratës të përballohen nga burimet e përcaktuara në marrëveshjen e kredisë, të nënshkruar ndërmjet Agjencisë Nacionale të Trafikut Ajror (ANTA) sh.a. </w:t>
      </w:r>
      <w:smartTag w:uri="urn:schemas-microsoft-com:office:smarttags" w:element="stockticker">
        <w:r w:rsidRPr="00D8408B">
          <w:rPr>
            <w:sz w:val="21"/>
            <w:szCs w:val="21"/>
          </w:rPr>
          <w:t>BNP</w:t>
        </w:r>
      </w:smartTag>
      <w:r w:rsidRPr="00D8408B">
        <w:rPr>
          <w:sz w:val="21"/>
          <w:szCs w:val="21"/>
        </w:rPr>
        <w:t xml:space="preserve"> Paribas dhe Export-Import Bank e SHBA-së, më 29.6.2005, si dhe nga të ardhurat vjetore të ANTA  sh.a.</w:t>
      </w:r>
    </w:p>
    <w:p w:rsidR="00374F0A" w:rsidRPr="00D8408B" w:rsidRDefault="00374F0A" w:rsidP="00374F0A">
      <w:pPr>
        <w:pStyle w:val="Paragrafi"/>
        <w:rPr>
          <w:sz w:val="21"/>
          <w:szCs w:val="21"/>
        </w:rPr>
      </w:pPr>
      <w:r w:rsidRPr="00D8408B">
        <w:rPr>
          <w:sz w:val="21"/>
          <w:szCs w:val="21"/>
        </w:rPr>
        <w:t> 3. Ngarkohen Ministria e Punëve Publike, Transportit dhe Telekomunikacionit, Ministria e Ekonomisë, Tregtisë dhe Energjetikës, Drejtoria e Përgjithshme e Aviacionit Civil dhe Agjencia Nacionale e Trafikut Ajror për ndjekjen e zbatimin e këtij vendimi.</w:t>
      </w:r>
    </w:p>
    <w:p w:rsidR="00374F0A" w:rsidRPr="00D8408B" w:rsidRDefault="00374F0A" w:rsidP="00374F0A">
      <w:pPr>
        <w:pStyle w:val="Paragrafi"/>
        <w:rPr>
          <w:sz w:val="21"/>
          <w:szCs w:val="21"/>
        </w:rPr>
      </w:pPr>
      <w:r w:rsidRPr="00D8408B">
        <w:rPr>
          <w:sz w:val="21"/>
          <w:szCs w:val="21"/>
        </w:rPr>
        <w:t> Ky vendim hyn në fuqi menjëherë dhe botohet në Fletoren Zyrtare.</w:t>
      </w:r>
    </w:p>
    <w:p w:rsidR="00374F0A" w:rsidRPr="00D8408B" w:rsidRDefault="00374F0A" w:rsidP="00374F0A">
      <w:pPr>
        <w:pStyle w:val="Paragrafi"/>
        <w:rPr>
          <w:sz w:val="21"/>
          <w:szCs w:val="21"/>
        </w:rPr>
      </w:pPr>
      <w:r w:rsidRPr="00D8408B">
        <w:rPr>
          <w:sz w:val="21"/>
          <w:szCs w:val="21"/>
        </w:rPr>
        <w:t>  </w:t>
      </w:r>
    </w:p>
    <w:p w:rsidR="00374F0A" w:rsidRPr="00D8408B" w:rsidRDefault="00374F0A" w:rsidP="00374F0A">
      <w:pPr>
        <w:pStyle w:val="Autoriteti"/>
        <w:keepNext w:val="0"/>
        <w:rPr>
          <w:sz w:val="21"/>
          <w:szCs w:val="21"/>
        </w:rPr>
      </w:pPr>
      <w:r w:rsidRPr="00D8408B">
        <w:rPr>
          <w:sz w:val="21"/>
          <w:szCs w:val="21"/>
          <w:lang w:val="de-DE"/>
        </w:rPr>
        <w:t> </w:t>
      </w:r>
      <w:r w:rsidRPr="00D8408B">
        <w:rPr>
          <w:rFonts w:eastAsia="MS Mincho"/>
          <w:sz w:val="21"/>
          <w:szCs w:val="21"/>
        </w:rPr>
        <w:t>KRYEMINISTRI</w:t>
      </w:r>
    </w:p>
    <w:p w:rsidR="00374F0A" w:rsidRPr="00D8408B" w:rsidRDefault="00374F0A" w:rsidP="00374F0A">
      <w:pPr>
        <w:pStyle w:val="AutoritetiEmer"/>
        <w:rPr>
          <w:rFonts w:eastAsia="MS Mincho"/>
          <w:sz w:val="21"/>
          <w:szCs w:val="21"/>
        </w:rPr>
      </w:pPr>
      <w:r w:rsidRPr="00D8408B">
        <w:rPr>
          <w:rFonts w:eastAsia="MS Mincho"/>
          <w:sz w:val="21"/>
          <w:szCs w:val="21"/>
        </w:rPr>
        <w:t> Sali  Berisha</w:t>
      </w:r>
    </w:p>
    <w:p w:rsidR="00374F0A" w:rsidRPr="00D8408B" w:rsidRDefault="00374F0A" w:rsidP="00374F0A">
      <w:pPr>
        <w:pStyle w:val="Paragrafi"/>
        <w:rPr>
          <w:sz w:val="21"/>
          <w:szCs w:val="21"/>
        </w:rPr>
      </w:pPr>
    </w:p>
    <w:p w:rsidR="00374F0A" w:rsidRPr="00D8408B" w:rsidRDefault="00374F0A" w:rsidP="00374F0A">
      <w:pPr>
        <w:pStyle w:val="Paragrafi"/>
        <w:rPr>
          <w:sz w:val="21"/>
          <w:szCs w:val="21"/>
        </w:rPr>
      </w:pPr>
    </w:p>
    <w:p w:rsidR="00374F0A" w:rsidRPr="00D8408B" w:rsidRDefault="00374F0A" w:rsidP="00374F0A">
      <w:pPr>
        <w:pStyle w:val="Paragrafi"/>
        <w:rPr>
          <w:sz w:val="21"/>
          <w:szCs w:val="21"/>
        </w:rPr>
      </w:pPr>
      <w:r w:rsidRPr="00D8408B">
        <w:rPr>
          <w:sz w:val="21"/>
          <w:szCs w:val="21"/>
        </w:rPr>
        <w:t>Hyrje:</w:t>
      </w:r>
    </w:p>
    <w:p w:rsidR="00374F0A" w:rsidRPr="00D8408B" w:rsidRDefault="00374F0A" w:rsidP="00374F0A">
      <w:pPr>
        <w:pStyle w:val="Paragrafi"/>
        <w:rPr>
          <w:sz w:val="21"/>
          <w:szCs w:val="21"/>
          <w:lang w:val="de-DE"/>
        </w:rPr>
      </w:pPr>
      <w:r w:rsidRPr="00D8408B">
        <w:rPr>
          <w:sz w:val="21"/>
          <w:szCs w:val="21"/>
          <w:lang w:val="de-DE"/>
        </w:rPr>
        <w:t>Paragrafi i parë lexon si më poshtë:</w:t>
      </w:r>
    </w:p>
    <w:p w:rsidR="00374F0A" w:rsidRPr="00D8408B" w:rsidRDefault="00374F0A" w:rsidP="00374F0A">
      <w:pPr>
        <w:pStyle w:val="Paragrafi"/>
        <w:rPr>
          <w:sz w:val="21"/>
          <w:szCs w:val="21"/>
          <w:lang w:val="de-DE"/>
        </w:rPr>
      </w:pPr>
      <w:r w:rsidRPr="00D8408B">
        <w:rPr>
          <w:sz w:val="21"/>
          <w:szCs w:val="21"/>
          <w:lang w:val="de-DE"/>
        </w:rPr>
        <w:t>Kjo Marrëveshje, e bërë më 30 dhjetor 2002 dhe e amenduar me 15 gusht 2008, që këtu e më poshtë e quajtur “Kontrata”, lidhet nga/dhe midis Drejtorisë së Përgjithshme të Aviacionit Civil të Qeverisë së Shqipërisë, me zyra kryesore në rrugën “Muhamet Gjollesha” (pranë Parkut të Delegacioneve), Tiranë, Shqipëri, që këtu e më poshtë i quajtur “Blerësi” dhe Lockheed Martin Global Inc, një kompani e varur nga Lockheed Martin Corporation, me zyra kryesore në: 9211 Corporate Boulevard, Rockville në Shtetin e Mary1and SHBA, me zyra në Shqipëri, të lokalizuara në Zayed Business Center, 8th floor, rruga “Sulejman Delvina”, Tiranë, Shqipëri, regjistruar si person juridik me anë të vendimit nr.29264, datë 11.3.2003 të Gjykatës së Rrethit Tiranë, që këtu e më poshtë i quajtur “Shitësi”. Blerësi dhe Shitësi gjithashtu mund të quhen në njëjës “Pala” ose në shumës “Palët”.</w:t>
      </w:r>
    </w:p>
    <w:p w:rsidR="00374F0A" w:rsidRPr="00D8408B" w:rsidRDefault="00374F0A" w:rsidP="00374F0A">
      <w:pPr>
        <w:pStyle w:val="Paragrafi"/>
        <w:rPr>
          <w:sz w:val="21"/>
          <w:szCs w:val="21"/>
          <w:lang w:val="de-DE"/>
        </w:rPr>
      </w:pPr>
      <w:r w:rsidRPr="00D8408B">
        <w:rPr>
          <w:sz w:val="21"/>
          <w:szCs w:val="21"/>
          <w:lang w:val="de-DE"/>
        </w:rPr>
        <w:t>Paragrafi katër</w:t>
      </w:r>
    </w:p>
    <w:p w:rsidR="00374F0A" w:rsidRPr="00D8408B" w:rsidRDefault="00374F0A" w:rsidP="00374F0A">
      <w:pPr>
        <w:pStyle w:val="Paragrafi"/>
        <w:rPr>
          <w:sz w:val="21"/>
          <w:szCs w:val="21"/>
          <w:lang w:val="de-DE"/>
        </w:rPr>
      </w:pPr>
      <w:r w:rsidRPr="00D8408B">
        <w:rPr>
          <w:sz w:val="21"/>
          <w:szCs w:val="21"/>
          <w:lang w:val="de-DE"/>
        </w:rPr>
        <w:t>Ndryshon si më poshtë:</w:t>
      </w:r>
    </w:p>
    <w:p w:rsidR="00374F0A" w:rsidRPr="00D8408B" w:rsidRDefault="00374F0A" w:rsidP="00374F0A">
      <w:pPr>
        <w:pStyle w:val="Paragrafi"/>
        <w:rPr>
          <w:sz w:val="21"/>
          <w:szCs w:val="21"/>
          <w:lang w:val="de-DE"/>
        </w:rPr>
      </w:pPr>
      <w:r w:rsidRPr="00D8408B">
        <w:rPr>
          <w:sz w:val="21"/>
          <w:szCs w:val="21"/>
          <w:lang w:val="de-DE"/>
        </w:rPr>
        <w:t>Data e plotësimit të programit ndryshohet në 2012.</w:t>
      </w:r>
    </w:p>
    <w:p w:rsidR="00374F0A" w:rsidRPr="00D8408B" w:rsidRDefault="00374F0A" w:rsidP="00374F0A">
      <w:pPr>
        <w:pStyle w:val="Paragrafi"/>
        <w:rPr>
          <w:sz w:val="21"/>
          <w:szCs w:val="21"/>
          <w:lang w:val="de-DE"/>
        </w:rPr>
      </w:pPr>
      <w:r w:rsidRPr="00D8408B">
        <w:rPr>
          <w:sz w:val="21"/>
          <w:szCs w:val="21"/>
          <w:lang w:val="de-DE"/>
        </w:rPr>
        <w:t>Në fjalinë e dytë, dy ndryshohet në tre.</w:t>
      </w:r>
    </w:p>
    <w:p w:rsidR="00374F0A" w:rsidRPr="00D8408B" w:rsidRDefault="00374F0A" w:rsidP="00374F0A">
      <w:pPr>
        <w:pStyle w:val="Paragrafi"/>
        <w:rPr>
          <w:sz w:val="21"/>
          <w:szCs w:val="21"/>
          <w:lang w:val="de-DE"/>
        </w:rPr>
      </w:pPr>
      <w:r w:rsidRPr="00D8408B">
        <w:rPr>
          <w:sz w:val="21"/>
          <w:szCs w:val="21"/>
          <w:lang w:val="de-DE"/>
        </w:rPr>
        <w:t>Paragrafi pesë — faza 1</w:t>
      </w:r>
    </w:p>
    <w:p w:rsidR="00374F0A" w:rsidRPr="00D8408B" w:rsidRDefault="00374F0A" w:rsidP="00374F0A">
      <w:pPr>
        <w:pStyle w:val="Paragrafi"/>
        <w:rPr>
          <w:sz w:val="21"/>
          <w:szCs w:val="21"/>
          <w:lang w:val="de-DE"/>
        </w:rPr>
      </w:pPr>
      <w:r w:rsidRPr="00D8408B">
        <w:rPr>
          <w:sz w:val="21"/>
          <w:szCs w:val="21"/>
          <w:lang w:val="de-DE"/>
        </w:rPr>
        <w:lastRenderedPageBreak/>
        <w:t>Lexon si më poshtë:</w:t>
      </w:r>
    </w:p>
    <w:p w:rsidR="00374F0A" w:rsidRPr="00D8408B" w:rsidRDefault="00374F0A" w:rsidP="00374F0A">
      <w:pPr>
        <w:pStyle w:val="Paragrafi"/>
        <w:rPr>
          <w:sz w:val="21"/>
          <w:szCs w:val="21"/>
          <w:lang w:val="de-DE"/>
        </w:rPr>
      </w:pPr>
      <w:r w:rsidRPr="00D8408B">
        <w:rPr>
          <w:sz w:val="21"/>
          <w:szCs w:val="21"/>
          <w:lang w:val="de-DE"/>
        </w:rPr>
        <w:t>Të ndihmojë Republikën e Shqipërisë për të siguruar financimin komercial. Të sigurojë produktet dhe shërbimet kryesore afatgjata të nevojshme për të kryer instalimin e një sistemi fillestar automatizimi për të arritur një mjedis të kontrolluar me radar në fazën 2. Të modifikojë dhe rinovojë ndërtesën ACC/APP ekzistuese për të ndihmuar në instalimin e sistemit fillestar të automatizimit. Të përgatisë ekspozenë për ndërtesën për një ndërtesë të re për kullën/ACC/APP. Të kryejë detyra të ndryshme për operacionet e trafikut ajror. Kjo punë u financua drejtpërdrejt nga të ardhurat e NATA-s. Kjo punë është pjesë përbërëse e kontratës dhe e programit dhe do të konsiderohet pjesë e kontratës dhe e programit për të ndihmuar në llogaritjen e vlerës së programit dhe përmbajtjes për SHBA për qëllimet e marrëveshjes së kreditimit të garantuar nga US ExIm Bank.</w:t>
      </w:r>
    </w:p>
    <w:p w:rsidR="00374F0A" w:rsidRPr="00D8408B" w:rsidRDefault="00374F0A" w:rsidP="00374F0A">
      <w:pPr>
        <w:pStyle w:val="Paragrafi"/>
        <w:rPr>
          <w:sz w:val="21"/>
          <w:szCs w:val="21"/>
          <w:lang w:val="de-DE"/>
        </w:rPr>
      </w:pPr>
      <w:r w:rsidRPr="00D8408B">
        <w:rPr>
          <w:sz w:val="21"/>
          <w:szCs w:val="21"/>
          <w:lang w:val="de-DE"/>
        </w:rPr>
        <w:t>Paragrafi 6 - faza 2</w:t>
      </w:r>
    </w:p>
    <w:p w:rsidR="00374F0A" w:rsidRPr="00D8408B" w:rsidRDefault="00374F0A" w:rsidP="00374F0A">
      <w:pPr>
        <w:pStyle w:val="Paragrafi"/>
        <w:rPr>
          <w:sz w:val="21"/>
          <w:szCs w:val="21"/>
          <w:lang w:val="de-DE"/>
        </w:rPr>
      </w:pPr>
      <w:r w:rsidRPr="00D8408B">
        <w:rPr>
          <w:sz w:val="21"/>
          <w:szCs w:val="21"/>
          <w:lang w:val="de-DE"/>
        </w:rPr>
        <w:t>Lexon si vijon:</w:t>
      </w:r>
    </w:p>
    <w:p w:rsidR="00374F0A" w:rsidRPr="00D8408B" w:rsidRDefault="00374F0A" w:rsidP="00374F0A">
      <w:pPr>
        <w:pStyle w:val="Paragrafi"/>
        <w:rPr>
          <w:sz w:val="21"/>
          <w:szCs w:val="21"/>
          <w:lang w:val="de-DE"/>
        </w:rPr>
      </w:pPr>
      <w:r w:rsidRPr="00D8408B">
        <w:rPr>
          <w:sz w:val="21"/>
          <w:szCs w:val="21"/>
          <w:lang w:val="de-DE"/>
        </w:rPr>
        <w:t>Të sigurojë një sistem fillestar automatizimi për të arritur një kapacitet të kontrollit me radar për trafikun e Lojërave Olimpike të 2004, duke përfshirë hapjen e një sektori të ri në këtë vend. Të projektojë një ndërtesë të re për kullën/ACC/APP. Të modernizojë komunikimin, navigimin, survejimin dhe nënsistemet e automatizimit të menaxhimit të trafikut ajror proporcionalisht me fondet e siguruara. Të kryejë detyra të ndryshme për operacionet e trafikut ajror. Të krijojë një zyrë për menaxhimin e projektit të kompletuar me staf shqiptar për të pranuar transferimin e teknologjisë dhe aftësive. Kjo punë u financua drejtpërdrejt nga të ardhurat e NATA-s.</w:t>
      </w:r>
    </w:p>
    <w:p w:rsidR="00374F0A" w:rsidRPr="00D8408B" w:rsidRDefault="00374F0A" w:rsidP="00374F0A">
      <w:pPr>
        <w:pStyle w:val="Paragrafi"/>
        <w:rPr>
          <w:sz w:val="21"/>
          <w:szCs w:val="21"/>
          <w:lang w:val="de-DE"/>
        </w:rPr>
      </w:pPr>
      <w:r w:rsidRPr="00D8408B">
        <w:rPr>
          <w:sz w:val="21"/>
          <w:szCs w:val="21"/>
          <w:lang w:val="de-DE"/>
        </w:rPr>
        <w:t>Paragrafi shtatë — faza 3</w:t>
      </w:r>
    </w:p>
    <w:p w:rsidR="00374F0A" w:rsidRPr="00D8408B" w:rsidRDefault="00374F0A" w:rsidP="00374F0A">
      <w:pPr>
        <w:pStyle w:val="Paragrafi"/>
        <w:rPr>
          <w:sz w:val="21"/>
          <w:szCs w:val="21"/>
          <w:lang w:val="de-DE"/>
        </w:rPr>
      </w:pPr>
      <w:r w:rsidRPr="00D8408B">
        <w:rPr>
          <w:sz w:val="21"/>
          <w:szCs w:val="21"/>
          <w:lang w:val="de-DE"/>
        </w:rPr>
        <w:t>ndryshon si më poshtë:</w:t>
      </w:r>
    </w:p>
    <w:p w:rsidR="00374F0A" w:rsidRPr="00D8408B" w:rsidRDefault="00374F0A" w:rsidP="00374F0A">
      <w:pPr>
        <w:pStyle w:val="Paragrafi"/>
        <w:rPr>
          <w:sz w:val="21"/>
          <w:szCs w:val="21"/>
          <w:lang w:val="de-DE"/>
        </w:rPr>
      </w:pPr>
      <w:r w:rsidRPr="00D8408B">
        <w:rPr>
          <w:sz w:val="21"/>
          <w:szCs w:val="21"/>
          <w:lang w:val="de-DE"/>
        </w:rPr>
        <w:t>Faza 3 amendamenti 1 dhe amendamentet e rishikuara</w:t>
      </w:r>
    </w:p>
    <w:p w:rsidR="00374F0A" w:rsidRPr="00D8408B" w:rsidRDefault="00374F0A" w:rsidP="00374F0A">
      <w:pPr>
        <w:pStyle w:val="Paragrafi"/>
        <w:rPr>
          <w:sz w:val="21"/>
          <w:szCs w:val="21"/>
          <w:lang w:val="de-DE"/>
        </w:rPr>
      </w:pPr>
      <w:r w:rsidRPr="00D8408B">
        <w:rPr>
          <w:sz w:val="21"/>
          <w:szCs w:val="21"/>
          <w:lang w:val="de-DE"/>
        </w:rPr>
        <w:t>Në përpjesëtim të drejtë me fondet e siguruara. Të sigurojë produkte dhe shërbime siç është përcaktuar në përshkrimin e punës. Të sigurojë përmirësime të sistemit të automatizimit. Të modernizojë komunikimin, navigimin, survejimin dhe nënsistemet e automatizimit të menaxhimit të trafikut ajror. Të kryejë detyra të ndryshme për operacionet e trafikut ajror. Të sigurojë këshilla menaxhimi dhe financiare. Të mbajë një zyrë për menaxhimin e projektit të kompletuar me staf shqiptar për të pranuar transferimin e teknologjisë dhe aftësive. Kjo punë do të financohet nga të ardhurat e NATA-s dhe një hua tregtare.</w:t>
      </w:r>
    </w:p>
    <w:p w:rsidR="00374F0A" w:rsidRDefault="00374F0A" w:rsidP="00374F0A">
      <w:pPr>
        <w:pStyle w:val="NeniNr"/>
        <w:rPr>
          <w:sz w:val="21"/>
          <w:szCs w:val="21"/>
        </w:rPr>
      </w:pPr>
    </w:p>
    <w:p w:rsidR="00374F0A" w:rsidRPr="00D8408B" w:rsidRDefault="00374F0A" w:rsidP="00374F0A">
      <w:pPr>
        <w:pStyle w:val="NeniNr"/>
        <w:rPr>
          <w:sz w:val="21"/>
          <w:szCs w:val="21"/>
        </w:rPr>
      </w:pPr>
      <w:r w:rsidRPr="00D8408B">
        <w:rPr>
          <w:sz w:val="21"/>
          <w:szCs w:val="21"/>
        </w:rPr>
        <w:t xml:space="preserve">Neni 1 </w:t>
      </w:r>
    </w:p>
    <w:p w:rsidR="00374F0A" w:rsidRPr="00D8408B" w:rsidRDefault="00374F0A" w:rsidP="00374F0A">
      <w:pPr>
        <w:pStyle w:val="NeniTitull"/>
        <w:rPr>
          <w:sz w:val="21"/>
          <w:szCs w:val="21"/>
        </w:rPr>
      </w:pPr>
      <w:r w:rsidRPr="00D8408B">
        <w:rPr>
          <w:sz w:val="21"/>
          <w:szCs w:val="21"/>
        </w:rPr>
        <w:t>Data e hyrjes në fuqi</w:t>
      </w:r>
    </w:p>
    <w:p w:rsidR="00374F0A" w:rsidRPr="00D8408B" w:rsidRDefault="00374F0A" w:rsidP="00374F0A">
      <w:pPr>
        <w:pStyle w:val="Paragrafi"/>
        <w:rPr>
          <w:sz w:val="21"/>
          <w:szCs w:val="21"/>
          <w:lang w:val="de-DE"/>
        </w:rPr>
      </w:pPr>
    </w:p>
    <w:p w:rsidR="00374F0A" w:rsidRPr="00D8408B" w:rsidRDefault="00374F0A" w:rsidP="00374F0A">
      <w:pPr>
        <w:pStyle w:val="Paragrafi"/>
        <w:rPr>
          <w:sz w:val="21"/>
          <w:szCs w:val="21"/>
          <w:lang w:val="de-DE"/>
        </w:rPr>
      </w:pPr>
      <w:r w:rsidRPr="00D8408B">
        <w:rPr>
          <w:sz w:val="21"/>
          <w:szCs w:val="21"/>
          <w:lang w:val="de-DE"/>
        </w:rPr>
        <w:t>Ndryshon si vijon:</w:t>
      </w:r>
    </w:p>
    <w:p w:rsidR="00374F0A" w:rsidRPr="00D8408B" w:rsidRDefault="00374F0A" w:rsidP="00374F0A">
      <w:pPr>
        <w:pStyle w:val="Paragrafi"/>
        <w:rPr>
          <w:sz w:val="21"/>
          <w:szCs w:val="21"/>
          <w:lang w:val="de-DE"/>
        </w:rPr>
      </w:pPr>
      <w:r w:rsidRPr="00D8408B">
        <w:rPr>
          <w:sz w:val="21"/>
          <w:szCs w:val="21"/>
          <w:lang w:val="de-DE"/>
        </w:rPr>
        <w:t>Kjo kontratë e konsoliduar përfshin dispozitat që ndodhen në amendamentin e rishikuar 2 të kontratës dhe do të hyjë në fuqi kur kjo kontratë e konsoliduar, datë 15 gusht 2008, të jetë firmosur nga të dyja palët, Blerësi dhe Shitësi, dhe t’u jetë dorëzuar të dyja palëve.</w:t>
      </w:r>
    </w:p>
    <w:p w:rsidR="00374F0A" w:rsidRPr="00623B15" w:rsidRDefault="00374F0A" w:rsidP="00374F0A">
      <w:pPr>
        <w:pStyle w:val="Paragrafi"/>
        <w:rPr>
          <w:sz w:val="16"/>
          <w:szCs w:val="21"/>
          <w:lang w:val="de-DE"/>
        </w:rPr>
      </w:pPr>
    </w:p>
    <w:p w:rsidR="00374F0A" w:rsidRPr="00D8408B" w:rsidRDefault="00374F0A" w:rsidP="00374F0A">
      <w:pPr>
        <w:pStyle w:val="NeniNr"/>
        <w:rPr>
          <w:sz w:val="21"/>
          <w:szCs w:val="21"/>
        </w:rPr>
      </w:pPr>
      <w:r w:rsidRPr="00D8408B">
        <w:rPr>
          <w:sz w:val="21"/>
          <w:szCs w:val="21"/>
        </w:rPr>
        <w:t>Neni 2</w:t>
      </w:r>
    </w:p>
    <w:p w:rsidR="00374F0A" w:rsidRPr="00D8408B" w:rsidRDefault="00374F0A" w:rsidP="00374F0A">
      <w:pPr>
        <w:pStyle w:val="NeniTitull"/>
        <w:rPr>
          <w:sz w:val="21"/>
          <w:szCs w:val="21"/>
        </w:rPr>
      </w:pPr>
      <w:r w:rsidRPr="00D8408B">
        <w:rPr>
          <w:sz w:val="21"/>
          <w:szCs w:val="21"/>
        </w:rPr>
        <w:t>Sfera e kontratës</w:t>
      </w:r>
    </w:p>
    <w:p w:rsidR="00374F0A" w:rsidRPr="00D8408B" w:rsidRDefault="00374F0A" w:rsidP="00374F0A">
      <w:pPr>
        <w:pStyle w:val="Paragrafi"/>
        <w:rPr>
          <w:sz w:val="21"/>
          <w:szCs w:val="21"/>
          <w:lang w:val="de-DE"/>
        </w:rPr>
      </w:pPr>
    </w:p>
    <w:p w:rsidR="00374F0A" w:rsidRPr="00D8408B" w:rsidRDefault="00374F0A" w:rsidP="00374F0A">
      <w:pPr>
        <w:pStyle w:val="Paragrafi"/>
        <w:rPr>
          <w:sz w:val="21"/>
          <w:szCs w:val="21"/>
          <w:lang w:val="de-DE"/>
        </w:rPr>
      </w:pPr>
      <w:r w:rsidRPr="00D8408B">
        <w:rPr>
          <w:sz w:val="21"/>
          <w:szCs w:val="21"/>
          <w:lang w:val="de-DE"/>
        </w:rPr>
        <w:t>Nuk ka ndryshime.</w:t>
      </w:r>
    </w:p>
    <w:p w:rsidR="00374F0A" w:rsidRPr="00623B15" w:rsidRDefault="00374F0A" w:rsidP="00374F0A">
      <w:pPr>
        <w:pStyle w:val="NeniNr"/>
        <w:rPr>
          <w:sz w:val="12"/>
          <w:szCs w:val="21"/>
        </w:rPr>
      </w:pPr>
    </w:p>
    <w:p w:rsidR="00374F0A" w:rsidRPr="00D8408B" w:rsidRDefault="00374F0A" w:rsidP="00374F0A">
      <w:pPr>
        <w:pStyle w:val="NeniNr"/>
        <w:rPr>
          <w:sz w:val="21"/>
          <w:szCs w:val="21"/>
        </w:rPr>
      </w:pPr>
      <w:r w:rsidRPr="00D8408B">
        <w:rPr>
          <w:sz w:val="21"/>
          <w:szCs w:val="21"/>
        </w:rPr>
        <w:t>Neni 3</w:t>
      </w:r>
    </w:p>
    <w:p w:rsidR="00374F0A" w:rsidRPr="00D8408B" w:rsidRDefault="00374F0A" w:rsidP="00374F0A">
      <w:pPr>
        <w:pStyle w:val="NeniTitull"/>
        <w:rPr>
          <w:sz w:val="21"/>
          <w:szCs w:val="21"/>
        </w:rPr>
      </w:pPr>
      <w:r w:rsidRPr="00D8408B">
        <w:rPr>
          <w:sz w:val="21"/>
          <w:szCs w:val="21"/>
        </w:rPr>
        <w:t>Përkufizime</w:t>
      </w:r>
    </w:p>
    <w:p w:rsidR="00374F0A" w:rsidRPr="00D8408B" w:rsidRDefault="00374F0A" w:rsidP="00374F0A">
      <w:pPr>
        <w:pStyle w:val="Paragrafi"/>
        <w:rPr>
          <w:sz w:val="21"/>
          <w:szCs w:val="21"/>
          <w:lang w:val="de-DE"/>
        </w:rPr>
      </w:pPr>
    </w:p>
    <w:p w:rsidR="00374F0A" w:rsidRPr="00D8408B" w:rsidRDefault="00374F0A" w:rsidP="00374F0A">
      <w:pPr>
        <w:pStyle w:val="Paragrafi"/>
        <w:rPr>
          <w:sz w:val="21"/>
          <w:szCs w:val="21"/>
          <w:lang w:val="de-DE"/>
        </w:rPr>
      </w:pPr>
      <w:r w:rsidRPr="00D8408B">
        <w:rPr>
          <w:sz w:val="21"/>
          <w:szCs w:val="21"/>
          <w:lang w:val="de-DE"/>
        </w:rPr>
        <w:t>Paragrafi 3: Blerësi, pronat, personeli dhe mbështetja që sigurohet:</w:t>
      </w:r>
    </w:p>
    <w:p w:rsidR="00374F0A" w:rsidRPr="00D8408B" w:rsidRDefault="00374F0A" w:rsidP="00374F0A">
      <w:pPr>
        <w:pStyle w:val="Paragrafi"/>
        <w:rPr>
          <w:sz w:val="21"/>
          <w:szCs w:val="21"/>
        </w:rPr>
      </w:pPr>
      <w:r w:rsidRPr="00D8408B">
        <w:rPr>
          <w:sz w:val="21"/>
          <w:szCs w:val="21"/>
        </w:rPr>
        <w:t>Është shtuar “Ndërtesat” pas “Avion”</w:t>
      </w:r>
    </w:p>
    <w:p w:rsidR="00374F0A" w:rsidRPr="00D8408B" w:rsidRDefault="00374F0A" w:rsidP="00374F0A">
      <w:pPr>
        <w:pStyle w:val="Paragrafi"/>
        <w:rPr>
          <w:sz w:val="21"/>
          <w:szCs w:val="21"/>
          <w:lang w:val="de-DE"/>
        </w:rPr>
      </w:pPr>
      <w:r w:rsidRPr="00D8408B">
        <w:rPr>
          <w:sz w:val="21"/>
          <w:szCs w:val="21"/>
          <w:lang w:val="de-DE"/>
        </w:rPr>
        <w:t>Paragrafi 5: Kërkesë për ndryshim:</w:t>
      </w:r>
    </w:p>
    <w:p w:rsidR="00374F0A" w:rsidRPr="00D8408B" w:rsidRDefault="00374F0A" w:rsidP="00374F0A">
      <w:pPr>
        <w:pStyle w:val="Paragrafi"/>
        <w:rPr>
          <w:sz w:val="21"/>
          <w:szCs w:val="21"/>
          <w:lang w:val="de-DE"/>
        </w:rPr>
      </w:pPr>
      <w:r w:rsidRPr="00D8408B">
        <w:rPr>
          <w:sz w:val="21"/>
          <w:szCs w:val="21"/>
          <w:lang w:val="de-DE"/>
        </w:rPr>
        <w:t>Është shtuar “ose Shitësi” pas “Blerësi”</w:t>
      </w:r>
    </w:p>
    <w:p w:rsidR="00374F0A" w:rsidRPr="00D8408B" w:rsidRDefault="00374F0A" w:rsidP="00374F0A">
      <w:pPr>
        <w:pStyle w:val="Paragrafi"/>
        <w:rPr>
          <w:sz w:val="21"/>
          <w:szCs w:val="21"/>
          <w:lang w:val="de-DE"/>
        </w:rPr>
      </w:pPr>
      <w:r w:rsidRPr="00D8408B">
        <w:rPr>
          <w:sz w:val="21"/>
          <w:szCs w:val="21"/>
          <w:lang w:val="de-DE"/>
        </w:rPr>
        <w:t>Paragrafi 24: Plani i punimeve të programit</w:t>
      </w:r>
    </w:p>
    <w:p w:rsidR="00374F0A" w:rsidRPr="00D8408B" w:rsidRDefault="00374F0A" w:rsidP="00374F0A">
      <w:pPr>
        <w:pStyle w:val="Paragrafi"/>
        <w:rPr>
          <w:sz w:val="21"/>
          <w:szCs w:val="21"/>
          <w:lang w:val="de-DE"/>
        </w:rPr>
      </w:pPr>
      <w:r w:rsidRPr="00D8408B">
        <w:rPr>
          <w:sz w:val="21"/>
          <w:szCs w:val="21"/>
          <w:lang w:val="de-DE"/>
        </w:rPr>
        <w:t>Zëvendësuar “4” me “3”</w:t>
      </w:r>
    </w:p>
    <w:p w:rsidR="00374F0A" w:rsidRPr="00D8408B" w:rsidRDefault="00374F0A" w:rsidP="00374F0A">
      <w:pPr>
        <w:pStyle w:val="Paragrafi"/>
        <w:rPr>
          <w:sz w:val="21"/>
          <w:szCs w:val="21"/>
          <w:lang w:val="de-DE"/>
        </w:rPr>
      </w:pPr>
      <w:r w:rsidRPr="00D8408B">
        <w:rPr>
          <w:sz w:val="21"/>
          <w:szCs w:val="21"/>
          <w:lang w:val="de-DE"/>
        </w:rPr>
        <w:t xml:space="preserve">Pas paragrafit 29 </w:t>
      </w:r>
      <w:r w:rsidRPr="00D8408B">
        <w:rPr>
          <w:sz w:val="21"/>
          <w:szCs w:val="21"/>
        </w:rPr>
        <w:t>“</w:t>
      </w:r>
      <w:r w:rsidRPr="00D8408B">
        <w:rPr>
          <w:sz w:val="21"/>
          <w:szCs w:val="21"/>
          <w:lang w:val="de-DE"/>
        </w:rPr>
        <w:t>trajnimi teknik</w:t>
      </w:r>
      <w:r w:rsidRPr="00D8408B">
        <w:rPr>
          <w:sz w:val="21"/>
          <w:szCs w:val="21"/>
        </w:rPr>
        <w:t>”</w:t>
      </w:r>
      <w:r w:rsidRPr="00D8408B">
        <w:rPr>
          <w:sz w:val="21"/>
          <w:szCs w:val="21"/>
          <w:lang w:val="de-DE"/>
        </w:rPr>
        <w:t xml:space="preserve"> është shtuar paragrafi i mëposhtëm:</w:t>
      </w:r>
    </w:p>
    <w:p w:rsidR="00374F0A" w:rsidRPr="00D8408B" w:rsidRDefault="00374F0A" w:rsidP="00374F0A">
      <w:pPr>
        <w:pStyle w:val="Paragrafi"/>
        <w:rPr>
          <w:sz w:val="21"/>
          <w:szCs w:val="21"/>
          <w:lang w:val="de-DE"/>
        </w:rPr>
      </w:pPr>
      <w:r w:rsidRPr="00D8408B">
        <w:rPr>
          <w:sz w:val="21"/>
          <w:szCs w:val="21"/>
          <w:lang w:val="de-DE"/>
        </w:rPr>
        <w:t xml:space="preserve">Palët e paautorizuara: Neni referencë 21, paragrafi 6. Palët e autorizuara për të ndryshuar, </w:t>
      </w:r>
      <w:r w:rsidRPr="00D8408B">
        <w:rPr>
          <w:sz w:val="21"/>
          <w:szCs w:val="21"/>
          <w:lang w:val="de-DE"/>
        </w:rPr>
        <w:lastRenderedPageBreak/>
        <w:t>modifikuar, riparuar, ndërlidhur apo instaluar artikuj janë ato të punësuara nga DGCA, NATA ose Lockheed Martin, të cilët kanë kryer kurset përkatëse të trajnimit dhe kanë dokumentacion me shkrim nga punëdhënësi i tyre, ku identifikohen artikujt me të cilët ata janë të autorizuar të punojnë. Puna e autorizuar duhet të dokumentohet në fletë</w:t>
      </w:r>
      <w:r w:rsidRPr="00D8408B">
        <w:rPr>
          <w:sz w:val="21"/>
          <w:szCs w:val="21"/>
          <w:lang w:val="de-DE"/>
        </w:rPr>
        <w:softHyphen/>
        <w:t>regjistrimin e operacioneve dhe mirëmbajtjes. Palët që nuk plotësojnë përcaktimin e mësipërm për palë të autorizuar janë palë të paautorizuara.</w:t>
      </w:r>
    </w:p>
    <w:p w:rsidR="00374F0A" w:rsidRDefault="00374F0A" w:rsidP="00374F0A">
      <w:pPr>
        <w:pStyle w:val="NeniNr"/>
        <w:rPr>
          <w:sz w:val="21"/>
          <w:szCs w:val="21"/>
        </w:rPr>
      </w:pPr>
    </w:p>
    <w:p w:rsidR="00374F0A" w:rsidRPr="00D8408B" w:rsidRDefault="00374F0A" w:rsidP="00374F0A">
      <w:pPr>
        <w:pStyle w:val="NeniNr"/>
        <w:rPr>
          <w:sz w:val="21"/>
          <w:szCs w:val="21"/>
        </w:rPr>
      </w:pPr>
      <w:r w:rsidRPr="00D8408B">
        <w:rPr>
          <w:sz w:val="21"/>
          <w:szCs w:val="21"/>
        </w:rPr>
        <w:t>Neni 4</w:t>
      </w:r>
    </w:p>
    <w:p w:rsidR="00374F0A" w:rsidRPr="00D8408B" w:rsidRDefault="00374F0A" w:rsidP="00374F0A">
      <w:pPr>
        <w:pStyle w:val="NeniTitull"/>
        <w:rPr>
          <w:sz w:val="21"/>
          <w:szCs w:val="21"/>
        </w:rPr>
      </w:pPr>
      <w:r w:rsidRPr="00D8408B">
        <w:rPr>
          <w:sz w:val="21"/>
          <w:szCs w:val="21"/>
        </w:rPr>
        <w:t>Rendi i përparësisë</w:t>
      </w:r>
    </w:p>
    <w:p w:rsidR="00374F0A" w:rsidRPr="00D8408B" w:rsidRDefault="00374F0A" w:rsidP="00374F0A">
      <w:pPr>
        <w:pStyle w:val="Paragrafi"/>
        <w:rPr>
          <w:sz w:val="21"/>
          <w:szCs w:val="21"/>
          <w:lang w:val="de-DE"/>
        </w:rPr>
      </w:pPr>
    </w:p>
    <w:p w:rsidR="00374F0A" w:rsidRPr="00D8408B" w:rsidRDefault="00374F0A" w:rsidP="00374F0A">
      <w:pPr>
        <w:pStyle w:val="Paragrafi"/>
        <w:rPr>
          <w:sz w:val="21"/>
          <w:szCs w:val="21"/>
          <w:lang w:val="de-DE"/>
        </w:rPr>
      </w:pPr>
      <w:r w:rsidRPr="00D8408B">
        <w:rPr>
          <w:sz w:val="21"/>
          <w:szCs w:val="21"/>
          <w:lang w:val="de-DE"/>
        </w:rPr>
        <w:t>Lexon si vijon:</w:t>
      </w:r>
    </w:p>
    <w:p w:rsidR="00374F0A" w:rsidRPr="00D8408B" w:rsidRDefault="00374F0A" w:rsidP="00374F0A">
      <w:pPr>
        <w:pStyle w:val="Paragrafi"/>
        <w:rPr>
          <w:sz w:val="21"/>
          <w:szCs w:val="21"/>
          <w:lang w:val="de-DE"/>
        </w:rPr>
      </w:pPr>
      <w:r w:rsidRPr="00D8408B">
        <w:rPr>
          <w:sz w:val="21"/>
          <w:szCs w:val="21"/>
          <w:lang w:val="de-DE"/>
        </w:rPr>
        <w:t>Rendi i përparësisë</w:t>
      </w:r>
    </w:p>
    <w:p w:rsidR="00374F0A" w:rsidRPr="00D8408B" w:rsidRDefault="00374F0A" w:rsidP="00374F0A">
      <w:pPr>
        <w:pStyle w:val="Paragrafi"/>
        <w:rPr>
          <w:sz w:val="21"/>
          <w:szCs w:val="21"/>
          <w:lang w:val="de-DE"/>
        </w:rPr>
      </w:pPr>
      <w:r w:rsidRPr="00D8408B">
        <w:rPr>
          <w:sz w:val="21"/>
          <w:szCs w:val="21"/>
          <w:lang w:val="de-DE"/>
        </w:rPr>
        <w:t>Në rast të ndonjë mospërputhjeje apo dykuptimësie midis dokumenteve që formojnë pjesët përbërëse të kësaj kontrate, ajo mospërputhje apo dykuptimësi do të zgjidhet duke përdorur rendin e mëposhtëm të përparësisë së dokumenteve:</w:t>
      </w:r>
    </w:p>
    <w:p w:rsidR="00374F0A" w:rsidRPr="00D8408B" w:rsidRDefault="00374F0A" w:rsidP="00374F0A">
      <w:pPr>
        <w:pStyle w:val="Paragrafi"/>
        <w:rPr>
          <w:sz w:val="21"/>
          <w:szCs w:val="21"/>
          <w:lang w:val="de-DE"/>
        </w:rPr>
      </w:pPr>
      <w:r w:rsidRPr="00D8408B">
        <w:rPr>
          <w:sz w:val="21"/>
          <w:szCs w:val="21"/>
          <w:lang w:val="de-DE"/>
        </w:rPr>
        <w:t>1. Afatet dhe kushtet e kontratës, përfshi amendimet e kontratës;</w:t>
      </w:r>
    </w:p>
    <w:p w:rsidR="00374F0A" w:rsidRPr="00D8408B" w:rsidRDefault="00374F0A" w:rsidP="00374F0A">
      <w:pPr>
        <w:pStyle w:val="Paragrafi"/>
        <w:rPr>
          <w:sz w:val="21"/>
          <w:szCs w:val="21"/>
          <w:lang w:val="de-DE"/>
        </w:rPr>
      </w:pPr>
      <w:r w:rsidRPr="00D8408B">
        <w:rPr>
          <w:sz w:val="21"/>
          <w:szCs w:val="21"/>
          <w:lang w:val="de-DE"/>
        </w:rPr>
        <w:t>2. Shtojcat numër 1, 2, 3 dhe 4 të afateve dhe kushteve të kontratës, në sekuence numerike;</w:t>
      </w:r>
    </w:p>
    <w:p w:rsidR="00374F0A" w:rsidRPr="00D8408B" w:rsidRDefault="00374F0A" w:rsidP="00374F0A">
      <w:pPr>
        <w:pStyle w:val="Paragrafi"/>
        <w:rPr>
          <w:sz w:val="21"/>
          <w:szCs w:val="21"/>
          <w:lang w:val="de-DE"/>
        </w:rPr>
      </w:pPr>
      <w:r w:rsidRPr="00D8408B">
        <w:rPr>
          <w:sz w:val="21"/>
          <w:szCs w:val="21"/>
          <w:lang w:val="de-DE"/>
        </w:rPr>
        <w:t>3. Çdo dokumentacion tjetër që lidhet në mënyrë kontraktuale;</w:t>
      </w:r>
    </w:p>
    <w:p w:rsidR="00374F0A" w:rsidRPr="00D8408B" w:rsidRDefault="00374F0A" w:rsidP="00374F0A">
      <w:pPr>
        <w:pStyle w:val="Paragrafi"/>
        <w:rPr>
          <w:sz w:val="21"/>
          <w:szCs w:val="21"/>
          <w:lang w:val="de-DE"/>
        </w:rPr>
      </w:pPr>
      <w:r w:rsidRPr="00D8408B">
        <w:rPr>
          <w:sz w:val="21"/>
          <w:szCs w:val="21"/>
          <w:lang w:val="de-DE"/>
        </w:rPr>
        <w:t>4. Marrëveshja financiare për fazën 2;</w:t>
      </w:r>
    </w:p>
    <w:p w:rsidR="00374F0A" w:rsidRPr="00D8408B" w:rsidRDefault="00374F0A" w:rsidP="00374F0A">
      <w:pPr>
        <w:pStyle w:val="Paragrafi"/>
        <w:rPr>
          <w:sz w:val="21"/>
          <w:szCs w:val="21"/>
          <w:lang w:val="de-DE"/>
        </w:rPr>
      </w:pPr>
      <w:r w:rsidRPr="00D8408B">
        <w:rPr>
          <w:sz w:val="21"/>
          <w:szCs w:val="21"/>
          <w:lang w:val="de-DE"/>
        </w:rPr>
        <w:t>5. Dokumenti i vendimit të Këshillit të Ministrave për studimin e fisibilitetit.</w:t>
      </w:r>
    </w:p>
    <w:p w:rsidR="00374F0A" w:rsidRPr="00D8408B" w:rsidRDefault="00374F0A" w:rsidP="00374F0A">
      <w:pPr>
        <w:pStyle w:val="Paragrafi"/>
        <w:rPr>
          <w:sz w:val="21"/>
          <w:szCs w:val="21"/>
          <w:lang w:val="de-DE"/>
        </w:rPr>
      </w:pPr>
    </w:p>
    <w:p w:rsidR="00374F0A" w:rsidRPr="00D8408B" w:rsidRDefault="00374F0A" w:rsidP="00374F0A">
      <w:pPr>
        <w:pStyle w:val="NeniNr"/>
        <w:rPr>
          <w:sz w:val="21"/>
          <w:szCs w:val="21"/>
        </w:rPr>
      </w:pPr>
      <w:r w:rsidRPr="00D8408B">
        <w:rPr>
          <w:sz w:val="21"/>
          <w:szCs w:val="21"/>
        </w:rPr>
        <w:t>Neni 5</w:t>
      </w:r>
    </w:p>
    <w:p w:rsidR="00374F0A" w:rsidRPr="00D8408B" w:rsidRDefault="00374F0A" w:rsidP="00374F0A">
      <w:pPr>
        <w:pStyle w:val="NeniTitull"/>
        <w:rPr>
          <w:sz w:val="21"/>
          <w:szCs w:val="21"/>
        </w:rPr>
      </w:pPr>
      <w:r w:rsidRPr="00D8408B">
        <w:rPr>
          <w:sz w:val="21"/>
          <w:szCs w:val="21"/>
        </w:rPr>
        <w:t>Vendi i kryerjes së punimeve</w:t>
      </w:r>
    </w:p>
    <w:p w:rsidR="00374F0A" w:rsidRPr="00D8408B" w:rsidRDefault="00374F0A" w:rsidP="00374F0A">
      <w:pPr>
        <w:pStyle w:val="Paragrafi"/>
        <w:rPr>
          <w:sz w:val="21"/>
          <w:szCs w:val="21"/>
        </w:rPr>
      </w:pPr>
    </w:p>
    <w:p w:rsidR="00374F0A" w:rsidRPr="00D8408B" w:rsidRDefault="00374F0A" w:rsidP="00374F0A">
      <w:pPr>
        <w:pStyle w:val="Paragrafi"/>
        <w:rPr>
          <w:sz w:val="21"/>
          <w:szCs w:val="21"/>
        </w:rPr>
      </w:pPr>
      <w:r w:rsidRPr="00D8408B">
        <w:rPr>
          <w:sz w:val="21"/>
          <w:szCs w:val="21"/>
        </w:rPr>
        <w:t>Asnjë ndryshim.</w:t>
      </w:r>
    </w:p>
    <w:p w:rsidR="00374F0A" w:rsidRPr="00D8408B" w:rsidRDefault="00374F0A" w:rsidP="00374F0A">
      <w:pPr>
        <w:pStyle w:val="Paragrafi"/>
        <w:rPr>
          <w:sz w:val="21"/>
          <w:szCs w:val="21"/>
        </w:rPr>
      </w:pPr>
    </w:p>
    <w:p w:rsidR="00374F0A" w:rsidRPr="00D8408B" w:rsidRDefault="00374F0A" w:rsidP="00374F0A">
      <w:pPr>
        <w:pStyle w:val="NeniNr"/>
        <w:rPr>
          <w:sz w:val="21"/>
          <w:szCs w:val="21"/>
        </w:rPr>
      </w:pPr>
      <w:r w:rsidRPr="00D8408B">
        <w:rPr>
          <w:sz w:val="21"/>
          <w:szCs w:val="21"/>
        </w:rPr>
        <w:t>Neni 6</w:t>
      </w:r>
    </w:p>
    <w:p w:rsidR="00374F0A" w:rsidRPr="00D8408B" w:rsidRDefault="00374F0A" w:rsidP="00374F0A">
      <w:pPr>
        <w:pStyle w:val="NeniTitull"/>
        <w:rPr>
          <w:sz w:val="21"/>
          <w:szCs w:val="21"/>
        </w:rPr>
      </w:pPr>
      <w:r w:rsidRPr="00D8408B">
        <w:rPr>
          <w:sz w:val="21"/>
          <w:szCs w:val="21"/>
        </w:rPr>
        <w:t>Plani i kryerjes së punimeve dhe afati i kontratës</w:t>
      </w:r>
    </w:p>
    <w:p w:rsidR="00374F0A" w:rsidRPr="005415CF" w:rsidRDefault="00374F0A" w:rsidP="00374F0A">
      <w:pPr>
        <w:pStyle w:val="Paragrafi"/>
        <w:rPr>
          <w:sz w:val="16"/>
          <w:szCs w:val="21"/>
        </w:rPr>
      </w:pPr>
    </w:p>
    <w:p w:rsidR="00374F0A" w:rsidRPr="00D8408B" w:rsidRDefault="00374F0A" w:rsidP="00374F0A">
      <w:pPr>
        <w:pStyle w:val="Paragrafi"/>
        <w:rPr>
          <w:sz w:val="21"/>
          <w:szCs w:val="21"/>
        </w:rPr>
      </w:pPr>
      <w:r w:rsidRPr="00D8408B">
        <w:rPr>
          <w:sz w:val="21"/>
          <w:szCs w:val="21"/>
        </w:rPr>
        <w:t>Lexon si vijon:</w:t>
      </w:r>
    </w:p>
    <w:p w:rsidR="00374F0A" w:rsidRPr="00D8408B" w:rsidRDefault="00374F0A" w:rsidP="00374F0A">
      <w:pPr>
        <w:pStyle w:val="Paragrafi"/>
        <w:rPr>
          <w:sz w:val="21"/>
          <w:szCs w:val="21"/>
        </w:rPr>
      </w:pPr>
      <w:r w:rsidRPr="00D8408B">
        <w:rPr>
          <w:sz w:val="21"/>
          <w:szCs w:val="21"/>
        </w:rPr>
        <w:t xml:space="preserve">Periudha e kryerjes së punimeve për këtë kontratë (gjithashtu “Afati i kontratës”) është nga fillimisht data e hyrjes në fuqi 30 dhjetor 2002 në 31 dhjetor 2012, datë e cila mund të shtyhet me marrëveshje të përbashkët. Një plan i detajuar i kryerjes së punimeve, duke përfshirë objektivat e ndërmjetme për kryerjen e punimeve, objektivat për dorëzimin, objektivat për pranimin, dhe objektivat për garancinë, është përfshirë në planin e punimeve të programit në shtojcën 3 bashkëngjitur këtij dokumenti. </w:t>
      </w:r>
    </w:p>
    <w:p w:rsidR="00374F0A" w:rsidRPr="005415CF" w:rsidRDefault="00374F0A" w:rsidP="00374F0A">
      <w:pPr>
        <w:pStyle w:val="Paragrafi"/>
        <w:rPr>
          <w:sz w:val="14"/>
          <w:szCs w:val="21"/>
        </w:rPr>
      </w:pPr>
    </w:p>
    <w:p w:rsidR="00374F0A" w:rsidRPr="00D8408B" w:rsidRDefault="00374F0A" w:rsidP="00374F0A">
      <w:pPr>
        <w:pStyle w:val="NeniNr"/>
        <w:rPr>
          <w:sz w:val="21"/>
          <w:szCs w:val="21"/>
        </w:rPr>
      </w:pPr>
      <w:r w:rsidRPr="00D8408B">
        <w:rPr>
          <w:sz w:val="21"/>
          <w:szCs w:val="21"/>
        </w:rPr>
        <w:t>Neni 7</w:t>
      </w:r>
    </w:p>
    <w:p w:rsidR="00374F0A" w:rsidRPr="00D8408B" w:rsidRDefault="00374F0A" w:rsidP="00374F0A">
      <w:pPr>
        <w:pStyle w:val="NeniTitull"/>
        <w:rPr>
          <w:sz w:val="21"/>
          <w:szCs w:val="21"/>
        </w:rPr>
      </w:pPr>
      <w:r w:rsidRPr="00D8408B">
        <w:rPr>
          <w:sz w:val="21"/>
          <w:szCs w:val="21"/>
        </w:rPr>
        <w:t>Artikujt që mund të shiten dhe çmimi</w:t>
      </w:r>
    </w:p>
    <w:p w:rsidR="00374F0A" w:rsidRPr="005415CF" w:rsidRDefault="00374F0A" w:rsidP="00374F0A">
      <w:pPr>
        <w:pStyle w:val="Paragrafi"/>
        <w:rPr>
          <w:sz w:val="14"/>
          <w:szCs w:val="21"/>
        </w:rPr>
      </w:pPr>
    </w:p>
    <w:p w:rsidR="00374F0A" w:rsidRPr="00D8408B" w:rsidRDefault="00374F0A" w:rsidP="00374F0A">
      <w:pPr>
        <w:pStyle w:val="Paragrafi"/>
        <w:rPr>
          <w:sz w:val="21"/>
          <w:szCs w:val="21"/>
        </w:rPr>
      </w:pPr>
      <w:r w:rsidRPr="00D8408B">
        <w:rPr>
          <w:sz w:val="21"/>
          <w:szCs w:val="21"/>
        </w:rPr>
        <w:t>Lexon si vijon:</w:t>
      </w:r>
    </w:p>
    <w:p w:rsidR="00374F0A" w:rsidRPr="00D8408B" w:rsidRDefault="00374F0A" w:rsidP="00374F0A">
      <w:pPr>
        <w:pStyle w:val="Paragrafi"/>
        <w:rPr>
          <w:sz w:val="21"/>
          <w:szCs w:val="21"/>
        </w:rPr>
      </w:pPr>
      <w:r w:rsidRPr="00D8408B">
        <w:rPr>
          <w:sz w:val="21"/>
          <w:szCs w:val="21"/>
        </w:rPr>
        <w:t>Artikujt që mund të shiten do të jenë siç specifikohen në përshkrimin e punës midis blerësit dhe shitësit. Vlera fillestare e kësaj kontrate është $32,977,807 dollarë amerikanë (USD), që përbëhet nga $3,295,000 USD për fazën 1 dhe $29,682,807 USD për fazën 2, vlerë së cilës i është shtuar shuma prej $17,451,831 USD për fazën 3, duke rezultuar në një shumë totale prej $50,429,638 USD. Amendamenti 2 e rrit shumën totale me $ 28,351,505 USD për fazën 3, duke rezultuar në një shumë totale prej $78,781,142 USD. Amendamenti 2 i rishikuar e modifikon amendamentin 2 të firmosur më 30 qershor 2008 dhe e zvogëlon shumën totale me $ 21,981,142 USD në një shumë totale prej $ 56,800,000 USD.</w:t>
      </w:r>
    </w:p>
    <w:p w:rsidR="00374F0A" w:rsidRPr="00D8408B" w:rsidRDefault="00374F0A" w:rsidP="00374F0A">
      <w:pPr>
        <w:pStyle w:val="Paragrafi"/>
        <w:rPr>
          <w:sz w:val="21"/>
          <w:szCs w:val="21"/>
        </w:rPr>
      </w:pPr>
      <w:r w:rsidRPr="00D8408B">
        <w:rPr>
          <w:sz w:val="21"/>
          <w:szCs w:val="21"/>
        </w:rPr>
        <w:t>Të gjitha çmimet nuk përfshijnë TVSH-në, si dhe taksa, detyrime doganore apo tatime të tjera, të cilat do të zbatohen ndaj faturës në atë masë siç ekzistojnë deri në datën e faturës.</w:t>
      </w:r>
    </w:p>
    <w:p w:rsidR="00374F0A" w:rsidRPr="00D8408B" w:rsidRDefault="00374F0A" w:rsidP="00374F0A">
      <w:pPr>
        <w:pStyle w:val="Paragrafi"/>
        <w:rPr>
          <w:sz w:val="21"/>
          <w:szCs w:val="21"/>
          <w:lang w:val="de-DE"/>
        </w:rPr>
      </w:pPr>
      <w:r w:rsidRPr="00D8408B">
        <w:rPr>
          <w:sz w:val="21"/>
          <w:szCs w:val="21"/>
          <w:lang w:val="de-DE"/>
        </w:rPr>
        <w:t xml:space="preserve">Banka e Shteteve të Bashkuara Export Import Bank siguron sigurimin e riskut për të garantuar financimin e </w:t>
      </w:r>
      <w:smartTag w:uri="urn:schemas-microsoft-com:office:smarttags" w:element="stockticker">
        <w:r w:rsidRPr="00D8408B">
          <w:rPr>
            <w:sz w:val="21"/>
            <w:szCs w:val="21"/>
            <w:lang w:val="de-DE"/>
          </w:rPr>
          <w:t>BNP</w:t>
        </w:r>
      </w:smartTag>
      <w:r w:rsidRPr="00D8408B">
        <w:rPr>
          <w:sz w:val="21"/>
          <w:szCs w:val="21"/>
          <w:lang w:val="de-DE"/>
        </w:rPr>
        <w:t xml:space="preserve"> Paribas. Nga ana e saj, Banka e Shteteve të Bashkuara Export Import Bank kërkon që shumica e produkteve dhe shërbimeve të jenë me origjinë nga Shtetet e Bashkuara të Amerikës.</w:t>
      </w:r>
    </w:p>
    <w:p w:rsidR="00374F0A" w:rsidRPr="00D8408B" w:rsidRDefault="00374F0A" w:rsidP="00374F0A">
      <w:pPr>
        <w:pStyle w:val="Paragrafi"/>
        <w:rPr>
          <w:sz w:val="21"/>
          <w:szCs w:val="21"/>
          <w:lang w:val="de-DE"/>
        </w:rPr>
      </w:pPr>
      <w:r w:rsidRPr="00D8408B">
        <w:rPr>
          <w:sz w:val="21"/>
          <w:szCs w:val="21"/>
          <w:lang w:val="de-DE"/>
        </w:rPr>
        <w:t>Për shkak se produktet dhe shërbimet e dhëna nga CNS/ATM duhet të plotësojnë standardet europiane dhe duhet të jenë të ndërveprueshme me ndërfaqe europiane, disa kapacitete të kërkuara nuk disponohen në Shtetet e Bashkuara të Amerikës. Për këtë arsye Blerësi dhe Shitësi bien dakord që Shitësi mund të shesë produkte dhe shërbime, dhe Blerësi mund të paguajë për produkte dhe shërbime me fonde që nuk lidhen me Bankën e Shteteve të Bashkuara Export-Import Bank, brenda fondeve të kufizuara nga çmimi i përgjithshëm i kontratës.</w:t>
      </w:r>
    </w:p>
    <w:p w:rsidR="00374F0A" w:rsidRPr="00D8408B" w:rsidRDefault="00374F0A" w:rsidP="00374F0A">
      <w:pPr>
        <w:pStyle w:val="Paragrafi"/>
        <w:rPr>
          <w:sz w:val="21"/>
          <w:szCs w:val="21"/>
          <w:lang w:val="de-DE"/>
        </w:rPr>
      </w:pPr>
      <w:r w:rsidRPr="00D8408B">
        <w:rPr>
          <w:sz w:val="21"/>
          <w:szCs w:val="21"/>
          <w:lang w:val="de-DE"/>
        </w:rPr>
        <w:t>Në çdo moment, para kohës së dërgimit të artikujve që mund të shiten, Shitësi rezervon të drejtën të bëjë korrigjimet e nevojshme apo ndryshimet e nevojshme në numrin, komponentët apo faturën e materialeve të pjesës, me kusht që forma, montimi apo funksionimi i pjesës si e tërë apo i komponentëve të saj të mos ndikohet. Të gjithë artikujt jepen me CIF në objektet e Blerësit.</w:t>
      </w:r>
    </w:p>
    <w:p w:rsidR="00374F0A" w:rsidRDefault="00374F0A" w:rsidP="00374F0A">
      <w:pPr>
        <w:pStyle w:val="NeniNr"/>
        <w:rPr>
          <w:sz w:val="21"/>
          <w:szCs w:val="21"/>
        </w:rPr>
      </w:pPr>
    </w:p>
    <w:p w:rsidR="00374F0A" w:rsidRPr="00D8408B" w:rsidRDefault="00374F0A" w:rsidP="00374F0A">
      <w:pPr>
        <w:pStyle w:val="NeniNr"/>
        <w:rPr>
          <w:sz w:val="21"/>
          <w:szCs w:val="21"/>
        </w:rPr>
      </w:pPr>
      <w:r w:rsidRPr="00D8408B">
        <w:rPr>
          <w:sz w:val="21"/>
          <w:szCs w:val="21"/>
        </w:rPr>
        <w:t>Neni 8</w:t>
      </w:r>
    </w:p>
    <w:p w:rsidR="00374F0A" w:rsidRPr="00D8408B" w:rsidRDefault="00374F0A" w:rsidP="00374F0A">
      <w:pPr>
        <w:pStyle w:val="NeniTitull"/>
        <w:rPr>
          <w:sz w:val="21"/>
          <w:szCs w:val="21"/>
        </w:rPr>
      </w:pPr>
      <w:r w:rsidRPr="00D8408B">
        <w:rPr>
          <w:sz w:val="21"/>
          <w:szCs w:val="21"/>
        </w:rPr>
        <w:t>Plani për pagesat</w:t>
      </w:r>
    </w:p>
    <w:p w:rsidR="00374F0A" w:rsidRPr="00D8408B" w:rsidRDefault="00374F0A" w:rsidP="00374F0A">
      <w:pPr>
        <w:pStyle w:val="Paragrafi"/>
        <w:rPr>
          <w:sz w:val="21"/>
          <w:szCs w:val="21"/>
          <w:lang w:val="de-DE"/>
        </w:rPr>
      </w:pPr>
    </w:p>
    <w:p w:rsidR="00374F0A" w:rsidRPr="00D8408B" w:rsidRDefault="00374F0A" w:rsidP="00374F0A">
      <w:pPr>
        <w:pStyle w:val="Paragrafi"/>
        <w:rPr>
          <w:sz w:val="21"/>
          <w:szCs w:val="21"/>
          <w:lang w:val="de-DE"/>
        </w:rPr>
      </w:pPr>
      <w:r w:rsidRPr="00D8408B">
        <w:rPr>
          <w:sz w:val="21"/>
          <w:szCs w:val="21"/>
          <w:lang w:val="de-DE"/>
        </w:rPr>
        <w:t>Fshi nenin ekzistues.</w:t>
      </w:r>
    </w:p>
    <w:p w:rsidR="00374F0A" w:rsidRPr="00D8408B" w:rsidRDefault="00374F0A" w:rsidP="00374F0A">
      <w:pPr>
        <w:pStyle w:val="Paragrafi"/>
        <w:rPr>
          <w:sz w:val="21"/>
          <w:szCs w:val="21"/>
          <w:lang w:val="de-DE"/>
        </w:rPr>
      </w:pPr>
      <w:r w:rsidRPr="00D8408B">
        <w:rPr>
          <w:sz w:val="21"/>
          <w:szCs w:val="21"/>
          <w:lang w:val="de-DE"/>
        </w:rPr>
        <w:t>Vendos nenin e ri si vijon:</w:t>
      </w:r>
    </w:p>
    <w:p w:rsidR="00374F0A" w:rsidRPr="00D8408B" w:rsidRDefault="00374F0A" w:rsidP="00374F0A">
      <w:pPr>
        <w:pStyle w:val="Paragrafi"/>
        <w:rPr>
          <w:sz w:val="21"/>
          <w:szCs w:val="21"/>
          <w:lang w:val="de-DE"/>
        </w:rPr>
      </w:pPr>
      <w:r w:rsidRPr="00D8408B">
        <w:rPr>
          <w:sz w:val="21"/>
          <w:szCs w:val="21"/>
          <w:lang w:val="de-DE"/>
        </w:rPr>
        <w:t>Për pagesën e firmosjes së kontratës, Blerësi duhet ta dërgojë pagesën në bankën e Shitësit brenda 30 (tridhjetë) ditëve pas firmosjes së kontratës me marrjen e 1 (një) kopjeje të kontratës së firmosur dhe 3 (tri) kopje të faturës tregtare të Shitësit në formë origjinale.</w:t>
      </w:r>
    </w:p>
    <w:p w:rsidR="00374F0A" w:rsidRPr="00D8408B" w:rsidRDefault="00374F0A" w:rsidP="00374F0A">
      <w:pPr>
        <w:pStyle w:val="Paragrafi"/>
        <w:rPr>
          <w:sz w:val="21"/>
          <w:szCs w:val="21"/>
          <w:lang w:val="de-DE"/>
        </w:rPr>
      </w:pPr>
      <w:r w:rsidRPr="00D8408B">
        <w:rPr>
          <w:sz w:val="21"/>
          <w:szCs w:val="21"/>
          <w:lang w:val="de-DE"/>
        </w:rPr>
        <w:t>Pagesat në vijim duhet t’i paguhen Shitësit sipas objektivave apo datave të treguara në planin e pagesave me faza në shtojcën 4.</w:t>
      </w:r>
    </w:p>
    <w:p w:rsidR="00374F0A" w:rsidRPr="00D8408B" w:rsidRDefault="00374F0A" w:rsidP="00374F0A">
      <w:pPr>
        <w:pStyle w:val="Paragrafi"/>
        <w:rPr>
          <w:sz w:val="21"/>
          <w:szCs w:val="21"/>
          <w:lang w:val="de-DE"/>
        </w:rPr>
      </w:pPr>
      <w:r w:rsidRPr="00D8408B">
        <w:rPr>
          <w:sz w:val="21"/>
          <w:szCs w:val="21"/>
          <w:lang w:val="de-DE"/>
        </w:rPr>
        <w:t>Blerësi nuk do të bëjë pagesë për punë që nuk plotëson kriteret e pranimit të kësaj kontrate.</w:t>
      </w:r>
    </w:p>
    <w:p w:rsidR="00374F0A" w:rsidRPr="00D8408B" w:rsidRDefault="00374F0A" w:rsidP="00374F0A">
      <w:pPr>
        <w:pStyle w:val="Paragrafi"/>
        <w:rPr>
          <w:sz w:val="21"/>
          <w:szCs w:val="21"/>
          <w:lang w:val="de-DE"/>
        </w:rPr>
      </w:pPr>
      <w:r w:rsidRPr="00D8408B">
        <w:rPr>
          <w:sz w:val="21"/>
          <w:szCs w:val="21"/>
          <w:lang w:val="de-DE"/>
        </w:rPr>
        <w:t>Për planin e pagesës së fazës 2 do të bihet dakord gjatë fazës I, në përputhje me marrëveshjen për financimin.</w:t>
      </w:r>
    </w:p>
    <w:p w:rsidR="00374F0A" w:rsidRPr="00D8408B" w:rsidRDefault="00374F0A" w:rsidP="00374F0A">
      <w:pPr>
        <w:pStyle w:val="Paragrafi"/>
        <w:rPr>
          <w:sz w:val="21"/>
          <w:szCs w:val="21"/>
          <w:lang w:val="de-DE"/>
        </w:rPr>
      </w:pPr>
      <w:r w:rsidRPr="00D8408B">
        <w:rPr>
          <w:sz w:val="21"/>
          <w:szCs w:val="21"/>
          <w:lang w:val="de-DE"/>
        </w:rPr>
        <w:t>Faturat për pagesat do të lëshohen nga Shitësi 30 (tridhjetë) ditë kalendarike përpara datës që duhet të bëhet pagesa.</w:t>
      </w:r>
    </w:p>
    <w:p w:rsidR="00374F0A" w:rsidRPr="00D8408B" w:rsidRDefault="00374F0A" w:rsidP="00374F0A">
      <w:pPr>
        <w:pStyle w:val="Paragrafi"/>
        <w:rPr>
          <w:sz w:val="21"/>
          <w:szCs w:val="21"/>
          <w:lang w:val="de-DE"/>
        </w:rPr>
      </w:pPr>
    </w:p>
    <w:p w:rsidR="00374F0A" w:rsidRPr="00D8408B" w:rsidRDefault="00374F0A" w:rsidP="00374F0A">
      <w:pPr>
        <w:pStyle w:val="NeniNr"/>
        <w:rPr>
          <w:sz w:val="21"/>
          <w:szCs w:val="21"/>
        </w:rPr>
      </w:pPr>
      <w:r w:rsidRPr="00D8408B">
        <w:rPr>
          <w:sz w:val="21"/>
          <w:szCs w:val="21"/>
        </w:rPr>
        <w:t>Neni 9</w:t>
      </w:r>
    </w:p>
    <w:p w:rsidR="00374F0A" w:rsidRPr="00D8408B" w:rsidRDefault="00374F0A" w:rsidP="00374F0A">
      <w:pPr>
        <w:pStyle w:val="NeniTitull"/>
        <w:rPr>
          <w:sz w:val="21"/>
          <w:szCs w:val="21"/>
        </w:rPr>
      </w:pPr>
      <w:r w:rsidRPr="00D8408B">
        <w:rPr>
          <w:sz w:val="21"/>
          <w:szCs w:val="21"/>
        </w:rPr>
        <w:t>Mënyra/monedha e pagesës</w:t>
      </w:r>
    </w:p>
    <w:p w:rsidR="00374F0A" w:rsidRPr="00D8408B" w:rsidRDefault="00374F0A" w:rsidP="00374F0A">
      <w:pPr>
        <w:pStyle w:val="Paragrafi"/>
        <w:rPr>
          <w:sz w:val="21"/>
          <w:szCs w:val="21"/>
          <w:lang w:val="de-DE"/>
        </w:rPr>
      </w:pPr>
    </w:p>
    <w:p w:rsidR="00374F0A" w:rsidRPr="00D8408B" w:rsidRDefault="00374F0A" w:rsidP="00374F0A">
      <w:pPr>
        <w:pStyle w:val="Paragrafi"/>
        <w:rPr>
          <w:sz w:val="21"/>
          <w:szCs w:val="21"/>
          <w:lang w:val="de-DE"/>
        </w:rPr>
      </w:pPr>
      <w:r w:rsidRPr="00D8408B">
        <w:rPr>
          <w:sz w:val="21"/>
          <w:szCs w:val="21"/>
          <w:lang w:val="de-DE"/>
        </w:rPr>
        <w:t>Ndryshon si vijon:</w:t>
      </w:r>
    </w:p>
    <w:p w:rsidR="00374F0A" w:rsidRPr="00D8408B" w:rsidRDefault="00374F0A" w:rsidP="00374F0A">
      <w:pPr>
        <w:pStyle w:val="Paragrafi"/>
        <w:rPr>
          <w:sz w:val="21"/>
          <w:szCs w:val="21"/>
          <w:lang w:val="de-DE"/>
        </w:rPr>
      </w:pPr>
      <w:r w:rsidRPr="00D8408B">
        <w:rPr>
          <w:sz w:val="21"/>
          <w:szCs w:val="21"/>
          <w:lang w:val="de-DE"/>
        </w:rPr>
        <w:t>Pagesat do të bëhen me anë të transferimit elektronik të fondeve në llogarinë e Shitësit në:</w:t>
      </w:r>
    </w:p>
    <w:p w:rsidR="00374F0A" w:rsidRPr="00D8408B" w:rsidRDefault="00374F0A" w:rsidP="00374F0A">
      <w:pPr>
        <w:pStyle w:val="Paragrafi"/>
        <w:rPr>
          <w:sz w:val="21"/>
          <w:szCs w:val="21"/>
        </w:rPr>
      </w:pPr>
      <w:r w:rsidRPr="00D8408B">
        <w:rPr>
          <w:sz w:val="21"/>
          <w:szCs w:val="21"/>
        </w:rPr>
        <w:t>Citibank NA</w:t>
      </w:r>
    </w:p>
    <w:p w:rsidR="00374F0A" w:rsidRPr="00D8408B" w:rsidRDefault="00374F0A" w:rsidP="00374F0A">
      <w:pPr>
        <w:pStyle w:val="Paragrafi"/>
        <w:rPr>
          <w:sz w:val="21"/>
          <w:szCs w:val="21"/>
        </w:rPr>
      </w:pPr>
      <w:smartTag w:uri="urn:schemas-microsoft-com:office:smarttags" w:element="Street">
        <w:smartTag w:uri="urn:schemas-microsoft-com:office:smarttags" w:element="address">
          <w:r w:rsidRPr="00D8408B">
            <w:rPr>
              <w:sz w:val="21"/>
              <w:szCs w:val="21"/>
            </w:rPr>
            <w:t>111 Wall Street</w:t>
          </w:r>
        </w:smartTag>
      </w:smartTag>
    </w:p>
    <w:p w:rsidR="00374F0A" w:rsidRPr="00D8408B" w:rsidRDefault="00374F0A" w:rsidP="00374F0A">
      <w:pPr>
        <w:pStyle w:val="Paragrafi"/>
        <w:rPr>
          <w:sz w:val="21"/>
          <w:szCs w:val="21"/>
        </w:rPr>
      </w:pPr>
      <w:smartTag w:uri="urn:schemas-microsoft-com:office:smarttags" w:element="place">
        <w:smartTag w:uri="urn:schemas-microsoft-com:office:smarttags" w:element="City">
          <w:r w:rsidRPr="00D8408B">
            <w:rPr>
              <w:sz w:val="21"/>
              <w:szCs w:val="21"/>
            </w:rPr>
            <w:t>New York</w:t>
          </w:r>
        </w:smartTag>
        <w:r w:rsidRPr="00D8408B">
          <w:rPr>
            <w:sz w:val="21"/>
            <w:szCs w:val="21"/>
          </w:rPr>
          <w:t xml:space="preserve">, </w:t>
        </w:r>
        <w:smartTag w:uri="urn:schemas-microsoft-com:office:smarttags" w:element="State">
          <w:r w:rsidRPr="00D8408B">
            <w:rPr>
              <w:sz w:val="21"/>
              <w:szCs w:val="21"/>
            </w:rPr>
            <w:t>NY</w:t>
          </w:r>
        </w:smartTag>
        <w:r w:rsidRPr="00D8408B">
          <w:rPr>
            <w:sz w:val="21"/>
            <w:szCs w:val="21"/>
          </w:rPr>
          <w:t xml:space="preserve"> </w:t>
        </w:r>
        <w:smartTag w:uri="urn:schemas-microsoft-com:office:smarttags" w:element="PostalCode">
          <w:r w:rsidRPr="00D8408B">
            <w:rPr>
              <w:sz w:val="21"/>
              <w:szCs w:val="21"/>
            </w:rPr>
            <w:t>10043</w:t>
          </w:r>
        </w:smartTag>
      </w:smartTag>
    </w:p>
    <w:p w:rsidR="00374F0A" w:rsidRPr="00D8408B" w:rsidRDefault="00374F0A" w:rsidP="00374F0A">
      <w:pPr>
        <w:pStyle w:val="Paragrafi"/>
        <w:rPr>
          <w:sz w:val="21"/>
          <w:szCs w:val="21"/>
        </w:rPr>
      </w:pPr>
      <w:r w:rsidRPr="00D8408B">
        <w:rPr>
          <w:sz w:val="21"/>
          <w:szCs w:val="21"/>
        </w:rPr>
        <w:t>Account# 30627381</w:t>
      </w:r>
    </w:p>
    <w:p w:rsidR="00374F0A" w:rsidRPr="00D8408B" w:rsidRDefault="00374F0A" w:rsidP="00374F0A">
      <w:pPr>
        <w:pStyle w:val="Paragrafi"/>
        <w:rPr>
          <w:sz w:val="21"/>
          <w:szCs w:val="21"/>
        </w:rPr>
      </w:pPr>
      <w:smartTag w:uri="urn:schemas-microsoft-com:office:smarttags" w:element="place">
        <w:smartTag w:uri="urn:schemas-microsoft-com:office:smarttags" w:element="City">
          <w:r w:rsidRPr="00D8408B">
            <w:rPr>
              <w:sz w:val="21"/>
              <w:szCs w:val="21"/>
            </w:rPr>
            <w:t>ABA</w:t>
          </w:r>
        </w:smartTag>
      </w:smartTag>
      <w:r w:rsidRPr="00D8408B">
        <w:rPr>
          <w:sz w:val="21"/>
          <w:szCs w:val="21"/>
        </w:rPr>
        <w:t xml:space="preserve"> or Routing Number: 021000089</w:t>
      </w:r>
    </w:p>
    <w:p w:rsidR="00374F0A" w:rsidRPr="00D8408B" w:rsidRDefault="00374F0A" w:rsidP="00374F0A">
      <w:pPr>
        <w:pStyle w:val="Paragrafi"/>
        <w:rPr>
          <w:sz w:val="21"/>
          <w:szCs w:val="21"/>
        </w:rPr>
      </w:pPr>
      <w:r w:rsidRPr="00D8408B">
        <w:rPr>
          <w:sz w:val="21"/>
          <w:szCs w:val="21"/>
        </w:rPr>
        <w:t>Të gjitha pagesat e treguara janë në dollarë amerikanë dhe duhet të paguhen neto pavarësisht nga pagesat për procedimet e bankave apo konvertimet e monedhave.</w:t>
      </w:r>
    </w:p>
    <w:p w:rsidR="00374F0A" w:rsidRPr="00D8408B" w:rsidRDefault="00374F0A" w:rsidP="00374F0A">
      <w:pPr>
        <w:pStyle w:val="Paragrafi"/>
        <w:rPr>
          <w:sz w:val="21"/>
          <w:szCs w:val="21"/>
        </w:rPr>
      </w:pPr>
    </w:p>
    <w:p w:rsidR="00374F0A" w:rsidRPr="00D8408B" w:rsidRDefault="00374F0A" w:rsidP="00374F0A">
      <w:pPr>
        <w:pStyle w:val="NeniNr"/>
        <w:rPr>
          <w:sz w:val="21"/>
          <w:szCs w:val="21"/>
        </w:rPr>
      </w:pPr>
      <w:r w:rsidRPr="00D8408B">
        <w:rPr>
          <w:sz w:val="21"/>
          <w:szCs w:val="21"/>
        </w:rPr>
        <w:t>Neni 10</w:t>
      </w:r>
    </w:p>
    <w:p w:rsidR="00374F0A" w:rsidRPr="00D8408B" w:rsidRDefault="00374F0A" w:rsidP="00374F0A">
      <w:pPr>
        <w:pStyle w:val="NeniTitull"/>
        <w:rPr>
          <w:sz w:val="21"/>
          <w:szCs w:val="21"/>
        </w:rPr>
      </w:pPr>
      <w:r w:rsidRPr="00D8408B">
        <w:rPr>
          <w:sz w:val="21"/>
          <w:szCs w:val="21"/>
        </w:rPr>
        <w:t>Letërkredia dokumentare</w:t>
      </w:r>
    </w:p>
    <w:p w:rsidR="00374F0A" w:rsidRPr="00D8408B" w:rsidRDefault="00374F0A" w:rsidP="00374F0A">
      <w:pPr>
        <w:pStyle w:val="Paragrafi"/>
        <w:rPr>
          <w:sz w:val="21"/>
          <w:szCs w:val="21"/>
        </w:rPr>
      </w:pPr>
    </w:p>
    <w:p w:rsidR="00374F0A" w:rsidRPr="00D8408B" w:rsidRDefault="00374F0A" w:rsidP="00374F0A">
      <w:pPr>
        <w:pStyle w:val="Paragrafi"/>
        <w:rPr>
          <w:sz w:val="21"/>
          <w:szCs w:val="21"/>
        </w:rPr>
      </w:pPr>
      <w:r w:rsidRPr="00D8408B">
        <w:rPr>
          <w:sz w:val="21"/>
          <w:szCs w:val="21"/>
        </w:rPr>
        <w:t>Fjalia e shtuar në fund të paragrafit të parë si vijon:</w:t>
      </w:r>
    </w:p>
    <w:p w:rsidR="00374F0A" w:rsidRPr="00D8408B" w:rsidRDefault="00374F0A" w:rsidP="00374F0A">
      <w:pPr>
        <w:pStyle w:val="Paragrafi"/>
        <w:rPr>
          <w:sz w:val="21"/>
          <w:szCs w:val="21"/>
          <w:lang w:val="de-DE"/>
        </w:rPr>
      </w:pPr>
      <w:r w:rsidRPr="00D8408B">
        <w:rPr>
          <w:sz w:val="21"/>
          <w:szCs w:val="21"/>
          <w:lang w:val="de-DE"/>
        </w:rPr>
        <w:t>Nuk kishte Letërkredi për fazën 1. Blerësi i pagoi të gjitha faturat nga fondet e Blerësit.</w:t>
      </w:r>
    </w:p>
    <w:p w:rsidR="00374F0A" w:rsidRPr="00D8408B" w:rsidRDefault="00374F0A" w:rsidP="00374F0A">
      <w:pPr>
        <w:pStyle w:val="Paragrafi"/>
        <w:rPr>
          <w:sz w:val="21"/>
          <w:szCs w:val="21"/>
          <w:lang w:val="de-DE"/>
        </w:rPr>
      </w:pPr>
      <w:r w:rsidRPr="00D8408B">
        <w:rPr>
          <w:sz w:val="21"/>
          <w:szCs w:val="21"/>
          <w:lang w:val="de-DE"/>
        </w:rPr>
        <w:t>Paragrafët tre dhe katër lexojnë si vijon:</w:t>
      </w:r>
    </w:p>
    <w:p w:rsidR="00374F0A" w:rsidRPr="00D8408B" w:rsidRDefault="00374F0A" w:rsidP="00374F0A">
      <w:pPr>
        <w:pStyle w:val="Paragrafi"/>
        <w:rPr>
          <w:sz w:val="21"/>
          <w:szCs w:val="21"/>
          <w:lang w:val="de-DE"/>
        </w:rPr>
      </w:pPr>
      <w:r w:rsidRPr="00D8408B">
        <w:rPr>
          <w:sz w:val="21"/>
          <w:szCs w:val="21"/>
          <w:lang w:val="de-DE"/>
        </w:rPr>
        <w:t>Letërkredia për fazën 3 amendamenti 1 u lëshua më 19 shtator 2007.</w:t>
      </w:r>
    </w:p>
    <w:p w:rsidR="00374F0A" w:rsidRPr="00D8408B" w:rsidRDefault="00374F0A" w:rsidP="00374F0A">
      <w:pPr>
        <w:pStyle w:val="Paragrafi"/>
        <w:rPr>
          <w:sz w:val="21"/>
          <w:szCs w:val="21"/>
          <w:lang w:val="de-DE"/>
        </w:rPr>
      </w:pPr>
      <w:r w:rsidRPr="00D8408B">
        <w:rPr>
          <w:sz w:val="21"/>
          <w:szCs w:val="21"/>
          <w:lang w:val="de-DE"/>
        </w:rPr>
        <w:t>Letërkredia për fazën 3, amendamenti 2 i rishikuar do të përcaktohet si pjesë e marrëveshjes së financimit.</w:t>
      </w:r>
    </w:p>
    <w:p w:rsidR="00374F0A" w:rsidRPr="00D8408B" w:rsidRDefault="00374F0A" w:rsidP="00374F0A">
      <w:pPr>
        <w:pStyle w:val="Paragrafi"/>
        <w:rPr>
          <w:sz w:val="21"/>
          <w:szCs w:val="21"/>
          <w:lang w:val="de-DE"/>
        </w:rPr>
      </w:pPr>
    </w:p>
    <w:p w:rsidR="00374F0A" w:rsidRPr="00D8408B" w:rsidRDefault="00374F0A" w:rsidP="00374F0A">
      <w:pPr>
        <w:pStyle w:val="NeniNr"/>
        <w:rPr>
          <w:sz w:val="21"/>
          <w:szCs w:val="21"/>
        </w:rPr>
      </w:pPr>
      <w:r w:rsidRPr="00D8408B">
        <w:rPr>
          <w:sz w:val="21"/>
          <w:szCs w:val="21"/>
        </w:rPr>
        <w:t>Neni 11</w:t>
      </w:r>
    </w:p>
    <w:p w:rsidR="00374F0A" w:rsidRPr="00D8408B" w:rsidRDefault="00374F0A" w:rsidP="00374F0A">
      <w:pPr>
        <w:pStyle w:val="NeniTitull"/>
        <w:rPr>
          <w:sz w:val="21"/>
          <w:szCs w:val="21"/>
        </w:rPr>
      </w:pPr>
      <w:r w:rsidRPr="00D8408B">
        <w:rPr>
          <w:sz w:val="21"/>
          <w:szCs w:val="21"/>
        </w:rPr>
        <w:t>Kufizimi i fondeve</w:t>
      </w:r>
    </w:p>
    <w:p w:rsidR="00374F0A" w:rsidRPr="00D8408B" w:rsidRDefault="00374F0A" w:rsidP="00374F0A">
      <w:pPr>
        <w:pStyle w:val="Paragrafi"/>
        <w:rPr>
          <w:sz w:val="21"/>
          <w:szCs w:val="21"/>
          <w:lang w:val="de-DE"/>
        </w:rPr>
      </w:pPr>
    </w:p>
    <w:p w:rsidR="00374F0A" w:rsidRPr="00D8408B" w:rsidRDefault="00374F0A" w:rsidP="00374F0A">
      <w:pPr>
        <w:pStyle w:val="Paragrafi"/>
        <w:rPr>
          <w:sz w:val="21"/>
          <w:szCs w:val="21"/>
          <w:lang w:val="de-DE"/>
        </w:rPr>
      </w:pPr>
      <w:r w:rsidRPr="00D8408B">
        <w:rPr>
          <w:sz w:val="21"/>
          <w:szCs w:val="21"/>
          <w:lang w:val="de-DE"/>
        </w:rPr>
        <w:t>Janë bërë ndryshimet e mëposhtme:</w:t>
      </w:r>
    </w:p>
    <w:p w:rsidR="00374F0A" w:rsidRPr="00D8408B" w:rsidRDefault="00374F0A" w:rsidP="00374F0A">
      <w:pPr>
        <w:pStyle w:val="Paragrafi"/>
        <w:rPr>
          <w:sz w:val="21"/>
          <w:szCs w:val="21"/>
          <w:lang w:val="de-DE"/>
        </w:rPr>
      </w:pPr>
      <w:r w:rsidRPr="00D8408B">
        <w:rPr>
          <w:sz w:val="21"/>
          <w:szCs w:val="21"/>
          <w:lang w:val="de-DE"/>
        </w:rPr>
        <w:t>Pas paragrafit të parë janë shtuar dy paragrafë të rinj si vijon:</w:t>
      </w:r>
    </w:p>
    <w:p w:rsidR="00374F0A" w:rsidRPr="00D8408B" w:rsidRDefault="00374F0A" w:rsidP="00374F0A">
      <w:pPr>
        <w:pStyle w:val="Paragrafi"/>
        <w:rPr>
          <w:sz w:val="21"/>
          <w:szCs w:val="21"/>
          <w:lang w:val="de-DE"/>
        </w:rPr>
      </w:pPr>
      <w:r w:rsidRPr="00D8408B">
        <w:rPr>
          <w:sz w:val="21"/>
          <w:szCs w:val="21"/>
          <w:lang w:val="de-DE"/>
        </w:rPr>
        <w:t>Palët pranojnë faktin se fonde shtesë do të sigurohen nëpërmjet financimit tregtar apo burimeve të tjera për të financuar fazën 3 të kontratës dhe lejuar autorizimin e financimit deri në shumën totale të çmimit të kontratës.</w:t>
      </w:r>
    </w:p>
    <w:p w:rsidR="00374F0A" w:rsidRPr="00D8408B" w:rsidRDefault="00374F0A" w:rsidP="00374F0A">
      <w:pPr>
        <w:pStyle w:val="Paragrafi"/>
        <w:rPr>
          <w:sz w:val="21"/>
          <w:szCs w:val="21"/>
          <w:lang w:val="de-DE"/>
        </w:rPr>
      </w:pPr>
      <w:r w:rsidRPr="00D8408B">
        <w:rPr>
          <w:sz w:val="21"/>
          <w:szCs w:val="21"/>
          <w:lang w:val="de-DE"/>
        </w:rPr>
        <w:t>Palët pranojnë faktin se fonde shtesë do të sigurohen nëpërmjet financimit tregtar dhe burimeve të tjera për të financuar amendamentin 2 të rishikuar të kontratës dhe lejuar autorizimin e financimit deri në shumën totale të çmimit të kontratës.</w:t>
      </w:r>
    </w:p>
    <w:p w:rsidR="00374F0A" w:rsidRPr="00D8408B" w:rsidRDefault="00374F0A" w:rsidP="00374F0A">
      <w:pPr>
        <w:pStyle w:val="Paragrafi"/>
        <w:rPr>
          <w:sz w:val="21"/>
          <w:szCs w:val="21"/>
          <w:lang w:val="de-DE"/>
        </w:rPr>
      </w:pPr>
      <w:r w:rsidRPr="00D8408B">
        <w:rPr>
          <w:sz w:val="21"/>
          <w:szCs w:val="21"/>
          <w:lang w:val="de-DE"/>
        </w:rPr>
        <w:t>Në paragrafin që fillon “Shitësi bie dakord të kryejë” është shtuar “ky amendament 2 i rishikuar i” pas fjalës “pune për”.</w:t>
      </w:r>
    </w:p>
    <w:p w:rsidR="00374F0A" w:rsidRPr="00D8408B" w:rsidRDefault="00374F0A" w:rsidP="00374F0A">
      <w:pPr>
        <w:pStyle w:val="Paragrafi"/>
        <w:rPr>
          <w:sz w:val="21"/>
          <w:szCs w:val="21"/>
          <w:lang w:val="de-DE"/>
        </w:rPr>
      </w:pPr>
    </w:p>
    <w:p w:rsidR="00374F0A" w:rsidRPr="00D8408B" w:rsidRDefault="00374F0A" w:rsidP="00374F0A">
      <w:pPr>
        <w:pStyle w:val="NeniNr"/>
        <w:rPr>
          <w:sz w:val="21"/>
          <w:szCs w:val="21"/>
        </w:rPr>
      </w:pPr>
      <w:r w:rsidRPr="00D8408B">
        <w:rPr>
          <w:sz w:val="21"/>
          <w:szCs w:val="21"/>
        </w:rPr>
        <w:t>Neni 12</w:t>
      </w:r>
    </w:p>
    <w:p w:rsidR="00374F0A" w:rsidRPr="00D8408B" w:rsidRDefault="00374F0A" w:rsidP="00374F0A">
      <w:pPr>
        <w:pStyle w:val="NeniTitull"/>
        <w:rPr>
          <w:sz w:val="21"/>
          <w:szCs w:val="21"/>
        </w:rPr>
      </w:pPr>
      <w:r w:rsidRPr="00D8408B">
        <w:rPr>
          <w:sz w:val="21"/>
          <w:szCs w:val="21"/>
        </w:rPr>
        <w:t>Taksat dhe detyrimet doganore</w:t>
      </w:r>
    </w:p>
    <w:p w:rsidR="00374F0A" w:rsidRPr="00D8408B" w:rsidRDefault="00374F0A" w:rsidP="00374F0A">
      <w:pPr>
        <w:pStyle w:val="Paragrafi"/>
        <w:rPr>
          <w:sz w:val="21"/>
          <w:szCs w:val="21"/>
          <w:lang w:val="de-DE"/>
        </w:rPr>
      </w:pPr>
    </w:p>
    <w:p w:rsidR="00374F0A" w:rsidRPr="00D8408B" w:rsidRDefault="00374F0A" w:rsidP="00374F0A">
      <w:pPr>
        <w:pStyle w:val="Paragrafi"/>
        <w:rPr>
          <w:sz w:val="21"/>
          <w:szCs w:val="21"/>
          <w:lang w:val="de-DE"/>
        </w:rPr>
      </w:pPr>
      <w:r w:rsidRPr="00D8408B">
        <w:rPr>
          <w:sz w:val="21"/>
          <w:szCs w:val="21"/>
          <w:lang w:val="de-DE"/>
        </w:rPr>
        <w:t>Paragrafi katër lexon si vijon:</w:t>
      </w:r>
    </w:p>
    <w:p w:rsidR="00374F0A" w:rsidRPr="00D8408B" w:rsidRDefault="00374F0A" w:rsidP="00374F0A">
      <w:pPr>
        <w:pStyle w:val="Paragrafi"/>
        <w:rPr>
          <w:sz w:val="21"/>
          <w:szCs w:val="21"/>
          <w:lang w:val="de-DE"/>
        </w:rPr>
      </w:pPr>
      <w:r w:rsidRPr="00D8408B">
        <w:rPr>
          <w:sz w:val="21"/>
          <w:szCs w:val="21"/>
          <w:lang w:val="de-DE"/>
        </w:rPr>
        <w:t>Taksat, detyrimet doganore dhe tatime të tjera në përputhje me amendimin për fazën 3 do të jenë të njëjtat me ato të përcaktuara në nenin 12 të kontratës për fazën 1.</w:t>
      </w:r>
    </w:p>
    <w:p w:rsidR="00374F0A" w:rsidRPr="00D8408B" w:rsidRDefault="00374F0A" w:rsidP="00374F0A">
      <w:pPr>
        <w:pStyle w:val="Paragrafi"/>
        <w:rPr>
          <w:sz w:val="21"/>
          <w:szCs w:val="21"/>
          <w:lang w:val="de-DE"/>
        </w:rPr>
      </w:pPr>
      <w:r w:rsidRPr="00D8408B">
        <w:rPr>
          <w:sz w:val="21"/>
          <w:szCs w:val="21"/>
          <w:lang w:val="de-DE"/>
        </w:rPr>
        <w:t>Është shtuar paragrafi i pestë si vijon:</w:t>
      </w:r>
    </w:p>
    <w:p w:rsidR="00374F0A" w:rsidRPr="00D8408B" w:rsidRDefault="00374F0A" w:rsidP="00374F0A">
      <w:pPr>
        <w:pStyle w:val="Paragrafi"/>
        <w:rPr>
          <w:sz w:val="21"/>
          <w:szCs w:val="21"/>
          <w:lang w:val="de-DE"/>
        </w:rPr>
      </w:pPr>
      <w:r w:rsidRPr="00D8408B">
        <w:rPr>
          <w:sz w:val="21"/>
          <w:szCs w:val="21"/>
          <w:lang w:val="de-DE"/>
        </w:rPr>
        <w:t>Taksat, detyrimet doganore dhe tatime të tjera në amendamentin 2 të rishikuar për produktet dhe shërbimet e siguruara nga Shitësi dhe furnitorët e Shitësit në çdo nivel do të jenë të njëjtat, me ato të përcaktuara në nenin 12 të kontratës për fazën 1 dhe amendamentin 1 faza 3.</w:t>
      </w:r>
    </w:p>
    <w:p w:rsidR="00374F0A" w:rsidRPr="00D8408B" w:rsidRDefault="00374F0A" w:rsidP="00374F0A">
      <w:pPr>
        <w:pStyle w:val="Paragrafi"/>
        <w:rPr>
          <w:sz w:val="21"/>
          <w:szCs w:val="21"/>
          <w:lang w:val="de-DE"/>
        </w:rPr>
      </w:pPr>
    </w:p>
    <w:p w:rsidR="00374F0A" w:rsidRPr="00D8408B" w:rsidRDefault="00374F0A" w:rsidP="00374F0A">
      <w:pPr>
        <w:pStyle w:val="NeniNr"/>
        <w:rPr>
          <w:sz w:val="21"/>
          <w:szCs w:val="21"/>
        </w:rPr>
      </w:pPr>
      <w:r w:rsidRPr="00D8408B">
        <w:rPr>
          <w:sz w:val="21"/>
          <w:szCs w:val="21"/>
        </w:rPr>
        <w:t xml:space="preserve">Neni 13 </w:t>
      </w:r>
    </w:p>
    <w:p w:rsidR="00374F0A" w:rsidRPr="00D8408B" w:rsidRDefault="00374F0A" w:rsidP="00374F0A">
      <w:pPr>
        <w:pStyle w:val="NeniTitull"/>
        <w:rPr>
          <w:sz w:val="21"/>
          <w:szCs w:val="21"/>
        </w:rPr>
      </w:pPr>
      <w:r w:rsidRPr="00D8408B">
        <w:rPr>
          <w:sz w:val="21"/>
          <w:szCs w:val="21"/>
        </w:rPr>
        <w:t>Inspektimi dhe pranimi</w:t>
      </w:r>
    </w:p>
    <w:p w:rsidR="00374F0A" w:rsidRPr="00D8408B" w:rsidRDefault="00374F0A" w:rsidP="00374F0A">
      <w:pPr>
        <w:pStyle w:val="Paragrafi"/>
        <w:rPr>
          <w:sz w:val="21"/>
          <w:szCs w:val="21"/>
          <w:lang w:val="de-DE"/>
        </w:rPr>
      </w:pPr>
    </w:p>
    <w:p w:rsidR="00374F0A" w:rsidRPr="00D8408B" w:rsidRDefault="00374F0A" w:rsidP="00374F0A">
      <w:pPr>
        <w:pStyle w:val="Paragrafi"/>
        <w:rPr>
          <w:sz w:val="21"/>
          <w:szCs w:val="21"/>
          <w:lang w:val="de-DE"/>
        </w:rPr>
      </w:pPr>
      <w:r w:rsidRPr="00D8408B">
        <w:rPr>
          <w:sz w:val="21"/>
          <w:szCs w:val="21"/>
          <w:lang w:val="de-DE"/>
        </w:rPr>
        <w:t>Nuk ka ndryshim.</w:t>
      </w:r>
    </w:p>
    <w:p w:rsidR="00374F0A" w:rsidRPr="00D8408B" w:rsidRDefault="00374F0A" w:rsidP="00374F0A">
      <w:pPr>
        <w:pStyle w:val="Paragrafi"/>
        <w:rPr>
          <w:sz w:val="21"/>
          <w:szCs w:val="21"/>
          <w:lang w:val="de-DE"/>
        </w:rPr>
      </w:pPr>
    </w:p>
    <w:p w:rsidR="00374F0A" w:rsidRPr="00D8408B" w:rsidRDefault="00374F0A" w:rsidP="00374F0A">
      <w:pPr>
        <w:pStyle w:val="NeniNr"/>
        <w:rPr>
          <w:sz w:val="21"/>
          <w:szCs w:val="21"/>
        </w:rPr>
      </w:pPr>
      <w:r w:rsidRPr="00D8408B">
        <w:rPr>
          <w:sz w:val="21"/>
          <w:szCs w:val="21"/>
        </w:rPr>
        <w:t xml:space="preserve">Neni 14 </w:t>
      </w:r>
    </w:p>
    <w:p w:rsidR="00374F0A" w:rsidRPr="00D8408B" w:rsidRDefault="00374F0A" w:rsidP="00374F0A">
      <w:pPr>
        <w:pStyle w:val="NeniTitull"/>
        <w:rPr>
          <w:sz w:val="21"/>
          <w:szCs w:val="21"/>
        </w:rPr>
      </w:pPr>
      <w:r w:rsidRPr="00D8408B">
        <w:rPr>
          <w:sz w:val="21"/>
          <w:szCs w:val="21"/>
        </w:rPr>
        <w:t>Përdorimi i objekteve</w:t>
      </w:r>
    </w:p>
    <w:p w:rsidR="00374F0A" w:rsidRPr="00D8408B" w:rsidRDefault="00374F0A" w:rsidP="00374F0A">
      <w:pPr>
        <w:pStyle w:val="Paragrafi"/>
        <w:rPr>
          <w:sz w:val="21"/>
          <w:szCs w:val="21"/>
        </w:rPr>
      </w:pPr>
    </w:p>
    <w:p w:rsidR="00374F0A" w:rsidRPr="00D8408B" w:rsidRDefault="00374F0A" w:rsidP="00374F0A">
      <w:pPr>
        <w:pStyle w:val="Paragrafi"/>
        <w:rPr>
          <w:sz w:val="21"/>
          <w:szCs w:val="21"/>
        </w:rPr>
      </w:pPr>
      <w:r w:rsidRPr="00D8408B">
        <w:rPr>
          <w:sz w:val="21"/>
          <w:szCs w:val="21"/>
        </w:rPr>
        <w:t>Lexon si vijon:</w:t>
      </w:r>
    </w:p>
    <w:p w:rsidR="00374F0A" w:rsidRPr="00D8408B" w:rsidRDefault="00374F0A" w:rsidP="00374F0A">
      <w:pPr>
        <w:pStyle w:val="Paragrafi"/>
        <w:rPr>
          <w:sz w:val="21"/>
          <w:szCs w:val="21"/>
        </w:rPr>
      </w:pPr>
      <w:r w:rsidRPr="00D8408B">
        <w:rPr>
          <w:sz w:val="21"/>
          <w:szCs w:val="21"/>
        </w:rPr>
        <w:t>Blerësi do të sigurojë që Shitësi të marrë të gjitha autorizimet dhe lejet e nevojshme, të cilat e bëjnë atë në gjendje të hyjë në vendet e punimeve dhe të përdorë pronat e siguruara nga Blerësi me qëllim që të kryejë plotësisht detyrimet e tij sipas kontratës.</w:t>
      </w:r>
    </w:p>
    <w:p w:rsidR="00374F0A" w:rsidRPr="00D8408B" w:rsidRDefault="00374F0A" w:rsidP="00374F0A">
      <w:pPr>
        <w:pStyle w:val="Paragrafi"/>
        <w:rPr>
          <w:sz w:val="21"/>
          <w:szCs w:val="21"/>
        </w:rPr>
      </w:pPr>
    </w:p>
    <w:p w:rsidR="00374F0A" w:rsidRPr="00D8408B" w:rsidRDefault="00374F0A" w:rsidP="00374F0A">
      <w:pPr>
        <w:pStyle w:val="NeniNr"/>
        <w:rPr>
          <w:sz w:val="21"/>
          <w:szCs w:val="21"/>
        </w:rPr>
      </w:pPr>
      <w:r w:rsidRPr="00D8408B">
        <w:rPr>
          <w:sz w:val="21"/>
          <w:szCs w:val="21"/>
        </w:rPr>
        <w:t xml:space="preserve">Neni 15 </w:t>
      </w:r>
    </w:p>
    <w:p w:rsidR="00374F0A" w:rsidRPr="00D8408B" w:rsidRDefault="00374F0A" w:rsidP="00374F0A">
      <w:pPr>
        <w:pStyle w:val="NeniTitull"/>
        <w:rPr>
          <w:sz w:val="21"/>
          <w:szCs w:val="21"/>
        </w:rPr>
      </w:pPr>
      <w:r w:rsidRPr="00D8408B">
        <w:rPr>
          <w:sz w:val="21"/>
          <w:szCs w:val="21"/>
        </w:rPr>
        <w:t>Aprovimet e dokumenteve</w:t>
      </w:r>
    </w:p>
    <w:p w:rsidR="00374F0A" w:rsidRPr="00D8408B" w:rsidRDefault="00374F0A" w:rsidP="00374F0A">
      <w:pPr>
        <w:pStyle w:val="Paragrafi"/>
        <w:rPr>
          <w:sz w:val="21"/>
          <w:szCs w:val="21"/>
          <w:lang w:val="de-DE"/>
        </w:rPr>
      </w:pPr>
    </w:p>
    <w:p w:rsidR="00374F0A" w:rsidRPr="00D8408B" w:rsidRDefault="00374F0A" w:rsidP="00374F0A">
      <w:pPr>
        <w:pStyle w:val="Paragrafi"/>
        <w:rPr>
          <w:sz w:val="21"/>
          <w:szCs w:val="21"/>
          <w:lang w:val="de-DE"/>
        </w:rPr>
      </w:pPr>
      <w:r w:rsidRPr="00D8408B">
        <w:rPr>
          <w:sz w:val="21"/>
          <w:szCs w:val="21"/>
          <w:lang w:val="de-DE"/>
        </w:rPr>
        <w:t>Nuk ka ndryshime.</w:t>
      </w:r>
    </w:p>
    <w:p w:rsidR="00374F0A" w:rsidRPr="00D8408B" w:rsidRDefault="00374F0A" w:rsidP="00374F0A">
      <w:pPr>
        <w:pStyle w:val="Paragrafi"/>
        <w:rPr>
          <w:sz w:val="21"/>
          <w:szCs w:val="21"/>
          <w:lang w:val="de-DE"/>
        </w:rPr>
      </w:pPr>
    </w:p>
    <w:p w:rsidR="00374F0A" w:rsidRPr="00D8408B" w:rsidRDefault="00374F0A" w:rsidP="00374F0A">
      <w:pPr>
        <w:pStyle w:val="NeniNr"/>
        <w:rPr>
          <w:sz w:val="21"/>
          <w:szCs w:val="21"/>
        </w:rPr>
      </w:pPr>
      <w:r w:rsidRPr="00D8408B">
        <w:rPr>
          <w:sz w:val="21"/>
          <w:szCs w:val="21"/>
        </w:rPr>
        <w:t>Neni 16</w:t>
      </w:r>
    </w:p>
    <w:p w:rsidR="00374F0A" w:rsidRPr="00D8408B" w:rsidRDefault="00374F0A" w:rsidP="00374F0A">
      <w:pPr>
        <w:pStyle w:val="NeniTitull"/>
        <w:rPr>
          <w:sz w:val="21"/>
          <w:szCs w:val="21"/>
        </w:rPr>
      </w:pPr>
      <w:r w:rsidRPr="00D8408B">
        <w:rPr>
          <w:sz w:val="21"/>
          <w:szCs w:val="21"/>
        </w:rPr>
        <w:t xml:space="preserve">Paketimi dhe transportimi </w:t>
      </w:r>
    </w:p>
    <w:p w:rsidR="00374F0A" w:rsidRPr="00D8408B" w:rsidRDefault="00374F0A" w:rsidP="00374F0A">
      <w:pPr>
        <w:pStyle w:val="Paragrafi"/>
        <w:rPr>
          <w:sz w:val="21"/>
          <w:szCs w:val="21"/>
          <w:lang w:val="de-DE"/>
        </w:rPr>
      </w:pPr>
    </w:p>
    <w:p w:rsidR="00374F0A" w:rsidRPr="00D8408B" w:rsidRDefault="00374F0A" w:rsidP="00374F0A">
      <w:pPr>
        <w:pStyle w:val="Paragrafi"/>
        <w:rPr>
          <w:sz w:val="21"/>
          <w:szCs w:val="21"/>
          <w:lang w:val="de-DE"/>
        </w:rPr>
      </w:pPr>
      <w:r w:rsidRPr="00D8408B">
        <w:rPr>
          <w:sz w:val="21"/>
          <w:szCs w:val="21"/>
          <w:lang w:val="de-DE"/>
        </w:rPr>
        <w:t>Nuk ka ndryshime.</w:t>
      </w:r>
    </w:p>
    <w:p w:rsidR="00374F0A" w:rsidRPr="00D8408B" w:rsidRDefault="00374F0A" w:rsidP="00374F0A">
      <w:pPr>
        <w:pStyle w:val="Paragrafi"/>
        <w:rPr>
          <w:sz w:val="21"/>
          <w:szCs w:val="21"/>
          <w:lang w:val="de-DE"/>
        </w:rPr>
      </w:pPr>
    </w:p>
    <w:p w:rsidR="00374F0A" w:rsidRPr="00D8408B" w:rsidRDefault="00374F0A" w:rsidP="00374F0A">
      <w:pPr>
        <w:pStyle w:val="NeniNr"/>
        <w:rPr>
          <w:sz w:val="21"/>
          <w:szCs w:val="21"/>
        </w:rPr>
      </w:pPr>
      <w:r w:rsidRPr="00D8408B">
        <w:rPr>
          <w:sz w:val="21"/>
          <w:szCs w:val="21"/>
        </w:rPr>
        <w:t>Neni 17</w:t>
      </w:r>
    </w:p>
    <w:p w:rsidR="00374F0A" w:rsidRPr="00D8408B" w:rsidRDefault="00374F0A" w:rsidP="00374F0A">
      <w:pPr>
        <w:pStyle w:val="NeniTitull"/>
        <w:rPr>
          <w:sz w:val="21"/>
          <w:szCs w:val="21"/>
        </w:rPr>
      </w:pPr>
      <w:r w:rsidRPr="00D8408B">
        <w:rPr>
          <w:sz w:val="21"/>
          <w:szCs w:val="21"/>
        </w:rPr>
        <w:t>Ndryshon</w:t>
      </w:r>
    </w:p>
    <w:p w:rsidR="00374F0A" w:rsidRPr="00D8408B" w:rsidRDefault="00374F0A" w:rsidP="00374F0A">
      <w:pPr>
        <w:pStyle w:val="Paragrafi"/>
        <w:rPr>
          <w:sz w:val="21"/>
          <w:szCs w:val="21"/>
          <w:lang w:val="de-DE"/>
        </w:rPr>
      </w:pPr>
    </w:p>
    <w:p w:rsidR="00374F0A" w:rsidRPr="00D8408B" w:rsidRDefault="00374F0A" w:rsidP="00374F0A">
      <w:pPr>
        <w:pStyle w:val="Paragrafi"/>
        <w:rPr>
          <w:sz w:val="21"/>
          <w:szCs w:val="21"/>
          <w:lang w:val="de-DE"/>
        </w:rPr>
      </w:pPr>
      <w:r w:rsidRPr="00D8408B">
        <w:rPr>
          <w:sz w:val="21"/>
          <w:szCs w:val="21"/>
          <w:lang w:val="de-DE"/>
        </w:rPr>
        <w:t>Lexon si vijon:</w:t>
      </w:r>
    </w:p>
    <w:p w:rsidR="00374F0A" w:rsidRPr="00D8408B" w:rsidRDefault="00374F0A" w:rsidP="00374F0A">
      <w:pPr>
        <w:pStyle w:val="Paragrafi"/>
        <w:rPr>
          <w:sz w:val="21"/>
          <w:szCs w:val="21"/>
          <w:lang w:val="de-DE"/>
        </w:rPr>
      </w:pPr>
      <w:r w:rsidRPr="00D8408B">
        <w:rPr>
          <w:sz w:val="21"/>
          <w:szCs w:val="21"/>
          <w:lang w:val="de-DE"/>
        </w:rPr>
        <w:t>Blerësi ose Shitësi mund të kërkojnë ndryshime në sferën e punimeve dhe, nëse pranohet nga pala tjetër, plani për çmimin dhe dispozitat e tjera të kontratës që lidhen me të do të rregullohen me anë të marrëveshjes me shkrim të palëve përpara zbatimit të ndryshimit.</w:t>
      </w:r>
    </w:p>
    <w:p w:rsidR="00374F0A" w:rsidRPr="00D8408B" w:rsidRDefault="00374F0A" w:rsidP="00374F0A">
      <w:pPr>
        <w:pStyle w:val="Paragrafi"/>
        <w:rPr>
          <w:sz w:val="21"/>
          <w:szCs w:val="21"/>
          <w:lang w:val="de-DE"/>
        </w:rPr>
      </w:pPr>
      <w:r w:rsidRPr="00D8408B">
        <w:rPr>
          <w:sz w:val="21"/>
          <w:szCs w:val="21"/>
          <w:lang w:val="de-DE"/>
        </w:rPr>
        <w:t>Shpenzimet e Shitësit për shkak të: a) vonesave të shkaktuara nga Blerësi dhe vonesave (që nuk janë vonesa të cilat janë brenda kontrollit të arsyeshëm të Shitësit); b) ndryshimeve në ligjet e zbatueshme dhe kërkesave pas datës së kuotimit të shitësit; dhe c) inspektimeve apo testeve shtesë të kërkuara nga Blerësi përveç atyre të kërkuara në pajtim me programin e Shitësit për sigurimin e cilësisë, do të trajtohen si ndryshime në sferën e punimeve dhe kontrata do të rregullohet.</w:t>
      </w:r>
    </w:p>
    <w:p w:rsidR="00374F0A" w:rsidRPr="00D8408B" w:rsidRDefault="00374F0A" w:rsidP="00374F0A">
      <w:pPr>
        <w:pStyle w:val="Paragrafi"/>
        <w:rPr>
          <w:sz w:val="21"/>
          <w:szCs w:val="21"/>
          <w:lang w:val="de-DE"/>
        </w:rPr>
      </w:pPr>
    </w:p>
    <w:p w:rsidR="00374F0A" w:rsidRPr="00D8408B" w:rsidRDefault="00374F0A" w:rsidP="00374F0A">
      <w:pPr>
        <w:pStyle w:val="NeniNr"/>
        <w:rPr>
          <w:sz w:val="21"/>
          <w:szCs w:val="21"/>
        </w:rPr>
      </w:pPr>
      <w:r w:rsidRPr="00D8408B">
        <w:rPr>
          <w:sz w:val="21"/>
          <w:szCs w:val="21"/>
        </w:rPr>
        <w:t xml:space="preserve">Neni 18 </w:t>
      </w:r>
    </w:p>
    <w:p w:rsidR="00374F0A" w:rsidRPr="00D8408B" w:rsidRDefault="00374F0A" w:rsidP="00374F0A">
      <w:pPr>
        <w:pStyle w:val="NeniTitull"/>
        <w:rPr>
          <w:sz w:val="21"/>
          <w:szCs w:val="21"/>
        </w:rPr>
      </w:pPr>
      <w:r w:rsidRPr="00D8408B">
        <w:rPr>
          <w:sz w:val="21"/>
          <w:szCs w:val="21"/>
        </w:rPr>
        <w:t>Gjuha</w:t>
      </w:r>
    </w:p>
    <w:p w:rsidR="00374F0A" w:rsidRPr="00D8408B" w:rsidRDefault="00374F0A" w:rsidP="00374F0A">
      <w:pPr>
        <w:pStyle w:val="Paragrafi"/>
        <w:rPr>
          <w:sz w:val="21"/>
          <w:szCs w:val="21"/>
          <w:lang w:val="de-DE"/>
        </w:rPr>
      </w:pPr>
    </w:p>
    <w:p w:rsidR="00374F0A" w:rsidRPr="00D8408B" w:rsidRDefault="00374F0A" w:rsidP="00374F0A">
      <w:pPr>
        <w:pStyle w:val="Paragrafi"/>
        <w:rPr>
          <w:sz w:val="21"/>
          <w:szCs w:val="21"/>
          <w:lang w:val="de-DE"/>
        </w:rPr>
      </w:pPr>
      <w:r w:rsidRPr="00D8408B">
        <w:rPr>
          <w:sz w:val="21"/>
          <w:szCs w:val="21"/>
          <w:lang w:val="de-DE"/>
        </w:rPr>
        <w:t>Nuk ka ndryshime.</w:t>
      </w:r>
    </w:p>
    <w:p w:rsidR="00374F0A" w:rsidRDefault="00374F0A" w:rsidP="00374F0A">
      <w:pPr>
        <w:pStyle w:val="Paragrafi"/>
        <w:rPr>
          <w:sz w:val="21"/>
          <w:szCs w:val="21"/>
          <w:lang w:val="de-DE"/>
        </w:rPr>
      </w:pPr>
    </w:p>
    <w:p w:rsidR="00374F0A" w:rsidRDefault="00374F0A" w:rsidP="00374F0A">
      <w:pPr>
        <w:pStyle w:val="Paragrafi"/>
        <w:rPr>
          <w:sz w:val="21"/>
          <w:szCs w:val="21"/>
          <w:lang w:val="de-DE"/>
        </w:rPr>
      </w:pPr>
    </w:p>
    <w:p w:rsidR="00374F0A" w:rsidRPr="00D8408B" w:rsidRDefault="00374F0A" w:rsidP="00374F0A">
      <w:pPr>
        <w:pStyle w:val="Paragrafi"/>
        <w:rPr>
          <w:sz w:val="21"/>
          <w:szCs w:val="21"/>
          <w:lang w:val="de-DE"/>
        </w:rPr>
      </w:pPr>
    </w:p>
    <w:p w:rsidR="00374F0A" w:rsidRPr="00D8408B" w:rsidRDefault="00374F0A" w:rsidP="00374F0A">
      <w:pPr>
        <w:pStyle w:val="NeniNr"/>
        <w:rPr>
          <w:sz w:val="21"/>
          <w:szCs w:val="21"/>
        </w:rPr>
      </w:pPr>
      <w:r w:rsidRPr="00D8408B">
        <w:rPr>
          <w:sz w:val="21"/>
          <w:szCs w:val="21"/>
        </w:rPr>
        <w:t>Neni 19</w:t>
      </w:r>
    </w:p>
    <w:p w:rsidR="00374F0A" w:rsidRPr="00D8408B" w:rsidRDefault="00374F0A" w:rsidP="00374F0A">
      <w:pPr>
        <w:pStyle w:val="NeniTitull"/>
        <w:rPr>
          <w:sz w:val="21"/>
          <w:szCs w:val="21"/>
        </w:rPr>
      </w:pPr>
      <w:r w:rsidRPr="00D8408B">
        <w:rPr>
          <w:sz w:val="21"/>
          <w:szCs w:val="21"/>
        </w:rPr>
        <w:t>Njoftimet</w:t>
      </w:r>
    </w:p>
    <w:p w:rsidR="00374F0A" w:rsidRPr="00D8408B" w:rsidRDefault="00374F0A" w:rsidP="00374F0A">
      <w:pPr>
        <w:pStyle w:val="Paragrafi"/>
        <w:rPr>
          <w:sz w:val="21"/>
          <w:szCs w:val="21"/>
        </w:rPr>
      </w:pPr>
    </w:p>
    <w:p w:rsidR="00374F0A" w:rsidRPr="00D8408B" w:rsidRDefault="00374F0A" w:rsidP="00374F0A">
      <w:pPr>
        <w:pStyle w:val="Paragrafi"/>
        <w:rPr>
          <w:sz w:val="21"/>
          <w:szCs w:val="21"/>
        </w:rPr>
      </w:pPr>
      <w:r w:rsidRPr="00D8408B">
        <w:rPr>
          <w:sz w:val="21"/>
          <w:szCs w:val="21"/>
        </w:rPr>
        <w:t>Lexon si vijon:</w:t>
      </w:r>
    </w:p>
    <w:p w:rsidR="00374F0A" w:rsidRPr="00D8408B" w:rsidRDefault="00374F0A" w:rsidP="00374F0A">
      <w:pPr>
        <w:pStyle w:val="Paragrafi"/>
        <w:rPr>
          <w:sz w:val="21"/>
          <w:szCs w:val="21"/>
        </w:rPr>
      </w:pPr>
      <w:r w:rsidRPr="00D8408B">
        <w:rPr>
          <w:sz w:val="21"/>
          <w:szCs w:val="21"/>
        </w:rPr>
        <w:t>Çdo njoftim i kërkuar apo i lejuar për t’u siguruar sipas kushteve e afateve të kësaj kontrate do të jetë me shkrim dhe do të jepet duke e dorëzuar atë njoftim dorazi, me faksimile ose me postë rekomande (me postë të regjistruar),</w:t>
      </w:r>
    </w:p>
    <w:p w:rsidR="00374F0A" w:rsidRPr="00D8408B" w:rsidRDefault="00374F0A" w:rsidP="00374F0A">
      <w:pPr>
        <w:pStyle w:val="Paragrafi"/>
        <w:rPr>
          <w:sz w:val="21"/>
          <w:szCs w:val="21"/>
          <w:lang w:val="de-DE"/>
        </w:rPr>
      </w:pPr>
      <w:r w:rsidRPr="00D8408B">
        <w:rPr>
          <w:sz w:val="21"/>
          <w:szCs w:val="21"/>
          <w:lang w:val="de-DE"/>
        </w:rPr>
        <w:t>Në rastin e Blerësit, për:</w:t>
      </w:r>
    </w:p>
    <w:p w:rsidR="00374F0A" w:rsidRPr="00D8408B" w:rsidRDefault="00374F0A" w:rsidP="00374F0A">
      <w:pPr>
        <w:pStyle w:val="Paragrafi"/>
        <w:rPr>
          <w:sz w:val="21"/>
          <w:szCs w:val="21"/>
          <w:lang w:val="de-DE"/>
        </w:rPr>
      </w:pPr>
      <w:r w:rsidRPr="00D8408B">
        <w:rPr>
          <w:sz w:val="21"/>
          <w:szCs w:val="21"/>
          <w:lang w:val="de-DE"/>
        </w:rPr>
        <w:t>Ervin Mazniku</w:t>
      </w:r>
    </w:p>
    <w:p w:rsidR="00374F0A" w:rsidRPr="00D8408B" w:rsidRDefault="00374F0A" w:rsidP="00374F0A">
      <w:pPr>
        <w:pStyle w:val="Paragrafi"/>
        <w:rPr>
          <w:sz w:val="21"/>
          <w:szCs w:val="21"/>
          <w:lang w:val="de-DE"/>
        </w:rPr>
      </w:pPr>
      <w:r w:rsidRPr="00D8408B">
        <w:rPr>
          <w:sz w:val="21"/>
          <w:szCs w:val="21"/>
          <w:lang w:val="de-DE"/>
        </w:rPr>
        <w:t>Drejtoria e Përgjithshme e Aviacionit Civil të Shqipërisë</w:t>
      </w:r>
    </w:p>
    <w:p w:rsidR="00374F0A" w:rsidRPr="00D8408B" w:rsidRDefault="00374F0A" w:rsidP="00374F0A">
      <w:pPr>
        <w:pStyle w:val="Paragrafi"/>
        <w:rPr>
          <w:sz w:val="21"/>
          <w:szCs w:val="21"/>
          <w:lang w:val="de-DE"/>
        </w:rPr>
      </w:pPr>
      <w:r w:rsidRPr="00D8408B">
        <w:rPr>
          <w:sz w:val="21"/>
          <w:szCs w:val="21"/>
          <w:lang w:val="de-DE"/>
        </w:rPr>
        <w:t>Po Box 205</w:t>
      </w:r>
    </w:p>
    <w:p w:rsidR="00374F0A" w:rsidRPr="00D8408B" w:rsidRDefault="00374F0A" w:rsidP="00374F0A">
      <w:pPr>
        <w:pStyle w:val="Paragrafi"/>
        <w:rPr>
          <w:sz w:val="21"/>
          <w:szCs w:val="21"/>
          <w:lang w:val="de-DE"/>
        </w:rPr>
      </w:pPr>
    </w:p>
    <w:p w:rsidR="00374F0A" w:rsidRPr="00D8408B" w:rsidRDefault="00374F0A" w:rsidP="00374F0A">
      <w:pPr>
        <w:pStyle w:val="Paragrafi"/>
        <w:rPr>
          <w:sz w:val="21"/>
          <w:szCs w:val="21"/>
        </w:rPr>
      </w:pPr>
      <w:r w:rsidRPr="00D8408B">
        <w:rPr>
          <w:sz w:val="21"/>
          <w:szCs w:val="21"/>
        </w:rPr>
        <w:t>Rruga: “Muhamet Gjollesha” (pranë Parkut të Delegacioneve)</w:t>
      </w:r>
    </w:p>
    <w:p w:rsidR="00374F0A" w:rsidRPr="00D8408B" w:rsidRDefault="00374F0A" w:rsidP="00374F0A">
      <w:pPr>
        <w:pStyle w:val="Paragrafi"/>
        <w:rPr>
          <w:sz w:val="21"/>
          <w:szCs w:val="21"/>
        </w:rPr>
      </w:pPr>
      <w:smartTag w:uri="urn:schemas-microsoft-com:office:smarttags" w:element="place">
        <w:smartTag w:uri="urn:schemas-microsoft-com:office:smarttags" w:element="City">
          <w:r w:rsidRPr="00D8408B">
            <w:rPr>
              <w:sz w:val="21"/>
              <w:szCs w:val="21"/>
            </w:rPr>
            <w:t>Tirana</w:t>
          </w:r>
        </w:smartTag>
        <w:r w:rsidRPr="00D8408B">
          <w:rPr>
            <w:sz w:val="21"/>
            <w:szCs w:val="21"/>
          </w:rPr>
          <w:t xml:space="preserve">, </w:t>
        </w:r>
        <w:smartTag w:uri="urn:schemas-microsoft-com:office:smarttags" w:element="country-region">
          <w:r w:rsidRPr="00D8408B">
            <w:rPr>
              <w:sz w:val="21"/>
              <w:szCs w:val="21"/>
            </w:rPr>
            <w:t>Albania</w:t>
          </w:r>
        </w:smartTag>
      </w:smartTag>
    </w:p>
    <w:p w:rsidR="00374F0A" w:rsidRPr="00D8408B" w:rsidRDefault="00374F0A" w:rsidP="00374F0A">
      <w:pPr>
        <w:pStyle w:val="Paragrafi"/>
        <w:rPr>
          <w:sz w:val="21"/>
          <w:szCs w:val="21"/>
        </w:rPr>
      </w:pPr>
      <w:r w:rsidRPr="00D8408B">
        <w:rPr>
          <w:sz w:val="21"/>
          <w:szCs w:val="21"/>
        </w:rPr>
        <w:t>Tel: +355 4 25 1220; e—mail -  emazniku@dgca.gov.al</w:t>
      </w:r>
    </w:p>
    <w:p w:rsidR="00374F0A" w:rsidRPr="00D8408B" w:rsidRDefault="00374F0A" w:rsidP="00374F0A">
      <w:pPr>
        <w:pStyle w:val="Paragrafi"/>
        <w:rPr>
          <w:sz w:val="21"/>
          <w:szCs w:val="21"/>
        </w:rPr>
      </w:pPr>
    </w:p>
    <w:p w:rsidR="00374F0A" w:rsidRPr="00D8408B" w:rsidRDefault="00374F0A" w:rsidP="00374F0A">
      <w:pPr>
        <w:pStyle w:val="Paragrafi"/>
        <w:rPr>
          <w:sz w:val="21"/>
          <w:szCs w:val="21"/>
        </w:rPr>
      </w:pPr>
      <w:r w:rsidRPr="00D8408B">
        <w:rPr>
          <w:sz w:val="21"/>
          <w:szCs w:val="21"/>
        </w:rPr>
        <w:t>Kopje për:</w:t>
      </w:r>
    </w:p>
    <w:p w:rsidR="00374F0A" w:rsidRPr="00D8408B" w:rsidRDefault="00374F0A" w:rsidP="00374F0A">
      <w:pPr>
        <w:pStyle w:val="Paragrafi"/>
        <w:rPr>
          <w:sz w:val="21"/>
          <w:szCs w:val="21"/>
        </w:rPr>
      </w:pPr>
      <w:r w:rsidRPr="00D8408B">
        <w:rPr>
          <w:sz w:val="21"/>
          <w:szCs w:val="21"/>
        </w:rPr>
        <w:t>Agjencinë Kombëtare të Trafikut Ajror</w:t>
      </w:r>
    </w:p>
    <w:p w:rsidR="00374F0A" w:rsidRPr="00D8408B" w:rsidRDefault="00374F0A" w:rsidP="00374F0A">
      <w:pPr>
        <w:pStyle w:val="Paragrafi"/>
        <w:rPr>
          <w:sz w:val="21"/>
          <w:szCs w:val="21"/>
          <w:lang w:val="de-DE"/>
        </w:rPr>
      </w:pPr>
      <w:r w:rsidRPr="00D8408B">
        <w:rPr>
          <w:sz w:val="21"/>
          <w:szCs w:val="21"/>
          <w:lang w:val="de-DE"/>
        </w:rPr>
        <w:t>Aeroporti Ndërkombëtar: “Nënë Tereza”</w:t>
      </w:r>
    </w:p>
    <w:p w:rsidR="00374F0A" w:rsidRPr="00D8408B" w:rsidRDefault="00374F0A" w:rsidP="00374F0A">
      <w:pPr>
        <w:pStyle w:val="Paragrafi"/>
        <w:rPr>
          <w:sz w:val="21"/>
          <w:szCs w:val="21"/>
          <w:lang w:val="de-DE"/>
        </w:rPr>
      </w:pPr>
      <w:r w:rsidRPr="00D8408B">
        <w:rPr>
          <w:sz w:val="21"/>
          <w:szCs w:val="21"/>
          <w:lang w:val="de-DE"/>
        </w:rPr>
        <w:t>Rinas, Albania</w:t>
      </w:r>
    </w:p>
    <w:p w:rsidR="00374F0A" w:rsidRPr="00D8408B" w:rsidRDefault="00374F0A" w:rsidP="00374F0A">
      <w:pPr>
        <w:pStyle w:val="Paragrafi"/>
        <w:rPr>
          <w:sz w:val="21"/>
          <w:szCs w:val="21"/>
          <w:lang w:val="de-DE"/>
        </w:rPr>
      </w:pPr>
    </w:p>
    <w:p w:rsidR="00374F0A" w:rsidRPr="00D8408B" w:rsidRDefault="00374F0A" w:rsidP="00374F0A">
      <w:pPr>
        <w:pStyle w:val="Paragrafi"/>
        <w:rPr>
          <w:sz w:val="21"/>
          <w:szCs w:val="21"/>
          <w:lang w:val="de-DE"/>
        </w:rPr>
      </w:pPr>
      <w:r w:rsidRPr="00D8408B">
        <w:rPr>
          <w:sz w:val="21"/>
          <w:szCs w:val="21"/>
          <w:lang w:val="de-DE"/>
        </w:rPr>
        <w:t>Dhe në rastin e Shitësit, për:</w:t>
      </w:r>
    </w:p>
    <w:p w:rsidR="00374F0A" w:rsidRPr="00D8408B" w:rsidRDefault="00374F0A" w:rsidP="00374F0A">
      <w:pPr>
        <w:pStyle w:val="Paragrafi"/>
        <w:rPr>
          <w:sz w:val="21"/>
          <w:szCs w:val="21"/>
        </w:rPr>
      </w:pPr>
      <w:r w:rsidRPr="00D8408B">
        <w:rPr>
          <w:sz w:val="21"/>
          <w:szCs w:val="21"/>
        </w:rPr>
        <w:t>Nigel Shreeve</w:t>
      </w:r>
    </w:p>
    <w:p w:rsidR="00374F0A" w:rsidRPr="00D8408B" w:rsidRDefault="00374F0A" w:rsidP="00374F0A">
      <w:pPr>
        <w:pStyle w:val="Paragrafi"/>
        <w:rPr>
          <w:sz w:val="21"/>
          <w:szCs w:val="21"/>
        </w:rPr>
      </w:pPr>
      <w:r w:rsidRPr="00D8408B">
        <w:rPr>
          <w:sz w:val="21"/>
          <w:szCs w:val="21"/>
        </w:rPr>
        <w:t>Lockheed Martin Transportation and Security Solutions</w:t>
      </w:r>
    </w:p>
    <w:p w:rsidR="00374F0A" w:rsidRPr="00D8408B" w:rsidRDefault="00374F0A" w:rsidP="00374F0A">
      <w:pPr>
        <w:pStyle w:val="Paragrafi"/>
        <w:rPr>
          <w:sz w:val="21"/>
          <w:szCs w:val="21"/>
        </w:rPr>
      </w:pPr>
      <w:r w:rsidRPr="00D8408B">
        <w:rPr>
          <w:sz w:val="21"/>
          <w:szCs w:val="21"/>
        </w:rPr>
        <w:t xml:space="preserve">2nd Floor, </w:t>
      </w:r>
      <w:smartTag w:uri="urn:schemas-microsoft-com:office:smarttags" w:element="place">
        <w:smartTag w:uri="urn:schemas-microsoft-com:office:smarttags" w:element="City">
          <w:r w:rsidRPr="00D8408B">
            <w:rPr>
              <w:sz w:val="21"/>
              <w:szCs w:val="21"/>
            </w:rPr>
            <w:t>Chester</w:t>
          </w:r>
        </w:smartTag>
      </w:smartTag>
      <w:r w:rsidRPr="00D8408B">
        <w:rPr>
          <w:sz w:val="21"/>
          <w:szCs w:val="21"/>
        </w:rPr>
        <w:t xml:space="preserve"> House</w:t>
      </w:r>
    </w:p>
    <w:p w:rsidR="00374F0A" w:rsidRPr="00D8408B" w:rsidRDefault="00374F0A" w:rsidP="00374F0A">
      <w:pPr>
        <w:pStyle w:val="Paragrafi"/>
        <w:rPr>
          <w:sz w:val="21"/>
          <w:szCs w:val="21"/>
        </w:rPr>
      </w:pPr>
      <w:r w:rsidRPr="00D8408B">
        <w:rPr>
          <w:sz w:val="21"/>
          <w:szCs w:val="21"/>
        </w:rPr>
        <w:t>Farnborough Aerospace Centre</w:t>
      </w:r>
    </w:p>
    <w:p w:rsidR="00374F0A" w:rsidRPr="00D8408B" w:rsidRDefault="00374F0A" w:rsidP="00374F0A">
      <w:pPr>
        <w:pStyle w:val="Paragrafi"/>
        <w:rPr>
          <w:sz w:val="21"/>
          <w:szCs w:val="21"/>
        </w:rPr>
      </w:pPr>
      <w:r w:rsidRPr="00D8408B">
        <w:rPr>
          <w:sz w:val="21"/>
          <w:szCs w:val="21"/>
        </w:rPr>
        <w:t>Farnborough, Hampshire</w:t>
      </w:r>
    </w:p>
    <w:p w:rsidR="00374F0A" w:rsidRPr="00D8408B" w:rsidRDefault="00374F0A" w:rsidP="00374F0A">
      <w:pPr>
        <w:pStyle w:val="Paragrafi"/>
        <w:rPr>
          <w:sz w:val="21"/>
          <w:szCs w:val="21"/>
        </w:rPr>
      </w:pPr>
      <w:smartTag w:uri="urn:schemas-microsoft-com:office:smarttags" w:element="place">
        <w:smartTag w:uri="urn:schemas-microsoft-com:office:smarttags" w:element="country-region">
          <w:r w:rsidRPr="00D8408B">
            <w:rPr>
              <w:sz w:val="21"/>
              <w:szCs w:val="21"/>
            </w:rPr>
            <w:t>United Kingdom</w:t>
          </w:r>
        </w:smartTag>
      </w:smartTag>
    </w:p>
    <w:p w:rsidR="00374F0A" w:rsidRPr="00D8408B" w:rsidRDefault="00374F0A" w:rsidP="00374F0A">
      <w:pPr>
        <w:pStyle w:val="Paragrafi"/>
        <w:rPr>
          <w:sz w:val="21"/>
          <w:szCs w:val="21"/>
        </w:rPr>
      </w:pPr>
      <w:r w:rsidRPr="00D8408B">
        <w:rPr>
          <w:sz w:val="21"/>
          <w:szCs w:val="21"/>
        </w:rPr>
        <w:t>Email: nigel.shreeve@lmco.com</w:t>
      </w:r>
    </w:p>
    <w:p w:rsidR="00374F0A" w:rsidRPr="00D8408B" w:rsidRDefault="00374F0A" w:rsidP="00374F0A">
      <w:pPr>
        <w:pStyle w:val="Paragrafi"/>
        <w:rPr>
          <w:sz w:val="21"/>
          <w:szCs w:val="21"/>
          <w:lang w:val="de-DE"/>
        </w:rPr>
      </w:pPr>
      <w:r w:rsidRPr="00D8408B">
        <w:rPr>
          <w:sz w:val="21"/>
          <w:szCs w:val="21"/>
        </w:rPr>
        <w:t xml:space="preserve">Ose në atë adresë tjetër që secila Palë, herë pas here, mund të caktojë me shkrim për veten e vet. Palët do ta konsiderojnë çdo njoftim të dhënë, nëse është dërguar, në datën në të cilën njoftimi është dërguar; nëse është dërguar me telex ose faksimile, në datën e transmetimit me njoftim për marrjen e tij. </w:t>
      </w:r>
      <w:r w:rsidRPr="00D8408B">
        <w:rPr>
          <w:sz w:val="21"/>
          <w:szCs w:val="21"/>
          <w:lang w:val="de-DE"/>
        </w:rPr>
        <w:t>Posta elektronike e-mail është e përshtatshme për komunikimin zyrtar.</w:t>
      </w:r>
    </w:p>
    <w:p w:rsidR="00374F0A" w:rsidRPr="00D8408B" w:rsidRDefault="00374F0A" w:rsidP="00374F0A">
      <w:pPr>
        <w:pStyle w:val="Paragrafi"/>
        <w:rPr>
          <w:sz w:val="21"/>
          <w:szCs w:val="21"/>
          <w:lang w:val="de-DE"/>
        </w:rPr>
      </w:pPr>
    </w:p>
    <w:p w:rsidR="00374F0A" w:rsidRPr="00D8408B" w:rsidRDefault="00374F0A" w:rsidP="00374F0A">
      <w:pPr>
        <w:pStyle w:val="NeniNr"/>
        <w:rPr>
          <w:sz w:val="21"/>
          <w:szCs w:val="21"/>
        </w:rPr>
      </w:pPr>
      <w:r w:rsidRPr="00D8408B">
        <w:rPr>
          <w:sz w:val="21"/>
          <w:szCs w:val="21"/>
        </w:rPr>
        <w:t>Neni 21</w:t>
      </w:r>
    </w:p>
    <w:p w:rsidR="00374F0A" w:rsidRPr="00D8408B" w:rsidRDefault="00374F0A" w:rsidP="00374F0A">
      <w:pPr>
        <w:pStyle w:val="NeniTitull"/>
        <w:rPr>
          <w:sz w:val="21"/>
          <w:szCs w:val="21"/>
        </w:rPr>
      </w:pPr>
      <w:r w:rsidRPr="00D8408B">
        <w:rPr>
          <w:sz w:val="21"/>
          <w:szCs w:val="21"/>
        </w:rPr>
        <w:t>Asistenca për garancinë dhe mirëmbajtjen</w:t>
      </w:r>
    </w:p>
    <w:p w:rsidR="00374F0A" w:rsidRPr="00D8408B" w:rsidRDefault="00374F0A" w:rsidP="00374F0A">
      <w:pPr>
        <w:pStyle w:val="Paragrafi"/>
        <w:rPr>
          <w:sz w:val="21"/>
          <w:szCs w:val="21"/>
          <w:lang w:val="de-DE"/>
        </w:rPr>
      </w:pPr>
    </w:p>
    <w:p w:rsidR="00374F0A" w:rsidRPr="00D8408B" w:rsidRDefault="00374F0A" w:rsidP="00374F0A">
      <w:pPr>
        <w:pStyle w:val="Paragrafi"/>
        <w:rPr>
          <w:sz w:val="21"/>
          <w:szCs w:val="21"/>
          <w:lang w:val="de-DE"/>
        </w:rPr>
      </w:pPr>
      <w:r w:rsidRPr="00D8408B">
        <w:rPr>
          <w:sz w:val="21"/>
          <w:szCs w:val="21"/>
          <w:lang w:val="de-DE"/>
        </w:rPr>
        <w:t>Paragrafi 6 lexon si vijon:</w:t>
      </w:r>
    </w:p>
    <w:p w:rsidR="00374F0A" w:rsidRPr="00D8408B" w:rsidRDefault="00374F0A" w:rsidP="00374F0A">
      <w:pPr>
        <w:pStyle w:val="Paragrafi"/>
        <w:rPr>
          <w:sz w:val="21"/>
          <w:szCs w:val="21"/>
          <w:lang w:val="de-DE"/>
        </w:rPr>
      </w:pPr>
      <w:r w:rsidRPr="00D8408B">
        <w:rPr>
          <w:sz w:val="21"/>
          <w:szCs w:val="21"/>
          <w:lang w:val="de-DE"/>
        </w:rPr>
        <w:t>Shitësi nuk do të jetë asnjëherë përgjegjës për pajisjet dhe programet kompjuterike që janë ndryshuar, modifikuar apo riparuar jo në mënyrën e duhur nga palë të paautorizuara; për defektet apo mosfunksionimet që rezultojnë nga trajtimi, ruajtja, operimi, mirëmbajtja, ndërlidhja apo instalimi nga palë të paautorizuara, si dhe nuk do të jetë asnjëherë përgjegjës për defekte që lindin nga konsumimi normal apo përdorimi i tepërt.</w:t>
      </w:r>
    </w:p>
    <w:p w:rsidR="00374F0A" w:rsidRPr="00D8408B" w:rsidRDefault="00374F0A" w:rsidP="00374F0A">
      <w:pPr>
        <w:pStyle w:val="Paragrafi"/>
        <w:rPr>
          <w:sz w:val="21"/>
          <w:szCs w:val="21"/>
          <w:lang w:val="de-DE"/>
        </w:rPr>
      </w:pPr>
    </w:p>
    <w:p w:rsidR="00374F0A" w:rsidRPr="00D8408B" w:rsidRDefault="00374F0A" w:rsidP="00374F0A">
      <w:pPr>
        <w:pStyle w:val="NeniNr"/>
        <w:rPr>
          <w:sz w:val="21"/>
          <w:szCs w:val="21"/>
        </w:rPr>
      </w:pPr>
      <w:r w:rsidRPr="00D8408B">
        <w:rPr>
          <w:sz w:val="21"/>
          <w:szCs w:val="21"/>
        </w:rPr>
        <w:t xml:space="preserve">Neni 22 </w:t>
      </w:r>
    </w:p>
    <w:p w:rsidR="00374F0A" w:rsidRPr="00D8408B" w:rsidRDefault="00374F0A" w:rsidP="00374F0A">
      <w:pPr>
        <w:pStyle w:val="NeniTitull"/>
        <w:rPr>
          <w:sz w:val="21"/>
          <w:szCs w:val="21"/>
        </w:rPr>
      </w:pPr>
      <w:r w:rsidRPr="00D8408B">
        <w:rPr>
          <w:sz w:val="21"/>
          <w:szCs w:val="21"/>
        </w:rPr>
        <w:t>Mirëmbajtja e sistemit</w:t>
      </w:r>
    </w:p>
    <w:p w:rsidR="00374F0A" w:rsidRPr="00D8408B" w:rsidRDefault="00374F0A" w:rsidP="00374F0A">
      <w:pPr>
        <w:pStyle w:val="Paragrafi"/>
        <w:rPr>
          <w:sz w:val="21"/>
          <w:szCs w:val="21"/>
          <w:lang w:val="de-DE"/>
        </w:rPr>
      </w:pPr>
    </w:p>
    <w:p w:rsidR="00374F0A" w:rsidRPr="00D8408B" w:rsidRDefault="00374F0A" w:rsidP="00374F0A">
      <w:pPr>
        <w:pStyle w:val="Paragrafi"/>
        <w:rPr>
          <w:sz w:val="21"/>
          <w:szCs w:val="21"/>
          <w:lang w:val="de-DE"/>
        </w:rPr>
      </w:pPr>
      <w:r w:rsidRPr="00D8408B">
        <w:rPr>
          <w:sz w:val="21"/>
          <w:szCs w:val="21"/>
          <w:lang w:val="de-DE"/>
        </w:rPr>
        <w:t>Lexon si vijon:</w:t>
      </w:r>
    </w:p>
    <w:p w:rsidR="00374F0A" w:rsidRPr="00D8408B" w:rsidRDefault="00374F0A" w:rsidP="00374F0A">
      <w:pPr>
        <w:pStyle w:val="Paragrafi"/>
        <w:rPr>
          <w:sz w:val="21"/>
          <w:szCs w:val="21"/>
          <w:lang w:val="de-DE"/>
        </w:rPr>
      </w:pPr>
      <w:r w:rsidRPr="00D8408B">
        <w:rPr>
          <w:sz w:val="21"/>
          <w:szCs w:val="21"/>
          <w:lang w:val="de-DE"/>
        </w:rPr>
        <w:t>Shitësi bie dakord të vërë në dispozicion të Blerësit shërbime mirëmbajtjeje afatgjata për sistemin duke e modifikuar këtë kontratë ose me anë të një kontrate për mirëmbajtjen më vete e të palidhur me këtë kontratë që do të hyjë në fuqi me përfundimin e garancive për nënsistemin të dhëna me anë të kësaj kontrate. Ajo kontratë mirëmbajtjeje do të jetë subjekt i negocimeve për kushte dhe afate të pranuara në mënyrë reciproke, duke përfshirë çmimet dhe pagesat, dhe do të hyjë në fuqi nëse kontrata firmoset nga të dyja palët. Sfera dhe gjerësia e shërbimeve që do të sigurohen do të jenë, minimalisht, në përgjithësi në përputhje me nivelin e asistencës për garanci të dhënë sipas kësaj kontrate.</w:t>
      </w:r>
    </w:p>
    <w:p w:rsidR="00374F0A" w:rsidRPr="00D8408B" w:rsidRDefault="00374F0A" w:rsidP="00374F0A">
      <w:pPr>
        <w:pStyle w:val="NeniNr"/>
        <w:rPr>
          <w:sz w:val="21"/>
          <w:szCs w:val="21"/>
        </w:rPr>
      </w:pPr>
      <w:r w:rsidRPr="00D8408B">
        <w:rPr>
          <w:sz w:val="21"/>
          <w:szCs w:val="21"/>
        </w:rPr>
        <w:t xml:space="preserve">Neni 23 </w:t>
      </w:r>
    </w:p>
    <w:p w:rsidR="00374F0A" w:rsidRPr="00D8408B" w:rsidRDefault="00374F0A" w:rsidP="00374F0A">
      <w:pPr>
        <w:pStyle w:val="NeniTitull"/>
        <w:rPr>
          <w:sz w:val="21"/>
          <w:szCs w:val="21"/>
        </w:rPr>
      </w:pPr>
      <w:r w:rsidRPr="00D8408B">
        <w:rPr>
          <w:sz w:val="21"/>
          <w:szCs w:val="21"/>
        </w:rPr>
        <w:t>Detyrimet</w:t>
      </w:r>
    </w:p>
    <w:p w:rsidR="00374F0A" w:rsidRPr="00D8408B" w:rsidRDefault="00374F0A" w:rsidP="00374F0A">
      <w:pPr>
        <w:pStyle w:val="Paragrafi"/>
        <w:rPr>
          <w:sz w:val="21"/>
          <w:szCs w:val="21"/>
          <w:lang w:val="de-DE"/>
        </w:rPr>
      </w:pPr>
    </w:p>
    <w:p w:rsidR="00374F0A" w:rsidRPr="00D8408B" w:rsidRDefault="00374F0A" w:rsidP="00374F0A">
      <w:pPr>
        <w:pStyle w:val="Paragrafi"/>
        <w:rPr>
          <w:sz w:val="21"/>
          <w:szCs w:val="21"/>
          <w:lang w:val="de-DE"/>
        </w:rPr>
      </w:pPr>
      <w:r w:rsidRPr="00D8408B">
        <w:rPr>
          <w:sz w:val="21"/>
          <w:szCs w:val="21"/>
          <w:lang w:val="de-DE"/>
        </w:rPr>
        <w:t>Nuk ka ndryshime.</w:t>
      </w:r>
    </w:p>
    <w:p w:rsidR="00374F0A" w:rsidRPr="00D8408B" w:rsidRDefault="00374F0A" w:rsidP="00374F0A">
      <w:pPr>
        <w:pStyle w:val="Paragrafi"/>
        <w:rPr>
          <w:sz w:val="21"/>
          <w:szCs w:val="21"/>
          <w:lang w:val="de-DE"/>
        </w:rPr>
      </w:pPr>
    </w:p>
    <w:p w:rsidR="00374F0A" w:rsidRPr="00D8408B" w:rsidRDefault="00374F0A" w:rsidP="00374F0A">
      <w:pPr>
        <w:pStyle w:val="NeniNr"/>
        <w:rPr>
          <w:sz w:val="21"/>
          <w:szCs w:val="21"/>
        </w:rPr>
      </w:pPr>
      <w:r w:rsidRPr="00D8408B">
        <w:rPr>
          <w:sz w:val="21"/>
          <w:szCs w:val="21"/>
        </w:rPr>
        <w:t>Neni 24</w:t>
      </w:r>
    </w:p>
    <w:p w:rsidR="00374F0A" w:rsidRPr="00D8408B" w:rsidRDefault="00374F0A" w:rsidP="00374F0A">
      <w:pPr>
        <w:pStyle w:val="NeniTitull"/>
        <w:rPr>
          <w:sz w:val="21"/>
          <w:szCs w:val="21"/>
        </w:rPr>
      </w:pPr>
      <w:r w:rsidRPr="00D8408B">
        <w:rPr>
          <w:sz w:val="21"/>
          <w:szCs w:val="21"/>
        </w:rPr>
        <w:t>Heqja dorë nga një e drejtë</w:t>
      </w:r>
    </w:p>
    <w:p w:rsidR="00374F0A" w:rsidRPr="00D8408B" w:rsidRDefault="00374F0A" w:rsidP="00374F0A">
      <w:pPr>
        <w:pStyle w:val="Paragrafi"/>
        <w:rPr>
          <w:sz w:val="21"/>
          <w:szCs w:val="21"/>
          <w:lang w:val="de-DE"/>
        </w:rPr>
      </w:pPr>
    </w:p>
    <w:p w:rsidR="00374F0A" w:rsidRPr="00D8408B" w:rsidRDefault="00374F0A" w:rsidP="00374F0A">
      <w:pPr>
        <w:pStyle w:val="Paragrafi"/>
        <w:rPr>
          <w:sz w:val="21"/>
          <w:szCs w:val="21"/>
          <w:lang w:val="de-DE"/>
        </w:rPr>
      </w:pPr>
      <w:r w:rsidRPr="00D8408B">
        <w:rPr>
          <w:sz w:val="21"/>
          <w:szCs w:val="21"/>
          <w:lang w:val="de-DE"/>
        </w:rPr>
        <w:t>Nuk ka ndryshime.</w:t>
      </w:r>
    </w:p>
    <w:p w:rsidR="00374F0A" w:rsidRPr="00D8408B" w:rsidRDefault="00374F0A" w:rsidP="00374F0A">
      <w:pPr>
        <w:pStyle w:val="Paragrafi"/>
        <w:rPr>
          <w:sz w:val="21"/>
          <w:szCs w:val="21"/>
          <w:lang w:val="de-DE"/>
        </w:rPr>
      </w:pPr>
    </w:p>
    <w:p w:rsidR="00374F0A" w:rsidRPr="00D8408B" w:rsidRDefault="00374F0A" w:rsidP="00374F0A">
      <w:pPr>
        <w:pStyle w:val="NeniNr"/>
        <w:rPr>
          <w:sz w:val="21"/>
          <w:szCs w:val="21"/>
        </w:rPr>
      </w:pPr>
      <w:r w:rsidRPr="00D8408B">
        <w:rPr>
          <w:sz w:val="21"/>
          <w:szCs w:val="21"/>
        </w:rPr>
        <w:t>Neni 25</w:t>
      </w:r>
    </w:p>
    <w:p w:rsidR="00374F0A" w:rsidRPr="00D8408B" w:rsidRDefault="00374F0A" w:rsidP="00374F0A">
      <w:pPr>
        <w:pStyle w:val="NeniTitull"/>
        <w:rPr>
          <w:sz w:val="21"/>
          <w:szCs w:val="21"/>
        </w:rPr>
      </w:pPr>
      <w:r w:rsidRPr="00D8408B">
        <w:rPr>
          <w:sz w:val="21"/>
          <w:szCs w:val="21"/>
        </w:rPr>
        <w:t>Lejet dhe licencat</w:t>
      </w:r>
    </w:p>
    <w:p w:rsidR="00374F0A" w:rsidRPr="00D8408B" w:rsidRDefault="00374F0A" w:rsidP="00374F0A">
      <w:pPr>
        <w:pStyle w:val="Paragrafi"/>
        <w:rPr>
          <w:sz w:val="21"/>
          <w:szCs w:val="21"/>
          <w:lang w:val="de-DE"/>
        </w:rPr>
      </w:pPr>
    </w:p>
    <w:p w:rsidR="00374F0A" w:rsidRPr="00D8408B" w:rsidRDefault="00374F0A" w:rsidP="00374F0A">
      <w:pPr>
        <w:pStyle w:val="Paragrafi"/>
        <w:rPr>
          <w:sz w:val="21"/>
          <w:szCs w:val="21"/>
          <w:lang w:val="de-DE"/>
        </w:rPr>
      </w:pPr>
      <w:r w:rsidRPr="00D8408B">
        <w:rPr>
          <w:sz w:val="21"/>
          <w:szCs w:val="21"/>
          <w:lang w:val="de-DE"/>
        </w:rPr>
        <w:t>Nuk ka ndryshime.</w:t>
      </w:r>
    </w:p>
    <w:p w:rsidR="00374F0A" w:rsidRPr="00D8408B" w:rsidRDefault="00374F0A" w:rsidP="00374F0A">
      <w:pPr>
        <w:pStyle w:val="Paragrafi"/>
        <w:rPr>
          <w:sz w:val="21"/>
          <w:szCs w:val="21"/>
          <w:lang w:val="de-DE"/>
        </w:rPr>
      </w:pPr>
    </w:p>
    <w:p w:rsidR="00374F0A" w:rsidRPr="00D8408B" w:rsidRDefault="00374F0A" w:rsidP="00374F0A">
      <w:pPr>
        <w:pStyle w:val="NeniNr"/>
        <w:rPr>
          <w:sz w:val="21"/>
          <w:szCs w:val="21"/>
        </w:rPr>
      </w:pPr>
      <w:r w:rsidRPr="00D8408B">
        <w:rPr>
          <w:sz w:val="21"/>
          <w:szCs w:val="21"/>
        </w:rPr>
        <w:t xml:space="preserve">Neni 26 </w:t>
      </w:r>
    </w:p>
    <w:p w:rsidR="00374F0A" w:rsidRPr="00D8408B" w:rsidRDefault="00374F0A" w:rsidP="00374F0A">
      <w:pPr>
        <w:pStyle w:val="NeniTitull"/>
        <w:rPr>
          <w:sz w:val="21"/>
          <w:szCs w:val="21"/>
        </w:rPr>
      </w:pPr>
      <w:r w:rsidRPr="00D8408B">
        <w:rPr>
          <w:sz w:val="21"/>
          <w:szCs w:val="21"/>
        </w:rPr>
        <w:t>Mbrojtja e të dhënave</w:t>
      </w:r>
    </w:p>
    <w:p w:rsidR="00374F0A" w:rsidRPr="00D8408B" w:rsidRDefault="00374F0A" w:rsidP="00374F0A">
      <w:pPr>
        <w:pStyle w:val="Paragrafi"/>
        <w:rPr>
          <w:sz w:val="21"/>
          <w:szCs w:val="21"/>
          <w:lang w:val="de-DE"/>
        </w:rPr>
      </w:pPr>
    </w:p>
    <w:p w:rsidR="00374F0A" w:rsidRPr="00D8408B" w:rsidRDefault="00374F0A" w:rsidP="00374F0A">
      <w:pPr>
        <w:pStyle w:val="Paragrafi"/>
        <w:rPr>
          <w:sz w:val="21"/>
          <w:szCs w:val="21"/>
          <w:lang w:val="de-DE"/>
        </w:rPr>
      </w:pPr>
      <w:r w:rsidRPr="00D8408B">
        <w:rPr>
          <w:sz w:val="21"/>
          <w:szCs w:val="21"/>
          <w:lang w:val="de-DE"/>
        </w:rPr>
        <w:t>Nuk ka ndryshime.</w:t>
      </w:r>
    </w:p>
    <w:p w:rsidR="00374F0A" w:rsidRPr="00D8408B" w:rsidRDefault="00374F0A" w:rsidP="00374F0A">
      <w:pPr>
        <w:pStyle w:val="Paragrafi"/>
        <w:rPr>
          <w:sz w:val="21"/>
          <w:szCs w:val="21"/>
          <w:lang w:val="de-DE"/>
        </w:rPr>
      </w:pPr>
    </w:p>
    <w:p w:rsidR="00374F0A" w:rsidRPr="00D8408B" w:rsidRDefault="00374F0A" w:rsidP="00374F0A">
      <w:pPr>
        <w:pStyle w:val="NeniNr"/>
        <w:rPr>
          <w:sz w:val="21"/>
          <w:szCs w:val="21"/>
        </w:rPr>
      </w:pPr>
      <w:r w:rsidRPr="00D8408B">
        <w:rPr>
          <w:sz w:val="21"/>
          <w:szCs w:val="21"/>
        </w:rPr>
        <w:t>Neni 27</w:t>
      </w:r>
    </w:p>
    <w:p w:rsidR="00374F0A" w:rsidRPr="00D8408B" w:rsidRDefault="00374F0A" w:rsidP="00374F0A">
      <w:pPr>
        <w:pStyle w:val="NeniTitull"/>
        <w:rPr>
          <w:sz w:val="21"/>
          <w:szCs w:val="21"/>
        </w:rPr>
      </w:pPr>
      <w:r w:rsidRPr="00D8408B">
        <w:rPr>
          <w:sz w:val="21"/>
          <w:szCs w:val="21"/>
        </w:rPr>
        <w:t xml:space="preserve">Licencat për programet kompjuterike/të drejtat për pronën intelektuale </w:t>
      </w:r>
    </w:p>
    <w:p w:rsidR="00374F0A" w:rsidRPr="00D8408B" w:rsidRDefault="00374F0A" w:rsidP="00374F0A">
      <w:pPr>
        <w:pStyle w:val="Paragrafi"/>
        <w:rPr>
          <w:sz w:val="21"/>
          <w:szCs w:val="21"/>
        </w:rPr>
      </w:pPr>
    </w:p>
    <w:p w:rsidR="00374F0A" w:rsidRPr="00D8408B" w:rsidRDefault="00374F0A" w:rsidP="00374F0A">
      <w:pPr>
        <w:pStyle w:val="Paragrafi"/>
        <w:rPr>
          <w:sz w:val="21"/>
          <w:szCs w:val="21"/>
        </w:rPr>
      </w:pPr>
      <w:r w:rsidRPr="00D8408B">
        <w:rPr>
          <w:sz w:val="21"/>
          <w:szCs w:val="21"/>
        </w:rPr>
        <w:t>Nuk ka ndryshime.</w:t>
      </w:r>
    </w:p>
    <w:p w:rsidR="00374F0A" w:rsidRPr="00D8408B" w:rsidRDefault="00374F0A" w:rsidP="00374F0A">
      <w:pPr>
        <w:pStyle w:val="Paragrafi"/>
        <w:rPr>
          <w:sz w:val="21"/>
          <w:szCs w:val="21"/>
        </w:rPr>
      </w:pPr>
    </w:p>
    <w:p w:rsidR="00374F0A" w:rsidRPr="00D8408B" w:rsidRDefault="00374F0A" w:rsidP="00374F0A">
      <w:pPr>
        <w:pStyle w:val="NeniNr"/>
        <w:rPr>
          <w:sz w:val="21"/>
          <w:szCs w:val="21"/>
        </w:rPr>
      </w:pPr>
      <w:r w:rsidRPr="00D8408B">
        <w:rPr>
          <w:sz w:val="21"/>
          <w:szCs w:val="21"/>
        </w:rPr>
        <w:t xml:space="preserve">Neni 28 </w:t>
      </w:r>
    </w:p>
    <w:p w:rsidR="00374F0A" w:rsidRPr="00D8408B" w:rsidRDefault="00374F0A" w:rsidP="00374F0A">
      <w:pPr>
        <w:pStyle w:val="NeniTitull"/>
        <w:rPr>
          <w:sz w:val="21"/>
          <w:szCs w:val="21"/>
        </w:rPr>
      </w:pPr>
      <w:r w:rsidRPr="00D8408B">
        <w:rPr>
          <w:sz w:val="21"/>
          <w:szCs w:val="21"/>
        </w:rPr>
        <w:t>Shkeljet ligjore</w:t>
      </w:r>
    </w:p>
    <w:p w:rsidR="00374F0A" w:rsidRPr="00D8408B" w:rsidRDefault="00374F0A" w:rsidP="00374F0A">
      <w:pPr>
        <w:pStyle w:val="Paragrafi"/>
        <w:rPr>
          <w:sz w:val="21"/>
          <w:szCs w:val="21"/>
        </w:rPr>
      </w:pPr>
    </w:p>
    <w:p w:rsidR="00374F0A" w:rsidRPr="00D8408B" w:rsidRDefault="00374F0A" w:rsidP="00374F0A">
      <w:pPr>
        <w:pStyle w:val="Paragrafi"/>
        <w:rPr>
          <w:sz w:val="21"/>
          <w:szCs w:val="21"/>
        </w:rPr>
      </w:pPr>
      <w:r w:rsidRPr="00D8408B">
        <w:rPr>
          <w:sz w:val="21"/>
          <w:szCs w:val="21"/>
        </w:rPr>
        <w:t>Nuk ka ndryshime.</w:t>
      </w:r>
    </w:p>
    <w:p w:rsidR="00374F0A" w:rsidRPr="00D8408B" w:rsidRDefault="00374F0A" w:rsidP="00374F0A">
      <w:pPr>
        <w:pStyle w:val="Paragrafi"/>
        <w:rPr>
          <w:sz w:val="21"/>
          <w:szCs w:val="21"/>
        </w:rPr>
      </w:pPr>
    </w:p>
    <w:p w:rsidR="00374F0A" w:rsidRPr="00D8408B" w:rsidRDefault="00374F0A" w:rsidP="00374F0A">
      <w:pPr>
        <w:pStyle w:val="NeniNr"/>
        <w:rPr>
          <w:sz w:val="21"/>
          <w:szCs w:val="21"/>
        </w:rPr>
      </w:pPr>
      <w:r w:rsidRPr="00D8408B">
        <w:rPr>
          <w:sz w:val="21"/>
          <w:szCs w:val="21"/>
        </w:rPr>
        <w:t xml:space="preserve">Neni 29 </w:t>
      </w:r>
    </w:p>
    <w:p w:rsidR="00374F0A" w:rsidRPr="00D8408B" w:rsidRDefault="00374F0A" w:rsidP="00374F0A">
      <w:pPr>
        <w:pStyle w:val="NeniTitull"/>
        <w:rPr>
          <w:sz w:val="21"/>
          <w:szCs w:val="21"/>
        </w:rPr>
      </w:pPr>
      <w:r w:rsidRPr="00D8408B">
        <w:rPr>
          <w:sz w:val="21"/>
          <w:szCs w:val="21"/>
        </w:rPr>
        <w:t>Kufizim i përgjegjësive</w:t>
      </w:r>
    </w:p>
    <w:p w:rsidR="00374F0A" w:rsidRPr="00D8408B" w:rsidRDefault="00374F0A" w:rsidP="00374F0A">
      <w:pPr>
        <w:pStyle w:val="Paragrafi"/>
        <w:rPr>
          <w:sz w:val="21"/>
          <w:szCs w:val="21"/>
        </w:rPr>
      </w:pPr>
    </w:p>
    <w:p w:rsidR="00374F0A" w:rsidRPr="00D8408B" w:rsidRDefault="00374F0A" w:rsidP="00374F0A">
      <w:pPr>
        <w:pStyle w:val="Paragrafi"/>
        <w:rPr>
          <w:sz w:val="21"/>
          <w:szCs w:val="21"/>
        </w:rPr>
      </w:pPr>
      <w:r w:rsidRPr="00D8408B">
        <w:rPr>
          <w:sz w:val="21"/>
          <w:szCs w:val="21"/>
        </w:rPr>
        <w:t>Nuk ka ndryshime.</w:t>
      </w:r>
    </w:p>
    <w:p w:rsidR="00374F0A" w:rsidRPr="00D8408B" w:rsidRDefault="00374F0A" w:rsidP="00374F0A">
      <w:pPr>
        <w:pStyle w:val="Paragrafi"/>
        <w:rPr>
          <w:sz w:val="21"/>
          <w:szCs w:val="21"/>
        </w:rPr>
      </w:pPr>
    </w:p>
    <w:p w:rsidR="00374F0A" w:rsidRPr="00D8408B" w:rsidRDefault="00374F0A" w:rsidP="00374F0A">
      <w:pPr>
        <w:pStyle w:val="NeniNr"/>
        <w:rPr>
          <w:sz w:val="21"/>
          <w:szCs w:val="21"/>
        </w:rPr>
      </w:pPr>
      <w:r w:rsidRPr="00D8408B">
        <w:rPr>
          <w:sz w:val="21"/>
          <w:szCs w:val="21"/>
        </w:rPr>
        <w:t>Neni 30</w:t>
      </w:r>
    </w:p>
    <w:p w:rsidR="00374F0A" w:rsidRPr="00D8408B" w:rsidRDefault="00374F0A" w:rsidP="00374F0A">
      <w:pPr>
        <w:pStyle w:val="NeniTitull"/>
        <w:rPr>
          <w:sz w:val="21"/>
          <w:szCs w:val="21"/>
        </w:rPr>
      </w:pPr>
      <w:r w:rsidRPr="00D8408B">
        <w:rPr>
          <w:sz w:val="21"/>
          <w:szCs w:val="21"/>
        </w:rPr>
        <w:t>Dëmshpërblimi</w:t>
      </w:r>
    </w:p>
    <w:p w:rsidR="00374F0A" w:rsidRPr="00D8408B" w:rsidRDefault="00374F0A" w:rsidP="00374F0A">
      <w:pPr>
        <w:pStyle w:val="Paragrafi"/>
        <w:rPr>
          <w:sz w:val="21"/>
          <w:szCs w:val="21"/>
        </w:rPr>
      </w:pPr>
    </w:p>
    <w:p w:rsidR="00374F0A" w:rsidRPr="00D8408B" w:rsidRDefault="00374F0A" w:rsidP="00374F0A">
      <w:pPr>
        <w:pStyle w:val="Paragrafi"/>
        <w:rPr>
          <w:sz w:val="21"/>
          <w:szCs w:val="21"/>
        </w:rPr>
      </w:pPr>
      <w:r w:rsidRPr="00D8408B">
        <w:rPr>
          <w:sz w:val="21"/>
          <w:szCs w:val="21"/>
        </w:rPr>
        <w:t>Nuk ka ndryshime.</w:t>
      </w:r>
    </w:p>
    <w:p w:rsidR="00374F0A" w:rsidRPr="00D8408B" w:rsidRDefault="00374F0A" w:rsidP="00374F0A">
      <w:pPr>
        <w:pStyle w:val="Paragrafi"/>
        <w:rPr>
          <w:sz w:val="21"/>
          <w:szCs w:val="21"/>
        </w:rPr>
      </w:pPr>
    </w:p>
    <w:p w:rsidR="00374F0A" w:rsidRPr="00D8408B" w:rsidRDefault="00374F0A" w:rsidP="00374F0A">
      <w:pPr>
        <w:pStyle w:val="NeniNr"/>
        <w:rPr>
          <w:sz w:val="21"/>
          <w:szCs w:val="21"/>
        </w:rPr>
      </w:pPr>
      <w:r w:rsidRPr="00D8408B">
        <w:rPr>
          <w:sz w:val="21"/>
          <w:szCs w:val="21"/>
        </w:rPr>
        <w:t>Neni 30 a</w:t>
      </w:r>
    </w:p>
    <w:p w:rsidR="00374F0A" w:rsidRPr="00D8408B" w:rsidRDefault="00374F0A" w:rsidP="00374F0A">
      <w:pPr>
        <w:pStyle w:val="NeniTitull"/>
        <w:rPr>
          <w:sz w:val="21"/>
          <w:szCs w:val="21"/>
        </w:rPr>
      </w:pPr>
      <w:r w:rsidRPr="00D8408B">
        <w:rPr>
          <w:sz w:val="21"/>
          <w:szCs w:val="21"/>
        </w:rPr>
        <w:t>Hiqet</w:t>
      </w:r>
    </w:p>
    <w:p w:rsidR="00374F0A" w:rsidRPr="00D8408B" w:rsidRDefault="00374F0A" w:rsidP="00374F0A">
      <w:pPr>
        <w:pStyle w:val="Paragrafi"/>
        <w:rPr>
          <w:sz w:val="21"/>
          <w:szCs w:val="21"/>
        </w:rPr>
      </w:pPr>
    </w:p>
    <w:p w:rsidR="00374F0A" w:rsidRPr="00D8408B" w:rsidRDefault="00374F0A" w:rsidP="00374F0A">
      <w:pPr>
        <w:pStyle w:val="NeniNr"/>
        <w:rPr>
          <w:sz w:val="21"/>
          <w:szCs w:val="21"/>
        </w:rPr>
      </w:pPr>
      <w:r w:rsidRPr="00D8408B">
        <w:rPr>
          <w:sz w:val="21"/>
          <w:szCs w:val="21"/>
        </w:rPr>
        <w:t xml:space="preserve">Neni 31 </w:t>
      </w:r>
    </w:p>
    <w:p w:rsidR="00374F0A" w:rsidRPr="00D8408B" w:rsidRDefault="00374F0A" w:rsidP="00374F0A">
      <w:pPr>
        <w:pStyle w:val="NeniTitull"/>
        <w:rPr>
          <w:sz w:val="21"/>
          <w:szCs w:val="21"/>
        </w:rPr>
      </w:pPr>
      <w:r w:rsidRPr="00D8408B">
        <w:rPr>
          <w:sz w:val="21"/>
          <w:szCs w:val="21"/>
        </w:rPr>
        <w:t>Forca madhore</w:t>
      </w:r>
    </w:p>
    <w:p w:rsidR="00374F0A" w:rsidRPr="00D8408B" w:rsidRDefault="00374F0A" w:rsidP="00374F0A">
      <w:pPr>
        <w:pStyle w:val="Paragrafi"/>
        <w:rPr>
          <w:sz w:val="21"/>
          <w:szCs w:val="21"/>
        </w:rPr>
      </w:pPr>
    </w:p>
    <w:p w:rsidR="00374F0A" w:rsidRPr="00D8408B" w:rsidRDefault="00374F0A" w:rsidP="00374F0A">
      <w:pPr>
        <w:pStyle w:val="Paragrafi"/>
        <w:rPr>
          <w:sz w:val="21"/>
          <w:szCs w:val="21"/>
        </w:rPr>
      </w:pPr>
      <w:r w:rsidRPr="00D8408B">
        <w:rPr>
          <w:sz w:val="21"/>
          <w:szCs w:val="21"/>
        </w:rPr>
        <w:t>Nuk ka ndryshime.</w:t>
      </w:r>
    </w:p>
    <w:p w:rsidR="00374F0A" w:rsidRPr="00D8408B" w:rsidRDefault="00374F0A" w:rsidP="00374F0A">
      <w:pPr>
        <w:pStyle w:val="Paragrafi"/>
        <w:rPr>
          <w:sz w:val="21"/>
          <w:szCs w:val="21"/>
        </w:rPr>
      </w:pPr>
    </w:p>
    <w:p w:rsidR="00374F0A" w:rsidRPr="00D8408B" w:rsidRDefault="00374F0A" w:rsidP="00374F0A">
      <w:pPr>
        <w:pStyle w:val="NeniNr"/>
        <w:rPr>
          <w:sz w:val="21"/>
          <w:szCs w:val="21"/>
        </w:rPr>
      </w:pPr>
      <w:r w:rsidRPr="00D8408B">
        <w:rPr>
          <w:sz w:val="21"/>
          <w:szCs w:val="21"/>
        </w:rPr>
        <w:t xml:space="preserve">Neni 32 </w:t>
      </w:r>
    </w:p>
    <w:p w:rsidR="00374F0A" w:rsidRPr="00D8408B" w:rsidRDefault="00374F0A" w:rsidP="00374F0A">
      <w:pPr>
        <w:pStyle w:val="NeniTitull"/>
        <w:rPr>
          <w:sz w:val="21"/>
          <w:szCs w:val="21"/>
        </w:rPr>
      </w:pPr>
      <w:r w:rsidRPr="00D8408B">
        <w:rPr>
          <w:sz w:val="21"/>
          <w:szCs w:val="21"/>
        </w:rPr>
        <w:t>Regjimi i kontrollit të eksportit</w:t>
      </w:r>
    </w:p>
    <w:p w:rsidR="00374F0A" w:rsidRPr="00D8408B" w:rsidRDefault="00374F0A" w:rsidP="00374F0A">
      <w:pPr>
        <w:pStyle w:val="Paragrafi"/>
        <w:rPr>
          <w:sz w:val="21"/>
          <w:szCs w:val="21"/>
        </w:rPr>
      </w:pPr>
    </w:p>
    <w:p w:rsidR="00374F0A" w:rsidRPr="00D8408B" w:rsidRDefault="00374F0A" w:rsidP="00374F0A">
      <w:pPr>
        <w:pStyle w:val="Paragrafi"/>
        <w:rPr>
          <w:sz w:val="21"/>
          <w:szCs w:val="21"/>
        </w:rPr>
      </w:pPr>
      <w:r w:rsidRPr="00D8408B">
        <w:rPr>
          <w:sz w:val="21"/>
          <w:szCs w:val="21"/>
        </w:rPr>
        <w:t>Nuk ka ndryshime.</w:t>
      </w:r>
    </w:p>
    <w:p w:rsidR="00374F0A" w:rsidRPr="00D8408B" w:rsidRDefault="00374F0A" w:rsidP="00374F0A">
      <w:pPr>
        <w:pStyle w:val="Paragrafi"/>
        <w:rPr>
          <w:sz w:val="21"/>
          <w:szCs w:val="21"/>
          <w:lang w:val="de-DE"/>
        </w:rPr>
      </w:pPr>
    </w:p>
    <w:p w:rsidR="00374F0A" w:rsidRPr="00D8408B" w:rsidRDefault="00374F0A" w:rsidP="00374F0A">
      <w:pPr>
        <w:pStyle w:val="NeniNr"/>
        <w:rPr>
          <w:sz w:val="21"/>
          <w:szCs w:val="21"/>
        </w:rPr>
      </w:pPr>
      <w:r w:rsidRPr="00D8408B">
        <w:rPr>
          <w:sz w:val="21"/>
          <w:szCs w:val="21"/>
        </w:rPr>
        <w:t xml:space="preserve">Neni 33 </w:t>
      </w:r>
    </w:p>
    <w:p w:rsidR="00374F0A" w:rsidRPr="00D8408B" w:rsidRDefault="00374F0A" w:rsidP="00374F0A">
      <w:pPr>
        <w:pStyle w:val="NeniTitull"/>
        <w:rPr>
          <w:sz w:val="21"/>
          <w:szCs w:val="21"/>
        </w:rPr>
      </w:pPr>
      <w:r w:rsidRPr="00D8408B">
        <w:rPr>
          <w:sz w:val="21"/>
          <w:szCs w:val="21"/>
        </w:rPr>
        <w:t>Pronat e furnizuara nga Blerësi</w:t>
      </w:r>
    </w:p>
    <w:p w:rsidR="00374F0A" w:rsidRPr="00D8408B" w:rsidRDefault="00374F0A" w:rsidP="00374F0A">
      <w:pPr>
        <w:pStyle w:val="Paragrafi"/>
        <w:rPr>
          <w:sz w:val="21"/>
          <w:szCs w:val="21"/>
          <w:lang w:val="de-DE"/>
        </w:rPr>
      </w:pPr>
    </w:p>
    <w:p w:rsidR="00374F0A" w:rsidRPr="00D8408B" w:rsidRDefault="00374F0A" w:rsidP="00374F0A">
      <w:pPr>
        <w:pStyle w:val="Paragrafi"/>
        <w:rPr>
          <w:sz w:val="21"/>
          <w:szCs w:val="21"/>
          <w:lang w:val="de-DE"/>
        </w:rPr>
      </w:pPr>
      <w:r w:rsidRPr="00D8408B">
        <w:rPr>
          <w:sz w:val="21"/>
          <w:szCs w:val="21"/>
          <w:lang w:val="de-DE"/>
        </w:rPr>
        <w:t>Ndryshon si vijon:</w:t>
      </w:r>
    </w:p>
    <w:p w:rsidR="00374F0A" w:rsidRPr="00D8408B" w:rsidRDefault="00374F0A" w:rsidP="00374F0A">
      <w:pPr>
        <w:pStyle w:val="Paragrafi"/>
        <w:rPr>
          <w:sz w:val="21"/>
          <w:szCs w:val="21"/>
          <w:lang w:val="de-DE"/>
        </w:rPr>
      </w:pPr>
      <w:r w:rsidRPr="00D8408B">
        <w:rPr>
          <w:sz w:val="21"/>
          <w:szCs w:val="21"/>
          <w:lang w:val="de-DE"/>
        </w:rPr>
        <w:t>Titulli:</w:t>
      </w:r>
      <w:r w:rsidRPr="00D8408B">
        <w:rPr>
          <w:sz w:val="21"/>
          <w:szCs w:val="21"/>
          <w:lang w:val="de-DE"/>
        </w:rPr>
        <w:tab/>
        <w:t>Është ndryshuar “klienti” në “Blerësi”</w:t>
      </w:r>
    </w:p>
    <w:p w:rsidR="00374F0A" w:rsidRPr="00D8408B" w:rsidRDefault="00374F0A" w:rsidP="00374F0A">
      <w:pPr>
        <w:pStyle w:val="Paragrafi"/>
        <w:rPr>
          <w:sz w:val="21"/>
          <w:szCs w:val="21"/>
          <w:lang w:val="de-DE"/>
        </w:rPr>
      </w:pPr>
      <w:r w:rsidRPr="00D8408B">
        <w:rPr>
          <w:sz w:val="21"/>
          <w:szCs w:val="21"/>
          <w:lang w:val="de-DE"/>
        </w:rPr>
        <w:t>Në fjalinë e fundit është shtuar “ndërtesat”.</w:t>
      </w:r>
    </w:p>
    <w:p w:rsidR="00374F0A" w:rsidRPr="00D8408B" w:rsidRDefault="00374F0A" w:rsidP="00374F0A">
      <w:pPr>
        <w:pStyle w:val="Paragrafi"/>
        <w:rPr>
          <w:sz w:val="21"/>
          <w:szCs w:val="21"/>
          <w:lang w:val="de-DE"/>
        </w:rPr>
      </w:pPr>
    </w:p>
    <w:p w:rsidR="00374F0A" w:rsidRPr="00D8408B" w:rsidRDefault="00374F0A" w:rsidP="00374F0A">
      <w:pPr>
        <w:pStyle w:val="NeniNr"/>
        <w:rPr>
          <w:sz w:val="21"/>
          <w:szCs w:val="21"/>
        </w:rPr>
      </w:pPr>
      <w:r w:rsidRPr="00D8408B">
        <w:rPr>
          <w:sz w:val="21"/>
          <w:szCs w:val="21"/>
        </w:rPr>
        <w:t>Neni 34</w:t>
      </w:r>
    </w:p>
    <w:p w:rsidR="00374F0A" w:rsidRPr="00D8408B" w:rsidRDefault="00374F0A" w:rsidP="00374F0A">
      <w:pPr>
        <w:pStyle w:val="NeniTitull"/>
        <w:rPr>
          <w:sz w:val="21"/>
          <w:szCs w:val="21"/>
        </w:rPr>
      </w:pPr>
      <w:r w:rsidRPr="00D8408B">
        <w:rPr>
          <w:sz w:val="21"/>
          <w:szCs w:val="21"/>
        </w:rPr>
        <w:t>Kushtet e tjera të realizimit</w:t>
      </w:r>
    </w:p>
    <w:p w:rsidR="00374F0A" w:rsidRPr="00D8408B" w:rsidRDefault="00374F0A" w:rsidP="00374F0A">
      <w:pPr>
        <w:pStyle w:val="Paragrafi"/>
        <w:rPr>
          <w:sz w:val="21"/>
          <w:szCs w:val="21"/>
          <w:lang w:val="de-DE"/>
        </w:rPr>
      </w:pPr>
    </w:p>
    <w:p w:rsidR="00374F0A" w:rsidRPr="00D8408B" w:rsidRDefault="00374F0A" w:rsidP="00374F0A">
      <w:pPr>
        <w:pStyle w:val="Paragrafi"/>
        <w:rPr>
          <w:sz w:val="21"/>
          <w:szCs w:val="21"/>
          <w:lang w:val="de-DE"/>
        </w:rPr>
      </w:pPr>
      <w:r w:rsidRPr="00D8408B">
        <w:rPr>
          <w:sz w:val="21"/>
          <w:szCs w:val="21"/>
          <w:lang w:val="de-DE"/>
        </w:rPr>
        <w:t>Ndryshon si vijon:</w:t>
      </w:r>
    </w:p>
    <w:p w:rsidR="00374F0A" w:rsidRPr="00D8408B" w:rsidRDefault="00374F0A" w:rsidP="00374F0A">
      <w:pPr>
        <w:pStyle w:val="Paragrafi"/>
        <w:rPr>
          <w:sz w:val="21"/>
          <w:szCs w:val="21"/>
          <w:lang w:val="de-DE"/>
        </w:rPr>
      </w:pPr>
      <w:r w:rsidRPr="00D8408B">
        <w:rPr>
          <w:sz w:val="21"/>
          <w:szCs w:val="21"/>
          <w:lang w:val="de-DE"/>
        </w:rPr>
        <w:t>Në fjalinë e fundit është hequr “ekzistuese” dhe është shtuar “dhe ndërtesat”</w:t>
      </w:r>
    </w:p>
    <w:p w:rsidR="00374F0A" w:rsidRPr="00D8408B" w:rsidRDefault="00374F0A" w:rsidP="00374F0A">
      <w:pPr>
        <w:pStyle w:val="Paragrafi"/>
        <w:rPr>
          <w:sz w:val="21"/>
          <w:szCs w:val="21"/>
          <w:lang w:val="de-DE"/>
        </w:rPr>
      </w:pPr>
    </w:p>
    <w:p w:rsidR="00374F0A" w:rsidRPr="00D8408B" w:rsidRDefault="00374F0A" w:rsidP="00374F0A">
      <w:pPr>
        <w:pStyle w:val="NeniNr"/>
        <w:rPr>
          <w:sz w:val="21"/>
          <w:szCs w:val="21"/>
        </w:rPr>
      </w:pPr>
      <w:r w:rsidRPr="00D8408B">
        <w:rPr>
          <w:sz w:val="21"/>
          <w:szCs w:val="21"/>
        </w:rPr>
        <w:t xml:space="preserve">Neni 35 </w:t>
      </w:r>
    </w:p>
    <w:p w:rsidR="00374F0A" w:rsidRPr="00D8408B" w:rsidRDefault="00374F0A" w:rsidP="00374F0A">
      <w:pPr>
        <w:pStyle w:val="NeniTitull"/>
        <w:rPr>
          <w:sz w:val="21"/>
          <w:szCs w:val="21"/>
        </w:rPr>
      </w:pPr>
      <w:r w:rsidRPr="00D8408B">
        <w:rPr>
          <w:sz w:val="21"/>
          <w:szCs w:val="21"/>
        </w:rPr>
        <w:t>Dokumentacioni teknik</w:t>
      </w:r>
    </w:p>
    <w:p w:rsidR="00374F0A" w:rsidRPr="00D8408B" w:rsidRDefault="00374F0A" w:rsidP="00374F0A">
      <w:pPr>
        <w:pStyle w:val="Paragrafi"/>
        <w:rPr>
          <w:sz w:val="21"/>
          <w:szCs w:val="21"/>
          <w:lang w:val="de-DE"/>
        </w:rPr>
      </w:pPr>
    </w:p>
    <w:p w:rsidR="00374F0A" w:rsidRPr="00D8408B" w:rsidRDefault="00374F0A" w:rsidP="00374F0A">
      <w:pPr>
        <w:pStyle w:val="Paragrafi"/>
        <w:rPr>
          <w:sz w:val="21"/>
          <w:szCs w:val="21"/>
          <w:lang w:val="de-DE"/>
        </w:rPr>
      </w:pPr>
      <w:r w:rsidRPr="00D8408B">
        <w:rPr>
          <w:sz w:val="21"/>
          <w:szCs w:val="21"/>
          <w:lang w:val="de-DE"/>
        </w:rPr>
        <w:t>Nuk ka ndryshime.</w:t>
      </w:r>
    </w:p>
    <w:p w:rsidR="00374F0A" w:rsidRPr="00D8408B" w:rsidRDefault="00374F0A" w:rsidP="00374F0A">
      <w:pPr>
        <w:pStyle w:val="Paragrafi"/>
        <w:rPr>
          <w:sz w:val="21"/>
          <w:szCs w:val="21"/>
          <w:lang w:val="de-DE"/>
        </w:rPr>
      </w:pPr>
    </w:p>
    <w:p w:rsidR="00374F0A" w:rsidRPr="00D8408B" w:rsidRDefault="00374F0A" w:rsidP="00374F0A">
      <w:pPr>
        <w:pStyle w:val="NeniNr"/>
        <w:rPr>
          <w:sz w:val="21"/>
          <w:szCs w:val="21"/>
        </w:rPr>
      </w:pPr>
      <w:r w:rsidRPr="00D8408B">
        <w:rPr>
          <w:sz w:val="21"/>
          <w:szCs w:val="21"/>
        </w:rPr>
        <w:t>Neni 36</w:t>
      </w:r>
    </w:p>
    <w:p w:rsidR="00374F0A" w:rsidRPr="00D8408B" w:rsidRDefault="00374F0A" w:rsidP="00374F0A">
      <w:pPr>
        <w:pStyle w:val="NeniTitull"/>
        <w:rPr>
          <w:sz w:val="21"/>
          <w:szCs w:val="21"/>
        </w:rPr>
      </w:pPr>
      <w:r w:rsidRPr="00D8408B">
        <w:rPr>
          <w:sz w:val="21"/>
          <w:szCs w:val="21"/>
        </w:rPr>
        <w:t>Shërbime inxhinierike</w:t>
      </w:r>
    </w:p>
    <w:p w:rsidR="00374F0A" w:rsidRPr="00D8408B" w:rsidRDefault="00374F0A" w:rsidP="00374F0A">
      <w:pPr>
        <w:pStyle w:val="Paragrafi"/>
        <w:rPr>
          <w:sz w:val="21"/>
          <w:szCs w:val="21"/>
        </w:rPr>
      </w:pPr>
    </w:p>
    <w:p w:rsidR="00374F0A" w:rsidRPr="00D8408B" w:rsidRDefault="00374F0A" w:rsidP="00374F0A">
      <w:pPr>
        <w:pStyle w:val="Paragrafi"/>
        <w:rPr>
          <w:sz w:val="21"/>
          <w:szCs w:val="21"/>
        </w:rPr>
      </w:pPr>
      <w:r w:rsidRPr="00D8408B">
        <w:rPr>
          <w:sz w:val="21"/>
          <w:szCs w:val="21"/>
        </w:rPr>
        <w:t>Nuk ka ndryshime.</w:t>
      </w:r>
    </w:p>
    <w:p w:rsidR="00374F0A" w:rsidRPr="00D8408B" w:rsidRDefault="00374F0A" w:rsidP="00374F0A">
      <w:pPr>
        <w:pStyle w:val="Paragrafi"/>
        <w:rPr>
          <w:sz w:val="21"/>
          <w:szCs w:val="21"/>
        </w:rPr>
      </w:pPr>
    </w:p>
    <w:p w:rsidR="00374F0A" w:rsidRPr="00D8408B" w:rsidRDefault="00374F0A" w:rsidP="00374F0A">
      <w:pPr>
        <w:pStyle w:val="NeniNr"/>
        <w:rPr>
          <w:sz w:val="21"/>
          <w:szCs w:val="21"/>
        </w:rPr>
      </w:pPr>
      <w:r w:rsidRPr="00D8408B">
        <w:rPr>
          <w:sz w:val="21"/>
          <w:szCs w:val="21"/>
        </w:rPr>
        <w:t>Neni 37</w:t>
      </w:r>
    </w:p>
    <w:p w:rsidR="00374F0A" w:rsidRPr="00D8408B" w:rsidRDefault="00374F0A" w:rsidP="00374F0A">
      <w:pPr>
        <w:pStyle w:val="NeniTitull"/>
        <w:rPr>
          <w:sz w:val="21"/>
          <w:szCs w:val="21"/>
        </w:rPr>
      </w:pPr>
      <w:r w:rsidRPr="00D8408B">
        <w:rPr>
          <w:sz w:val="21"/>
          <w:szCs w:val="21"/>
        </w:rPr>
        <w:t>Transferimi i teknologjisë</w:t>
      </w:r>
    </w:p>
    <w:p w:rsidR="00374F0A" w:rsidRPr="00D8408B" w:rsidRDefault="00374F0A" w:rsidP="00374F0A">
      <w:pPr>
        <w:pStyle w:val="Paragrafi"/>
        <w:rPr>
          <w:sz w:val="21"/>
          <w:szCs w:val="21"/>
        </w:rPr>
      </w:pPr>
    </w:p>
    <w:p w:rsidR="00374F0A" w:rsidRPr="00D8408B" w:rsidRDefault="00374F0A" w:rsidP="00374F0A">
      <w:pPr>
        <w:pStyle w:val="Paragrafi"/>
        <w:rPr>
          <w:sz w:val="21"/>
          <w:szCs w:val="21"/>
        </w:rPr>
      </w:pPr>
      <w:r w:rsidRPr="00D8408B">
        <w:rPr>
          <w:sz w:val="21"/>
          <w:szCs w:val="21"/>
        </w:rPr>
        <w:t>Lexon si vijon:</w:t>
      </w:r>
    </w:p>
    <w:p w:rsidR="00374F0A" w:rsidRPr="00D8408B" w:rsidRDefault="00374F0A" w:rsidP="00374F0A">
      <w:pPr>
        <w:pStyle w:val="Paragrafi"/>
        <w:rPr>
          <w:sz w:val="21"/>
          <w:szCs w:val="21"/>
        </w:rPr>
      </w:pPr>
      <w:r w:rsidRPr="00D8408B">
        <w:rPr>
          <w:sz w:val="21"/>
          <w:szCs w:val="21"/>
        </w:rPr>
        <w:t>Shitësi do të ndërmarrë zbatimin e transferimit të teknologjisë siç është rënë dakord nga palët.</w:t>
      </w:r>
    </w:p>
    <w:p w:rsidR="00374F0A" w:rsidRPr="00D8408B" w:rsidRDefault="00374F0A" w:rsidP="00374F0A">
      <w:pPr>
        <w:pStyle w:val="Paragrafi"/>
        <w:rPr>
          <w:sz w:val="21"/>
          <w:szCs w:val="21"/>
        </w:rPr>
      </w:pPr>
    </w:p>
    <w:p w:rsidR="00374F0A" w:rsidRPr="00D8408B" w:rsidRDefault="00374F0A" w:rsidP="00374F0A">
      <w:pPr>
        <w:pStyle w:val="NeniNr"/>
        <w:rPr>
          <w:sz w:val="21"/>
          <w:szCs w:val="21"/>
        </w:rPr>
      </w:pPr>
      <w:r w:rsidRPr="00D8408B">
        <w:rPr>
          <w:sz w:val="21"/>
          <w:szCs w:val="21"/>
        </w:rPr>
        <w:t xml:space="preserve">Neni 38 </w:t>
      </w:r>
    </w:p>
    <w:p w:rsidR="00374F0A" w:rsidRPr="00D8408B" w:rsidRDefault="00374F0A" w:rsidP="00374F0A">
      <w:pPr>
        <w:pStyle w:val="NeniTitull"/>
        <w:rPr>
          <w:sz w:val="21"/>
          <w:szCs w:val="21"/>
        </w:rPr>
      </w:pPr>
      <w:r w:rsidRPr="00D8408B">
        <w:rPr>
          <w:sz w:val="21"/>
          <w:szCs w:val="21"/>
        </w:rPr>
        <w:t>Kalimi i të drejtave</w:t>
      </w:r>
    </w:p>
    <w:p w:rsidR="00374F0A" w:rsidRPr="00D8408B" w:rsidRDefault="00374F0A" w:rsidP="00374F0A">
      <w:pPr>
        <w:pStyle w:val="Paragrafi"/>
        <w:rPr>
          <w:sz w:val="21"/>
          <w:szCs w:val="21"/>
          <w:lang w:val="de-DE"/>
        </w:rPr>
      </w:pPr>
    </w:p>
    <w:p w:rsidR="00374F0A" w:rsidRPr="00D8408B" w:rsidRDefault="00374F0A" w:rsidP="00374F0A">
      <w:pPr>
        <w:pStyle w:val="Paragrafi"/>
        <w:rPr>
          <w:sz w:val="21"/>
          <w:szCs w:val="21"/>
          <w:lang w:val="de-DE"/>
        </w:rPr>
      </w:pPr>
      <w:r w:rsidRPr="00D8408B">
        <w:rPr>
          <w:sz w:val="21"/>
          <w:szCs w:val="21"/>
          <w:lang w:val="de-DE"/>
        </w:rPr>
        <w:t>Nuk ka ndryshime.</w:t>
      </w:r>
    </w:p>
    <w:p w:rsidR="00374F0A" w:rsidRPr="00D8408B" w:rsidRDefault="00374F0A" w:rsidP="00374F0A">
      <w:pPr>
        <w:pStyle w:val="Paragrafi"/>
        <w:rPr>
          <w:sz w:val="21"/>
          <w:szCs w:val="21"/>
          <w:lang w:val="de-DE"/>
        </w:rPr>
      </w:pPr>
    </w:p>
    <w:p w:rsidR="00374F0A" w:rsidRPr="00D8408B" w:rsidRDefault="00374F0A" w:rsidP="00374F0A">
      <w:pPr>
        <w:pStyle w:val="NeniNr"/>
        <w:rPr>
          <w:sz w:val="21"/>
          <w:szCs w:val="21"/>
        </w:rPr>
      </w:pPr>
      <w:r w:rsidRPr="00D8408B">
        <w:rPr>
          <w:sz w:val="21"/>
          <w:szCs w:val="21"/>
        </w:rPr>
        <w:t>Neni 39</w:t>
      </w:r>
    </w:p>
    <w:p w:rsidR="00374F0A" w:rsidRPr="00D8408B" w:rsidRDefault="00374F0A" w:rsidP="00374F0A">
      <w:pPr>
        <w:pStyle w:val="NeniTitull"/>
        <w:rPr>
          <w:sz w:val="21"/>
          <w:szCs w:val="21"/>
        </w:rPr>
      </w:pPr>
      <w:r w:rsidRPr="00D8408B">
        <w:rPr>
          <w:sz w:val="21"/>
          <w:szCs w:val="21"/>
        </w:rPr>
        <w:t>Përfundimi</w:t>
      </w:r>
    </w:p>
    <w:p w:rsidR="00374F0A" w:rsidRPr="00D8408B" w:rsidRDefault="00374F0A" w:rsidP="00374F0A">
      <w:pPr>
        <w:pStyle w:val="Paragrafi"/>
        <w:rPr>
          <w:sz w:val="21"/>
          <w:szCs w:val="21"/>
          <w:lang w:val="de-DE"/>
        </w:rPr>
      </w:pPr>
    </w:p>
    <w:p w:rsidR="00374F0A" w:rsidRPr="00D8408B" w:rsidRDefault="00374F0A" w:rsidP="00374F0A">
      <w:pPr>
        <w:pStyle w:val="Paragrafi"/>
        <w:rPr>
          <w:sz w:val="21"/>
          <w:szCs w:val="21"/>
          <w:lang w:val="de-DE"/>
        </w:rPr>
      </w:pPr>
      <w:r w:rsidRPr="00D8408B">
        <w:rPr>
          <w:sz w:val="21"/>
          <w:szCs w:val="21"/>
          <w:lang w:val="de-DE"/>
        </w:rPr>
        <w:t>Nuk ka ndryshime.</w:t>
      </w:r>
    </w:p>
    <w:p w:rsidR="00374F0A" w:rsidRPr="00D8408B" w:rsidRDefault="00374F0A" w:rsidP="00374F0A">
      <w:pPr>
        <w:pStyle w:val="Paragrafi"/>
        <w:rPr>
          <w:sz w:val="21"/>
          <w:szCs w:val="21"/>
          <w:lang w:val="de-DE"/>
        </w:rPr>
      </w:pPr>
    </w:p>
    <w:p w:rsidR="00374F0A" w:rsidRPr="00D8408B" w:rsidRDefault="00374F0A" w:rsidP="00374F0A">
      <w:pPr>
        <w:pStyle w:val="NeniNr"/>
        <w:rPr>
          <w:sz w:val="21"/>
          <w:szCs w:val="21"/>
        </w:rPr>
      </w:pPr>
      <w:r w:rsidRPr="00D8408B">
        <w:rPr>
          <w:sz w:val="21"/>
          <w:szCs w:val="21"/>
        </w:rPr>
        <w:t xml:space="preserve">Neni 40 </w:t>
      </w:r>
    </w:p>
    <w:p w:rsidR="00374F0A" w:rsidRPr="00D8408B" w:rsidRDefault="00374F0A" w:rsidP="00374F0A">
      <w:pPr>
        <w:pStyle w:val="NeniTitull"/>
        <w:rPr>
          <w:sz w:val="21"/>
          <w:szCs w:val="21"/>
        </w:rPr>
      </w:pPr>
      <w:r w:rsidRPr="00D8408B">
        <w:rPr>
          <w:sz w:val="21"/>
          <w:szCs w:val="21"/>
        </w:rPr>
        <w:t xml:space="preserve">Ligji udhëheqës dhe vendi i zhvillimit të gjyqit </w:t>
      </w:r>
    </w:p>
    <w:p w:rsidR="00374F0A" w:rsidRPr="00D8408B" w:rsidRDefault="00374F0A" w:rsidP="00374F0A">
      <w:pPr>
        <w:pStyle w:val="Paragrafi"/>
        <w:rPr>
          <w:sz w:val="21"/>
          <w:szCs w:val="21"/>
          <w:lang w:val="de-DE"/>
        </w:rPr>
      </w:pPr>
    </w:p>
    <w:p w:rsidR="00374F0A" w:rsidRPr="00D8408B" w:rsidRDefault="00374F0A" w:rsidP="00374F0A">
      <w:pPr>
        <w:pStyle w:val="Paragrafi"/>
        <w:rPr>
          <w:sz w:val="21"/>
          <w:szCs w:val="21"/>
          <w:lang w:val="de-DE"/>
        </w:rPr>
      </w:pPr>
      <w:r w:rsidRPr="00D8408B">
        <w:rPr>
          <w:sz w:val="21"/>
          <w:szCs w:val="21"/>
          <w:lang w:val="de-DE"/>
        </w:rPr>
        <w:t>Nuk ka ndryshime.</w:t>
      </w:r>
    </w:p>
    <w:p w:rsidR="00374F0A" w:rsidRPr="00D8408B" w:rsidRDefault="00374F0A" w:rsidP="00374F0A">
      <w:pPr>
        <w:pStyle w:val="Paragrafi"/>
        <w:ind w:firstLine="0"/>
        <w:rPr>
          <w:sz w:val="21"/>
          <w:szCs w:val="21"/>
          <w:lang w:val="de-DE"/>
        </w:rPr>
      </w:pPr>
    </w:p>
    <w:p w:rsidR="00374F0A" w:rsidRPr="00D8408B" w:rsidRDefault="00374F0A" w:rsidP="00374F0A">
      <w:pPr>
        <w:pStyle w:val="NeniNr"/>
        <w:rPr>
          <w:sz w:val="21"/>
          <w:szCs w:val="21"/>
        </w:rPr>
      </w:pPr>
      <w:r w:rsidRPr="00D8408B">
        <w:rPr>
          <w:sz w:val="21"/>
          <w:szCs w:val="21"/>
        </w:rPr>
        <w:t xml:space="preserve">Neni 41 </w:t>
      </w:r>
    </w:p>
    <w:p w:rsidR="00374F0A" w:rsidRPr="00D8408B" w:rsidRDefault="00374F0A" w:rsidP="00374F0A">
      <w:pPr>
        <w:pStyle w:val="NeniTitull"/>
        <w:rPr>
          <w:sz w:val="21"/>
          <w:szCs w:val="21"/>
        </w:rPr>
      </w:pPr>
      <w:r w:rsidRPr="00D8408B">
        <w:rPr>
          <w:sz w:val="21"/>
          <w:szCs w:val="21"/>
        </w:rPr>
        <w:t>Arbitrariteti</w:t>
      </w:r>
    </w:p>
    <w:p w:rsidR="00374F0A" w:rsidRPr="00D8408B" w:rsidRDefault="00374F0A" w:rsidP="00374F0A">
      <w:pPr>
        <w:pStyle w:val="Paragrafi"/>
        <w:rPr>
          <w:sz w:val="21"/>
          <w:szCs w:val="21"/>
        </w:rPr>
      </w:pPr>
    </w:p>
    <w:p w:rsidR="00374F0A" w:rsidRPr="00D8408B" w:rsidRDefault="00374F0A" w:rsidP="00374F0A">
      <w:pPr>
        <w:pStyle w:val="Paragrafi"/>
        <w:rPr>
          <w:sz w:val="21"/>
          <w:szCs w:val="21"/>
        </w:rPr>
      </w:pPr>
      <w:r w:rsidRPr="00D8408B">
        <w:rPr>
          <w:sz w:val="21"/>
          <w:szCs w:val="21"/>
        </w:rPr>
        <w:t>Nuk ka ndryshime.</w:t>
      </w:r>
    </w:p>
    <w:p w:rsidR="00374F0A" w:rsidRPr="00D8408B" w:rsidRDefault="00374F0A" w:rsidP="00374F0A">
      <w:pPr>
        <w:pStyle w:val="Paragrafi"/>
        <w:rPr>
          <w:sz w:val="21"/>
          <w:szCs w:val="21"/>
        </w:rPr>
      </w:pPr>
    </w:p>
    <w:p w:rsidR="00374F0A" w:rsidRPr="00D8408B" w:rsidRDefault="00374F0A" w:rsidP="00374F0A">
      <w:pPr>
        <w:pStyle w:val="NeniNr"/>
        <w:rPr>
          <w:sz w:val="21"/>
          <w:szCs w:val="21"/>
        </w:rPr>
      </w:pPr>
      <w:r w:rsidRPr="00D8408B">
        <w:rPr>
          <w:sz w:val="21"/>
          <w:szCs w:val="21"/>
        </w:rPr>
        <w:t>Neni 42</w:t>
      </w:r>
    </w:p>
    <w:p w:rsidR="00374F0A" w:rsidRPr="00D8408B" w:rsidRDefault="00374F0A" w:rsidP="00374F0A">
      <w:pPr>
        <w:pStyle w:val="NeniTitull"/>
        <w:rPr>
          <w:sz w:val="21"/>
          <w:szCs w:val="21"/>
        </w:rPr>
      </w:pPr>
      <w:r w:rsidRPr="00D8408B">
        <w:rPr>
          <w:sz w:val="21"/>
          <w:szCs w:val="21"/>
        </w:rPr>
        <w:t>Ndryshime të rrethanave</w:t>
      </w:r>
    </w:p>
    <w:p w:rsidR="00374F0A" w:rsidRPr="00D8408B" w:rsidRDefault="00374F0A" w:rsidP="00374F0A">
      <w:pPr>
        <w:pStyle w:val="Paragrafi"/>
        <w:rPr>
          <w:sz w:val="21"/>
          <w:szCs w:val="21"/>
          <w:lang w:val="de-DE"/>
        </w:rPr>
      </w:pPr>
    </w:p>
    <w:p w:rsidR="00374F0A" w:rsidRPr="00D8408B" w:rsidRDefault="00374F0A" w:rsidP="00374F0A">
      <w:pPr>
        <w:pStyle w:val="Paragrafi"/>
        <w:rPr>
          <w:sz w:val="21"/>
          <w:szCs w:val="21"/>
          <w:lang w:val="de-DE"/>
        </w:rPr>
      </w:pPr>
      <w:r w:rsidRPr="00D8408B">
        <w:rPr>
          <w:sz w:val="21"/>
          <w:szCs w:val="21"/>
          <w:lang w:val="de-DE"/>
        </w:rPr>
        <w:t>Nuk ka ndryshime.</w:t>
      </w:r>
    </w:p>
    <w:p w:rsidR="00374F0A" w:rsidRPr="00D8408B" w:rsidRDefault="00374F0A" w:rsidP="00374F0A">
      <w:pPr>
        <w:pStyle w:val="Paragrafi"/>
        <w:rPr>
          <w:sz w:val="21"/>
          <w:szCs w:val="21"/>
          <w:lang w:val="de-DE"/>
        </w:rPr>
      </w:pPr>
    </w:p>
    <w:p w:rsidR="00374F0A" w:rsidRPr="00D8408B" w:rsidRDefault="00374F0A" w:rsidP="00374F0A">
      <w:pPr>
        <w:pStyle w:val="NeniNr"/>
        <w:rPr>
          <w:sz w:val="21"/>
          <w:szCs w:val="21"/>
        </w:rPr>
      </w:pPr>
      <w:r w:rsidRPr="00D8408B">
        <w:rPr>
          <w:sz w:val="21"/>
          <w:szCs w:val="21"/>
        </w:rPr>
        <w:t>Neni 43</w:t>
      </w:r>
    </w:p>
    <w:p w:rsidR="00374F0A" w:rsidRPr="00D8408B" w:rsidRDefault="00374F0A" w:rsidP="00374F0A">
      <w:pPr>
        <w:pStyle w:val="NeniTitull"/>
        <w:rPr>
          <w:sz w:val="21"/>
          <w:szCs w:val="21"/>
        </w:rPr>
      </w:pPr>
      <w:r w:rsidRPr="00D8408B">
        <w:rPr>
          <w:sz w:val="21"/>
          <w:szCs w:val="21"/>
        </w:rPr>
        <w:t>Zgjidhjet ligjore ekskluzive</w:t>
      </w:r>
    </w:p>
    <w:p w:rsidR="00374F0A" w:rsidRPr="00D8408B" w:rsidRDefault="00374F0A" w:rsidP="00374F0A">
      <w:pPr>
        <w:pStyle w:val="Paragrafi"/>
        <w:rPr>
          <w:sz w:val="21"/>
          <w:szCs w:val="21"/>
          <w:lang w:val="de-DE"/>
        </w:rPr>
      </w:pPr>
    </w:p>
    <w:p w:rsidR="00374F0A" w:rsidRPr="00D8408B" w:rsidRDefault="00374F0A" w:rsidP="00374F0A">
      <w:pPr>
        <w:pStyle w:val="Paragrafi"/>
        <w:rPr>
          <w:sz w:val="21"/>
          <w:szCs w:val="21"/>
          <w:lang w:val="de-DE"/>
        </w:rPr>
      </w:pPr>
      <w:r w:rsidRPr="00D8408B">
        <w:rPr>
          <w:sz w:val="21"/>
          <w:szCs w:val="21"/>
          <w:lang w:val="de-DE"/>
        </w:rPr>
        <w:t>Nuk ka ndryshime.</w:t>
      </w:r>
    </w:p>
    <w:p w:rsidR="00374F0A" w:rsidRPr="00D8408B" w:rsidRDefault="00374F0A" w:rsidP="00374F0A">
      <w:pPr>
        <w:pStyle w:val="Paragrafi"/>
        <w:rPr>
          <w:sz w:val="21"/>
          <w:szCs w:val="21"/>
          <w:lang w:val="de-DE"/>
        </w:rPr>
      </w:pPr>
    </w:p>
    <w:p w:rsidR="00374F0A" w:rsidRPr="00D8408B" w:rsidRDefault="00374F0A" w:rsidP="00374F0A">
      <w:pPr>
        <w:pStyle w:val="NeniNr"/>
        <w:rPr>
          <w:sz w:val="21"/>
          <w:szCs w:val="21"/>
        </w:rPr>
      </w:pPr>
      <w:r w:rsidRPr="00D8408B">
        <w:rPr>
          <w:sz w:val="21"/>
          <w:szCs w:val="21"/>
        </w:rPr>
        <w:t>Neni 44</w:t>
      </w:r>
    </w:p>
    <w:p w:rsidR="00374F0A" w:rsidRPr="00D8408B" w:rsidRDefault="00374F0A" w:rsidP="00374F0A">
      <w:pPr>
        <w:pStyle w:val="NeniTitull"/>
        <w:rPr>
          <w:sz w:val="21"/>
          <w:szCs w:val="21"/>
        </w:rPr>
      </w:pPr>
      <w:r w:rsidRPr="00D8408B">
        <w:rPr>
          <w:sz w:val="21"/>
          <w:szCs w:val="21"/>
        </w:rPr>
        <w:t xml:space="preserve">Ndryshimi i kushteve të punës </w:t>
      </w:r>
    </w:p>
    <w:p w:rsidR="00374F0A" w:rsidRPr="00D8408B" w:rsidRDefault="00374F0A" w:rsidP="00374F0A">
      <w:pPr>
        <w:pStyle w:val="Paragrafi"/>
        <w:rPr>
          <w:sz w:val="21"/>
          <w:szCs w:val="21"/>
        </w:rPr>
      </w:pPr>
    </w:p>
    <w:p w:rsidR="00374F0A" w:rsidRPr="00D8408B" w:rsidRDefault="00374F0A" w:rsidP="00374F0A">
      <w:pPr>
        <w:pStyle w:val="Paragrafi"/>
        <w:rPr>
          <w:sz w:val="21"/>
          <w:szCs w:val="21"/>
        </w:rPr>
      </w:pPr>
      <w:r w:rsidRPr="00D8408B">
        <w:rPr>
          <w:sz w:val="21"/>
          <w:szCs w:val="21"/>
        </w:rPr>
        <w:t>Nuk ka ndryshime.</w:t>
      </w:r>
    </w:p>
    <w:p w:rsidR="00374F0A" w:rsidRPr="00D8408B" w:rsidRDefault="00374F0A" w:rsidP="00374F0A">
      <w:pPr>
        <w:pStyle w:val="Paragrafi"/>
        <w:rPr>
          <w:sz w:val="21"/>
          <w:szCs w:val="21"/>
        </w:rPr>
      </w:pPr>
    </w:p>
    <w:p w:rsidR="00374F0A" w:rsidRPr="00D8408B" w:rsidRDefault="00374F0A" w:rsidP="00374F0A">
      <w:pPr>
        <w:pStyle w:val="NeniNr"/>
        <w:rPr>
          <w:sz w:val="21"/>
          <w:szCs w:val="21"/>
        </w:rPr>
      </w:pPr>
      <w:r w:rsidRPr="00D8408B">
        <w:rPr>
          <w:sz w:val="21"/>
          <w:szCs w:val="21"/>
        </w:rPr>
        <w:t>Neni 45</w:t>
      </w:r>
    </w:p>
    <w:p w:rsidR="00374F0A" w:rsidRPr="00D8408B" w:rsidRDefault="00374F0A" w:rsidP="00374F0A">
      <w:pPr>
        <w:pStyle w:val="NeniTitull"/>
        <w:rPr>
          <w:sz w:val="21"/>
          <w:szCs w:val="21"/>
        </w:rPr>
      </w:pPr>
      <w:r w:rsidRPr="00D8408B">
        <w:rPr>
          <w:sz w:val="21"/>
          <w:szCs w:val="21"/>
        </w:rPr>
        <w:t>E gjithë marrëveshja</w:t>
      </w:r>
    </w:p>
    <w:p w:rsidR="00374F0A" w:rsidRPr="00D8408B" w:rsidRDefault="00374F0A" w:rsidP="00374F0A">
      <w:pPr>
        <w:pStyle w:val="Paragrafi"/>
        <w:rPr>
          <w:sz w:val="21"/>
          <w:szCs w:val="21"/>
        </w:rPr>
      </w:pPr>
    </w:p>
    <w:p w:rsidR="00374F0A" w:rsidRPr="00D8408B" w:rsidRDefault="00374F0A" w:rsidP="00374F0A">
      <w:pPr>
        <w:pStyle w:val="Paragrafi"/>
        <w:rPr>
          <w:sz w:val="21"/>
          <w:szCs w:val="21"/>
        </w:rPr>
      </w:pPr>
      <w:r w:rsidRPr="00D8408B">
        <w:rPr>
          <w:sz w:val="21"/>
          <w:szCs w:val="21"/>
        </w:rPr>
        <w:t>Nuk ka ndryshime.</w:t>
      </w:r>
    </w:p>
    <w:p w:rsidR="00374F0A" w:rsidRPr="00D8408B" w:rsidRDefault="00374F0A" w:rsidP="00374F0A">
      <w:pPr>
        <w:pStyle w:val="Paragrafi"/>
        <w:rPr>
          <w:sz w:val="21"/>
          <w:szCs w:val="21"/>
        </w:rPr>
      </w:pPr>
    </w:p>
    <w:p w:rsidR="00374F0A" w:rsidRPr="00D8408B" w:rsidRDefault="00374F0A" w:rsidP="00374F0A">
      <w:pPr>
        <w:pStyle w:val="Paragrafi"/>
        <w:rPr>
          <w:sz w:val="21"/>
          <w:szCs w:val="21"/>
        </w:rPr>
      </w:pPr>
      <w:r w:rsidRPr="00D8408B">
        <w:rPr>
          <w:sz w:val="21"/>
          <w:szCs w:val="21"/>
        </w:rPr>
        <w:t>Shtojca 1: Plani i kërkesave dhe çmimi</w:t>
      </w:r>
    </w:p>
    <w:p w:rsidR="00374F0A" w:rsidRPr="00D8408B" w:rsidRDefault="00374F0A" w:rsidP="00374F0A">
      <w:pPr>
        <w:pStyle w:val="Paragrafi"/>
        <w:rPr>
          <w:sz w:val="21"/>
          <w:szCs w:val="21"/>
        </w:rPr>
      </w:pPr>
    </w:p>
    <w:p w:rsidR="00374F0A" w:rsidRPr="00D8408B" w:rsidRDefault="00374F0A" w:rsidP="00374F0A">
      <w:pPr>
        <w:pStyle w:val="Paragrafi"/>
        <w:rPr>
          <w:sz w:val="21"/>
          <w:szCs w:val="21"/>
        </w:rPr>
      </w:pPr>
      <w:r w:rsidRPr="00D8408B">
        <w:rPr>
          <w:sz w:val="21"/>
          <w:szCs w:val="21"/>
        </w:rPr>
        <w:t>Fshi:</w:t>
      </w:r>
      <w:r w:rsidRPr="00D8408B">
        <w:rPr>
          <w:sz w:val="21"/>
          <w:szCs w:val="21"/>
        </w:rPr>
        <w:tab/>
        <w:t>Shtojca ekzistuese 1</w:t>
      </w:r>
    </w:p>
    <w:p w:rsidR="00374F0A" w:rsidRPr="00D8408B" w:rsidRDefault="00374F0A" w:rsidP="00374F0A">
      <w:pPr>
        <w:pStyle w:val="Paragrafi"/>
        <w:rPr>
          <w:sz w:val="21"/>
          <w:szCs w:val="21"/>
        </w:rPr>
      </w:pPr>
      <w:r w:rsidRPr="00D8408B">
        <w:rPr>
          <w:sz w:val="21"/>
          <w:szCs w:val="21"/>
        </w:rPr>
        <w:t>Vendos: Shtojca e re 1</w:t>
      </w:r>
    </w:p>
    <w:p w:rsidR="00374F0A" w:rsidRPr="00D8408B" w:rsidRDefault="00374F0A" w:rsidP="00374F0A">
      <w:pPr>
        <w:pStyle w:val="Paragrafi"/>
        <w:rPr>
          <w:sz w:val="21"/>
          <w:szCs w:val="21"/>
        </w:rPr>
      </w:pPr>
    </w:p>
    <w:p w:rsidR="00374F0A" w:rsidRPr="00D8408B" w:rsidRDefault="00374F0A" w:rsidP="00374F0A">
      <w:pPr>
        <w:pStyle w:val="Paragrafi"/>
        <w:rPr>
          <w:sz w:val="21"/>
          <w:szCs w:val="21"/>
        </w:rPr>
      </w:pPr>
      <w:r w:rsidRPr="00D8408B">
        <w:rPr>
          <w:sz w:val="21"/>
          <w:szCs w:val="21"/>
        </w:rPr>
        <w:t>Shtojca 2: Përshkrimi i punës</w:t>
      </w:r>
    </w:p>
    <w:p w:rsidR="00374F0A" w:rsidRPr="00D8408B" w:rsidRDefault="00374F0A" w:rsidP="00374F0A">
      <w:pPr>
        <w:pStyle w:val="Paragrafi"/>
        <w:rPr>
          <w:sz w:val="21"/>
          <w:szCs w:val="21"/>
        </w:rPr>
      </w:pPr>
    </w:p>
    <w:p w:rsidR="00374F0A" w:rsidRPr="00D8408B" w:rsidRDefault="00374F0A" w:rsidP="00374F0A">
      <w:pPr>
        <w:pStyle w:val="Paragrafi"/>
        <w:rPr>
          <w:sz w:val="21"/>
          <w:szCs w:val="21"/>
        </w:rPr>
      </w:pPr>
      <w:r w:rsidRPr="00D8408B">
        <w:rPr>
          <w:sz w:val="21"/>
          <w:szCs w:val="21"/>
        </w:rPr>
        <w:t>Fshi:</w:t>
      </w:r>
      <w:r w:rsidRPr="00D8408B">
        <w:rPr>
          <w:sz w:val="21"/>
          <w:szCs w:val="21"/>
        </w:rPr>
        <w:tab/>
        <w:t>Shtojca ekzistuese 2</w:t>
      </w:r>
    </w:p>
    <w:p w:rsidR="00374F0A" w:rsidRPr="00D8408B" w:rsidRDefault="00374F0A" w:rsidP="00374F0A">
      <w:pPr>
        <w:pStyle w:val="Paragrafi"/>
        <w:rPr>
          <w:sz w:val="21"/>
          <w:szCs w:val="21"/>
        </w:rPr>
      </w:pPr>
      <w:r w:rsidRPr="00D8408B">
        <w:rPr>
          <w:sz w:val="21"/>
          <w:szCs w:val="21"/>
        </w:rPr>
        <w:t>Vendos: Shtojca e re 2</w:t>
      </w:r>
    </w:p>
    <w:p w:rsidR="00374F0A" w:rsidRPr="00D8408B" w:rsidRDefault="00374F0A" w:rsidP="00374F0A">
      <w:pPr>
        <w:pStyle w:val="Paragrafi"/>
        <w:rPr>
          <w:sz w:val="21"/>
          <w:szCs w:val="21"/>
        </w:rPr>
      </w:pPr>
    </w:p>
    <w:p w:rsidR="00374F0A" w:rsidRPr="00D8408B" w:rsidRDefault="00374F0A" w:rsidP="00374F0A">
      <w:pPr>
        <w:pStyle w:val="Paragrafi"/>
        <w:rPr>
          <w:sz w:val="21"/>
          <w:szCs w:val="21"/>
        </w:rPr>
      </w:pPr>
      <w:r w:rsidRPr="00D8408B">
        <w:rPr>
          <w:sz w:val="21"/>
          <w:szCs w:val="21"/>
        </w:rPr>
        <w:t>Shtojca 3: Plani i zbatimit të kryerjes së punimeve</w:t>
      </w:r>
    </w:p>
    <w:p w:rsidR="00374F0A" w:rsidRPr="00D8408B" w:rsidRDefault="00374F0A" w:rsidP="00374F0A">
      <w:pPr>
        <w:pStyle w:val="Paragrafi"/>
        <w:rPr>
          <w:sz w:val="21"/>
          <w:szCs w:val="21"/>
        </w:rPr>
      </w:pPr>
    </w:p>
    <w:p w:rsidR="00374F0A" w:rsidRPr="00D8408B" w:rsidRDefault="00374F0A" w:rsidP="00374F0A">
      <w:pPr>
        <w:pStyle w:val="Paragrafi"/>
        <w:rPr>
          <w:sz w:val="21"/>
          <w:szCs w:val="21"/>
        </w:rPr>
      </w:pPr>
      <w:r w:rsidRPr="00D8408B">
        <w:rPr>
          <w:sz w:val="21"/>
          <w:szCs w:val="21"/>
        </w:rPr>
        <w:t>Fshi:</w:t>
      </w:r>
      <w:r w:rsidRPr="00D8408B">
        <w:rPr>
          <w:sz w:val="21"/>
          <w:szCs w:val="21"/>
        </w:rPr>
        <w:tab/>
        <w:t>Shtojca ekzistuese 3</w:t>
      </w:r>
    </w:p>
    <w:p w:rsidR="00374F0A" w:rsidRPr="00D8408B" w:rsidRDefault="00374F0A" w:rsidP="00374F0A">
      <w:pPr>
        <w:pStyle w:val="Paragrafi"/>
        <w:rPr>
          <w:sz w:val="21"/>
          <w:szCs w:val="21"/>
        </w:rPr>
      </w:pPr>
      <w:r w:rsidRPr="00D8408B">
        <w:rPr>
          <w:sz w:val="21"/>
          <w:szCs w:val="21"/>
        </w:rPr>
        <w:t>Vendos: Shtojca e re 3</w:t>
      </w:r>
    </w:p>
    <w:p w:rsidR="00374F0A" w:rsidRPr="00D8408B" w:rsidRDefault="00374F0A" w:rsidP="00374F0A">
      <w:pPr>
        <w:pStyle w:val="Paragrafi"/>
        <w:rPr>
          <w:sz w:val="21"/>
          <w:szCs w:val="21"/>
        </w:rPr>
      </w:pPr>
    </w:p>
    <w:p w:rsidR="00374F0A" w:rsidRPr="00D8408B" w:rsidRDefault="00374F0A" w:rsidP="00374F0A">
      <w:pPr>
        <w:pStyle w:val="Paragrafi"/>
        <w:rPr>
          <w:sz w:val="21"/>
          <w:szCs w:val="21"/>
        </w:rPr>
      </w:pPr>
      <w:r w:rsidRPr="00D8408B">
        <w:rPr>
          <w:sz w:val="21"/>
          <w:szCs w:val="21"/>
        </w:rPr>
        <w:t>Shtojca 4: Plani i pagesës me faza</w:t>
      </w:r>
    </w:p>
    <w:p w:rsidR="00374F0A" w:rsidRPr="00D8408B" w:rsidRDefault="00374F0A" w:rsidP="00374F0A">
      <w:pPr>
        <w:pStyle w:val="Paragrafi"/>
        <w:rPr>
          <w:sz w:val="21"/>
          <w:szCs w:val="21"/>
        </w:rPr>
      </w:pPr>
    </w:p>
    <w:p w:rsidR="00374F0A" w:rsidRPr="00D8408B" w:rsidRDefault="00374F0A" w:rsidP="00374F0A">
      <w:pPr>
        <w:pStyle w:val="Paragrafi"/>
        <w:rPr>
          <w:sz w:val="21"/>
          <w:szCs w:val="21"/>
        </w:rPr>
      </w:pPr>
      <w:r w:rsidRPr="00D8408B">
        <w:rPr>
          <w:sz w:val="21"/>
          <w:szCs w:val="21"/>
        </w:rPr>
        <w:t>Fshi:</w:t>
      </w:r>
      <w:r w:rsidRPr="00D8408B">
        <w:rPr>
          <w:sz w:val="21"/>
          <w:szCs w:val="21"/>
        </w:rPr>
        <w:tab/>
        <w:t>Shtojca ekzistuese 4</w:t>
      </w:r>
    </w:p>
    <w:p w:rsidR="00374F0A" w:rsidRPr="00D8408B" w:rsidRDefault="00374F0A" w:rsidP="00374F0A">
      <w:pPr>
        <w:pStyle w:val="Paragrafi"/>
        <w:rPr>
          <w:sz w:val="21"/>
          <w:szCs w:val="21"/>
        </w:rPr>
      </w:pPr>
      <w:r w:rsidRPr="00D8408B">
        <w:rPr>
          <w:sz w:val="21"/>
          <w:szCs w:val="21"/>
        </w:rPr>
        <w:t>Vendos: Shtojca e re 4</w:t>
      </w:r>
    </w:p>
    <w:p w:rsidR="00374F0A" w:rsidRPr="00D8408B" w:rsidRDefault="00374F0A" w:rsidP="00374F0A">
      <w:pPr>
        <w:pStyle w:val="Paragrafi"/>
        <w:rPr>
          <w:sz w:val="21"/>
          <w:szCs w:val="21"/>
        </w:rPr>
      </w:pPr>
      <w:r w:rsidRPr="00D8408B">
        <w:rPr>
          <w:sz w:val="21"/>
          <w:szCs w:val="21"/>
        </w:rPr>
        <w:t>Për kushte të tjera të papërcaktuara në këtë amendim nr.2 të kontratës, do të zbatohen dispozitat e kontratës kryesore ALBGENO2-0025, datë 30 dhjetor 2003.</w:t>
      </w:r>
    </w:p>
    <w:sectPr w:rsidR="00374F0A" w:rsidRPr="00D8408B">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Trebuchet MS">
    <w:panose1 w:val="020B0603020202020204"/>
    <w:charset w:val="00"/>
    <w:family w:val="swiss"/>
    <w:pitch w:val="variable"/>
    <w:sig w:usb0="00000287" w:usb1="00000003"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3"/>
    <w:multiLevelType w:val="singleLevel"/>
    <w:tmpl w:val="83864748"/>
    <w:lvl w:ilvl="0">
      <w:start w:val="1"/>
      <w:numFmt w:val="bullet"/>
      <w:pStyle w:val="ListBullet2"/>
      <w:lvlText w:val=""/>
      <w:lvlJc w:val="left"/>
      <w:pPr>
        <w:tabs>
          <w:tab w:val="num" w:pos="720"/>
        </w:tabs>
        <w:ind w:left="720" w:hanging="360"/>
      </w:pPr>
      <w:rPr>
        <w:rFonts w:ascii="Symbol" w:hAnsi="Symbol" w:hint="default"/>
      </w:rPr>
    </w:lvl>
  </w:abstractNum>
  <w:abstractNum w:abstractNumId="1">
    <w:nsid w:val="55C64B53"/>
    <w:multiLevelType w:val="hybridMultilevel"/>
    <w:tmpl w:val="B986C93C"/>
    <w:lvl w:ilvl="0" w:tplc="0409000F">
      <w:start w:val="1"/>
      <w:numFmt w:val="bullet"/>
      <w:lvlText w:val="o"/>
      <w:lvlJc w:val="left"/>
      <w:pPr>
        <w:tabs>
          <w:tab w:val="num" w:pos="2160"/>
        </w:tabs>
        <w:ind w:left="2160" w:hanging="360"/>
      </w:pPr>
      <w:rPr>
        <w:rFonts w:ascii="Courier New" w:hAnsi="Courier New" w:cs="Courier New" w:hint="default"/>
      </w:rPr>
    </w:lvl>
    <w:lvl w:ilvl="1" w:tplc="04090019">
      <w:start w:val="1"/>
      <w:numFmt w:val="lowerRoman"/>
      <w:lvlText w:val="%2."/>
      <w:lvlJc w:val="left"/>
      <w:pPr>
        <w:tabs>
          <w:tab w:val="num" w:pos="2880"/>
        </w:tabs>
        <w:ind w:left="2880" w:hanging="360"/>
      </w:pPr>
      <w:rPr>
        <w:rFonts w:hint="default"/>
      </w:rPr>
    </w:lvl>
    <w:lvl w:ilvl="2" w:tplc="0409001B">
      <w:start w:val="4"/>
      <w:numFmt w:val="lowerRoman"/>
      <w:lvlText w:val="%3)"/>
      <w:lvlJc w:val="left"/>
      <w:pPr>
        <w:tabs>
          <w:tab w:val="num" w:pos="3960"/>
        </w:tabs>
        <w:ind w:left="3960" w:hanging="720"/>
      </w:pPr>
      <w:rPr>
        <w:rFonts w:hint="default"/>
      </w:rPr>
    </w:lvl>
    <w:lvl w:ilvl="3" w:tplc="0409000F" w:tentative="1">
      <w:start w:val="1"/>
      <w:numFmt w:val="bullet"/>
      <w:lvlText w:val=""/>
      <w:lvlJc w:val="left"/>
      <w:pPr>
        <w:tabs>
          <w:tab w:val="num" w:pos="4320"/>
        </w:tabs>
        <w:ind w:left="4320" w:hanging="360"/>
      </w:pPr>
      <w:rPr>
        <w:rFonts w:ascii="Symbol" w:hAnsi="Symbol" w:hint="default"/>
      </w:rPr>
    </w:lvl>
    <w:lvl w:ilvl="4" w:tplc="04090019" w:tentative="1">
      <w:start w:val="1"/>
      <w:numFmt w:val="bullet"/>
      <w:lvlText w:val="o"/>
      <w:lvlJc w:val="left"/>
      <w:pPr>
        <w:tabs>
          <w:tab w:val="num" w:pos="5040"/>
        </w:tabs>
        <w:ind w:left="5040" w:hanging="360"/>
      </w:pPr>
      <w:rPr>
        <w:rFonts w:ascii="Courier New" w:hAnsi="Courier New" w:cs="Courier New" w:hint="default"/>
      </w:rPr>
    </w:lvl>
    <w:lvl w:ilvl="5" w:tplc="0409001B" w:tentative="1">
      <w:start w:val="1"/>
      <w:numFmt w:val="bullet"/>
      <w:lvlText w:val=""/>
      <w:lvlJc w:val="left"/>
      <w:pPr>
        <w:tabs>
          <w:tab w:val="num" w:pos="5760"/>
        </w:tabs>
        <w:ind w:left="5760" w:hanging="360"/>
      </w:pPr>
      <w:rPr>
        <w:rFonts w:ascii="Wingdings" w:hAnsi="Wingdings" w:hint="default"/>
      </w:rPr>
    </w:lvl>
    <w:lvl w:ilvl="6" w:tplc="0409000F" w:tentative="1">
      <w:start w:val="1"/>
      <w:numFmt w:val="bullet"/>
      <w:lvlText w:val=""/>
      <w:lvlJc w:val="left"/>
      <w:pPr>
        <w:tabs>
          <w:tab w:val="num" w:pos="6480"/>
        </w:tabs>
        <w:ind w:left="6480" w:hanging="360"/>
      </w:pPr>
      <w:rPr>
        <w:rFonts w:ascii="Symbol" w:hAnsi="Symbol" w:hint="default"/>
      </w:rPr>
    </w:lvl>
    <w:lvl w:ilvl="7" w:tplc="04090019" w:tentative="1">
      <w:start w:val="1"/>
      <w:numFmt w:val="bullet"/>
      <w:lvlText w:val="o"/>
      <w:lvlJc w:val="left"/>
      <w:pPr>
        <w:tabs>
          <w:tab w:val="num" w:pos="7200"/>
        </w:tabs>
        <w:ind w:left="7200" w:hanging="360"/>
      </w:pPr>
      <w:rPr>
        <w:rFonts w:ascii="Courier New" w:hAnsi="Courier New" w:cs="Courier New" w:hint="default"/>
      </w:rPr>
    </w:lvl>
    <w:lvl w:ilvl="8" w:tplc="0409001B" w:tentative="1">
      <w:start w:val="1"/>
      <w:numFmt w:val="bullet"/>
      <w:lvlText w:val=""/>
      <w:lvlJc w:val="left"/>
      <w:pPr>
        <w:tabs>
          <w:tab w:val="num" w:pos="7920"/>
        </w:tabs>
        <w:ind w:left="792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374F0A"/>
    <w:rsid w:val="00093BA7"/>
    <w:rsid w:val="00155FB1"/>
    <w:rsid w:val="00374F0A"/>
    <w:rsid w:val="00427864"/>
    <w:rsid w:val="006923D5"/>
    <w:rsid w:val="00CD05AB"/>
    <w:rsid w:val="00D60C8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
  <w:smartTagType w:namespaceuri="urn:schemas-microsoft-com:office:smarttags" w:name="address"/>
  <w:smartTagType w:namespaceuri="urn:schemas-microsoft-com:office:smarttags" w:name="stockticker"/>
  <w:smartTagType w:namespaceuri="urn:schemas-microsoft-com:office:smarttags" w:name="country-region"/>
  <w:smartTagType w:namespaceuri="urn:schemas-microsoft-com:office:smarttags" w:name="PostalCode"/>
  <w:smartTagType w:namespaceuri="urn:schemas-microsoft-com:office:smarttags" w:name="State"/>
  <w:smartTagType w:namespaceuri="urn:schemas-microsoft-com:office:smarttags" w:name="Street"/>
  <w:shapeDefaults>
    <o:shapedefaults v:ext="edit" spidmax="2050"/>
    <o:shapelayout v:ext="edit">
      <o:idmap v:ext="edit" data="1"/>
    </o:shapelayout>
  </w:shapeDefaults>
  <w:decimalSymbol w:val="."/>
  <w:listSeparator w:val=","/>
  <w15:chartTrackingRefBased/>
  <w15:docId w15:val="{86A2E219-6569-4BF9-8588-D0848347F1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lang w:val="en-US" w:eastAsia="en-US"/>
    </w:rPr>
  </w:style>
  <w:style w:type="paragraph" w:styleId="Heading1">
    <w:name w:val="heading 1"/>
    <w:aliases w:val=" Carattere"/>
    <w:basedOn w:val="Normal"/>
    <w:next w:val="Normal"/>
    <w:qFormat/>
    <w:rsid w:val="00155FB1"/>
    <w:pPr>
      <w:keepNext/>
      <w:spacing w:before="240" w:after="60"/>
      <w:outlineLvl w:val="0"/>
    </w:pPr>
    <w:rPr>
      <w:rFonts w:ascii="Arial" w:eastAsia="MS Mincho" w:hAnsi="Arial" w:cs="Arial"/>
      <w:b/>
      <w:bCs/>
      <w:kern w:val="32"/>
      <w:sz w:val="32"/>
      <w:szCs w:val="32"/>
    </w:rPr>
  </w:style>
  <w:style w:type="paragraph" w:styleId="Heading2">
    <w:name w:val="heading 2"/>
    <w:basedOn w:val="Normal"/>
    <w:next w:val="Normal"/>
    <w:qFormat/>
    <w:rsid w:val="00155FB1"/>
    <w:pPr>
      <w:keepNext/>
      <w:spacing w:line="360" w:lineRule="auto"/>
      <w:jc w:val="both"/>
      <w:outlineLvl w:val="1"/>
    </w:pPr>
    <w:rPr>
      <w:rFonts w:ascii="Arial" w:hAnsi="Arial"/>
      <w:szCs w:val="20"/>
      <w:lang w:val="sv-SE"/>
    </w:rPr>
  </w:style>
  <w:style w:type="paragraph" w:styleId="Heading3">
    <w:name w:val="heading 3"/>
    <w:basedOn w:val="Normal"/>
    <w:next w:val="Normal"/>
    <w:qFormat/>
    <w:rsid w:val="00155FB1"/>
    <w:pPr>
      <w:keepNext/>
      <w:spacing w:before="240" w:after="60"/>
      <w:outlineLvl w:val="2"/>
    </w:pPr>
    <w:rPr>
      <w:rFonts w:ascii="Arial" w:hAnsi="Arial" w:cs="Arial"/>
      <w:b/>
      <w:bCs/>
      <w:sz w:val="26"/>
      <w:szCs w:val="26"/>
      <w:lang w:val="en-GB"/>
    </w:rPr>
  </w:style>
  <w:style w:type="character" w:default="1" w:styleId="DefaultParagraphFont">
    <w:name w:val="Default Paragraph Font"/>
    <w:link w:val="Char"/>
    <w:semiHidden/>
    <w:rsid w:val="00CD05AB"/>
    <w:rPr>
      <w:rFonts w:ascii="Tahoma" w:eastAsia="MS Mincho" w:hAnsi="Tahoma"/>
      <w:lang w:val="en-GB" w:eastAsia="en-GB" w:bidi="ar-SA"/>
    </w:rPr>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Akti">
    <w:name w:val="Akti"/>
    <w:rsid w:val="00427864"/>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427864"/>
    <w:rPr>
      <w:rFonts w:ascii="CG Times" w:hAnsi="CG Times"/>
      <w:sz w:val="22"/>
      <w:lang w:eastAsia="en-US"/>
    </w:rPr>
  </w:style>
  <w:style w:type="paragraph" w:customStyle="1" w:styleId="AneksiNr">
    <w:name w:val="Aneksi_Nr"/>
    <w:next w:val="Normal"/>
    <w:rsid w:val="00427864"/>
    <w:pPr>
      <w:keepNext/>
      <w:widowControl w:val="0"/>
      <w:jc w:val="center"/>
    </w:pPr>
    <w:rPr>
      <w:rFonts w:ascii="CG Times" w:hAnsi="CG Times"/>
      <w:caps/>
      <w:sz w:val="22"/>
      <w:szCs w:val="22"/>
      <w:lang w:eastAsia="en-US"/>
    </w:rPr>
  </w:style>
  <w:style w:type="paragraph" w:customStyle="1" w:styleId="AneksiTitull">
    <w:name w:val="Aneksi_Titull"/>
    <w:next w:val="Normal"/>
    <w:rsid w:val="00427864"/>
    <w:pPr>
      <w:jc w:val="center"/>
    </w:pPr>
    <w:rPr>
      <w:rFonts w:ascii="CG Times" w:hAnsi="CG Times"/>
      <w:sz w:val="24"/>
      <w:szCs w:val="24"/>
      <w:lang w:eastAsia="en-US"/>
    </w:rPr>
  </w:style>
  <w:style w:type="paragraph" w:customStyle="1" w:styleId="Autoriteti">
    <w:name w:val="Autoriteti"/>
    <w:next w:val="AutoritetiEmer"/>
    <w:rsid w:val="00427864"/>
    <w:pPr>
      <w:keepNext/>
      <w:widowControl w:val="0"/>
      <w:jc w:val="right"/>
    </w:pPr>
    <w:rPr>
      <w:rFonts w:ascii="CG Times" w:hAnsi="CG Times"/>
      <w:caps/>
      <w:sz w:val="22"/>
      <w:szCs w:val="22"/>
      <w:lang w:eastAsia="en-US"/>
    </w:rPr>
  </w:style>
  <w:style w:type="paragraph" w:customStyle="1" w:styleId="AutoritetiEmer">
    <w:name w:val="Autoriteti_Emer"/>
    <w:next w:val="Normal"/>
    <w:rsid w:val="00427864"/>
    <w:pPr>
      <w:widowControl w:val="0"/>
      <w:jc w:val="right"/>
    </w:pPr>
    <w:rPr>
      <w:rFonts w:ascii="CG Times" w:hAnsi="CG Times"/>
      <w:b/>
      <w:sz w:val="22"/>
      <w:szCs w:val="22"/>
      <w:lang w:eastAsia="en-US"/>
    </w:rPr>
  </w:style>
  <w:style w:type="paragraph" w:customStyle="1" w:styleId="BazLigjPropozues">
    <w:name w:val="Baz_Ligj_Propozues"/>
    <w:rsid w:val="00427864"/>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427864"/>
    <w:pPr>
      <w:jc w:val="center"/>
    </w:pPr>
    <w:rPr>
      <w:rFonts w:ascii="CG Times" w:hAnsi="CG Times"/>
      <w:caps/>
      <w:sz w:val="22"/>
      <w:szCs w:val="22"/>
      <w:lang w:eastAsia="en-US"/>
    </w:rPr>
  </w:style>
  <w:style w:type="paragraph" w:customStyle="1" w:styleId="Char">
    <w:name w:val="Char"/>
    <w:basedOn w:val="Normal"/>
    <w:link w:val="DefaultParagraphFont"/>
    <w:rsid w:val="00CD05AB"/>
    <w:pPr>
      <w:spacing w:after="160" w:line="240" w:lineRule="exact"/>
    </w:pPr>
    <w:rPr>
      <w:rFonts w:ascii="Tahoma" w:eastAsia="MS Mincho" w:hAnsi="Tahoma"/>
      <w:sz w:val="20"/>
      <w:szCs w:val="20"/>
      <w:lang w:val="en-GB" w:eastAsia="en-GB"/>
    </w:rPr>
  </w:style>
  <w:style w:type="paragraph" w:customStyle="1" w:styleId="extraclauses">
    <w:name w:val="extra_clauses"/>
    <w:basedOn w:val="Normal"/>
    <w:rsid w:val="00427864"/>
    <w:pPr>
      <w:keepLines/>
      <w:tabs>
        <w:tab w:val="left" w:pos="1701"/>
        <w:tab w:val="left" w:pos="2268"/>
      </w:tabs>
      <w:overflowPunct w:val="0"/>
      <w:autoSpaceDE w:val="0"/>
      <w:autoSpaceDN w:val="0"/>
      <w:adjustRightInd w:val="0"/>
      <w:spacing w:after="120"/>
      <w:ind w:left="992"/>
      <w:jc w:val="both"/>
      <w:textAlignment w:val="baseline"/>
    </w:pPr>
    <w:rPr>
      <w:rFonts w:ascii="Arial" w:hAnsi="Arial"/>
      <w:sz w:val="20"/>
      <w:szCs w:val="20"/>
      <w:lang w:val="en-GB" w:eastAsia="en-GB"/>
    </w:rPr>
  </w:style>
  <w:style w:type="paragraph" w:customStyle="1" w:styleId="Figure">
    <w:name w:val="Figure"/>
    <w:next w:val="Normal"/>
    <w:rsid w:val="00427864"/>
    <w:pPr>
      <w:widowControl w:val="0"/>
      <w:outlineLvl w:val="2"/>
    </w:pPr>
    <w:rPr>
      <w:rFonts w:ascii="CG Times" w:hAnsi="CG Times"/>
      <w:sz w:val="22"/>
      <w:lang w:val="en-US" w:eastAsia="en-US"/>
    </w:rPr>
  </w:style>
  <w:style w:type="paragraph" w:customStyle="1" w:styleId="footnote">
    <w:name w:val="footnote"/>
    <w:basedOn w:val="Normal"/>
    <w:rsid w:val="00427864"/>
    <w:pPr>
      <w:keepLines/>
      <w:widowControl w:val="0"/>
      <w:tabs>
        <w:tab w:val="left" w:pos="1701"/>
        <w:tab w:val="left" w:pos="2268"/>
      </w:tabs>
      <w:overflowPunct w:val="0"/>
      <w:autoSpaceDE w:val="0"/>
      <w:autoSpaceDN w:val="0"/>
      <w:adjustRightInd w:val="0"/>
      <w:spacing w:before="120" w:after="120" w:line="240" w:lineRule="atLeast"/>
      <w:jc w:val="both"/>
      <w:textAlignment w:val="baseline"/>
    </w:pPr>
    <w:rPr>
      <w:rFonts w:ascii="Arial" w:eastAsia="MS Mincho" w:hAnsi="Arial"/>
      <w:sz w:val="20"/>
      <w:szCs w:val="20"/>
      <w:lang w:val="en-GB" w:eastAsia="en-GB"/>
    </w:rPr>
  </w:style>
  <w:style w:type="character" w:customStyle="1" w:styleId="footnoteChar">
    <w:name w:val="footnote Char"/>
    <w:basedOn w:val="DefaultParagraphFont"/>
    <w:rsid w:val="00427864"/>
    <w:rPr>
      <w:rFonts w:ascii="Trebuchet MS" w:eastAsia="MS Mincho" w:hAnsi="Trebuchet MS"/>
      <w:sz w:val="18"/>
      <w:szCs w:val="18"/>
      <w:lang w:val="en-GB" w:eastAsia="en-US" w:bidi="ar-SA"/>
    </w:rPr>
  </w:style>
  <w:style w:type="character" w:customStyle="1" w:styleId="Heading1CharChar">
    <w:name w:val="Heading 1 Char Char"/>
    <w:basedOn w:val="DefaultParagraphFont"/>
    <w:rsid w:val="00427864"/>
    <w:rPr>
      <w:rFonts w:ascii="Trebuchet MS" w:eastAsia="MS Mincho" w:hAnsi="Trebuchet MS" w:cs="Arial"/>
      <w:b/>
      <w:bCs/>
      <w:kern w:val="32"/>
      <w:sz w:val="36"/>
      <w:szCs w:val="36"/>
      <w:lang w:val="en-US" w:eastAsia="en-US" w:bidi="ar-SA"/>
    </w:rPr>
  </w:style>
  <w:style w:type="character" w:customStyle="1" w:styleId="Heading2Char">
    <w:name w:val="Heading 2 Char"/>
    <w:basedOn w:val="DefaultParagraphFont"/>
    <w:rsid w:val="00427864"/>
    <w:rPr>
      <w:rFonts w:ascii="Trebuchet MS" w:eastAsia="MS Mincho" w:hAnsi="Trebuchet MS" w:cs="Arial"/>
      <w:b/>
      <w:bCs/>
      <w:iCs/>
      <w:sz w:val="28"/>
      <w:szCs w:val="28"/>
      <w:lang w:val="en-US" w:eastAsia="en-US" w:bidi="ar-SA"/>
    </w:rPr>
  </w:style>
  <w:style w:type="paragraph" w:customStyle="1" w:styleId="Institucioni">
    <w:name w:val="Institucioni"/>
    <w:next w:val="Normal"/>
    <w:rsid w:val="00427864"/>
    <w:pPr>
      <w:keepNext/>
      <w:widowControl w:val="0"/>
      <w:jc w:val="center"/>
    </w:pPr>
    <w:rPr>
      <w:rFonts w:ascii="CG Times" w:hAnsi="CG Times"/>
      <w:caps/>
      <w:sz w:val="22"/>
      <w:szCs w:val="22"/>
      <w:lang w:eastAsia="en-US"/>
    </w:rPr>
  </w:style>
  <w:style w:type="paragraph" w:customStyle="1" w:styleId="Kapakufund">
    <w:name w:val="Kapaku_fund"/>
    <w:next w:val="Normal"/>
    <w:rsid w:val="00427864"/>
    <w:pPr>
      <w:pageBreakBefore/>
    </w:pPr>
    <w:rPr>
      <w:rFonts w:ascii="CG Times" w:hAnsi="CG Times"/>
      <w:b/>
      <w:sz w:val="22"/>
      <w:szCs w:val="22"/>
      <w:lang w:val="en-US" w:eastAsia="en-US"/>
    </w:rPr>
  </w:style>
  <w:style w:type="paragraph" w:customStyle="1" w:styleId="KapitulliNr">
    <w:name w:val="Kapitulli_Nr"/>
    <w:rsid w:val="00427864"/>
    <w:pPr>
      <w:keepNext/>
      <w:widowControl w:val="0"/>
      <w:jc w:val="center"/>
    </w:pPr>
    <w:rPr>
      <w:rFonts w:ascii="CG Times" w:hAnsi="CG Times"/>
      <w:caps/>
      <w:sz w:val="22"/>
      <w:szCs w:val="22"/>
      <w:lang w:eastAsia="en-US"/>
    </w:rPr>
  </w:style>
  <w:style w:type="paragraph" w:customStyle="1" w:styleId="KapitulliTitull">
    <w:name w:val="Kapitulli_Titull"/>
    <w:rsid w:val="00427864"/>
    <w:pPr>
      <w:keepNext/>
      <w:widowControl w:val="0"/>
      <w:jc w:val="center"/>
    </w:pPr>
    <w:rPr>
      <w:rFonts w:ascii="CG Times" w:hAnsi="CG Times"/>
      <w:caps/>
      <w:sz w:val="22"/>
      <w:szCs w:val="22"/>
      <w:lang w:eastAsia="en-US"/>
    </w:rPr>
  </w:style>
  <w:style w:type="paragraph" w:customStyle="1" w:styleId="KreuNr">
    <w:name w:val="Kreu_Nr"/>
    <w:rsid w:val="00427864"/>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427864"/>
    <w:pPr>
      <w:keepNext/>
      <w:widowControl w:val="0"/>
      <w:jc w:val="center"/>
    </w:pPr>
    <w:rPr>
      <w:rFonts w:ascii="CG Times" w:hAnsi="CG Times"/>
      <w:caps/>
      <w:sz w:val="22"/>
      <w:szCs w:val="22"/>
      <w:lang w:val="en-US" w:eastAsia="en-US"/>
    </w:rPr>
  </w:style>
  <w:style w:type="paragraph" w:customStyle="1" w:styleId="Ndryshimet">
    <w:name w:val="Ndryshimet"/>
    <w:next w:val="Paragrafi"/>
    <w:rsid w:val="00427864"/>
    <w:pPr>
      <w:keepNext/>
      <w:widowControl w:val="0"/>
      <w:jc w:val="center"/>
    </w:pPr>
    <w:rPr>
      <w:rFonts w:ascii="CG Times" w:hAnsi="CG Times"/>
      <w:i/>
      <w:sz w:val="22"/>
      <w:lang w:val="en-US" w:eastAsia="en-US"/>
    </w:rPr>
  </w:style>
  <w:style w:type="paragraph" w:customStyle="1" w:styleId="NeniNr">
    <w:name w:val="Neni_Nr"/>
    <w:next w:val="Normal"/>
    <w:rsid w:val="00427864"/>
    <w:pPr>
      <w:keepNext/>
      <w:widowControl w:val="0"/>
      <w:jc w:val="center"/>
    </w:pPr>
    <w:rPr>
      <w:rFonts w:ascii="CG Times" w:hAnsi="CG Times"/>
      <w:sz w:val="22"/>
      <w:lang w:eastAsia="en-US"/>
    </w:rPr>
  </w:style>
  <w:style w:type="paragraph" w:customStyle="1" w:styleId="NenkreuNr">
    <w:name w:val="Nenkreu_Nr"/>
    <w:rsid w:val="00427864"/>
    <w:pPr>
      <w:keepNext/>
      <w:widowControl w:val="0"/>
      <w:jc w:val="center"/>
    </w:pPr>
    <w:rPr>
      <w:rFonts w:ascii="CG Times" w:hAnsi="CG Times"/>
      <w:caps/>
      <w:sz w:val="22"/>
      <w:szCs w:val="22"/>
      <w:lang w:eastAsia="en-US"/>
    </w:rPr>
  </w:style>
  <w:style w:type="paragraph" w:customStyle="1" w:styleId="NenkreuTitull">
    <w:name w:val="Nenkreu_Titull"/>
    <w:rsid w:val="00427864"/>
    <w:pPr>
      <w:jc w:val="center"/>
    </w:pPr>
    <w:rPr>
      <w:rFonts w:ascii="CG Times" w:hAnsi="CG Times"/>
      <w:caps/>
      <w:sz w:val="22"/>
      <w:szCs w:val="22"/>
      <w:lang w:eastAsia="en-US"/>
    </w:rPr>
  </w:style>
  <w:style w:type="paragraph" w:customStyle="1" w:styleId="Nenpika">
    <w:name w:val="Nenpika"/>
    <w:next w:val="Normal"/>
    <w:autoRedefine/>
    <w:rsid w:val="00427864"/>
    <w:pPr>
      <w:ind w:firstLine="720"/>
    </w:pPr>
    <w:rPr>
      <w:rFonts w:ascii="CG Times" w:hAnsi="CG Times"/>
      <w:sz w:val="22"/>
      <w:lang w:val="en-US" w:eastAsia="en-US"/>
    </w:rPr>
  </w:style>
  <w:style w:type="paragraph" w:customStyle="1" w:styleId="NormaleBookmanOldStyle">
    <w:name w:val="Normale + Bookman Old Style"/>
    <w:aliases w:val="Giustificato,Dopo:  6 pt"/>
    <w:basedOn w:val="Normal"/>
    <w:rsid w:val="00427864"/>
    <w:pPr>
      <w:spacing w:after="120"/>
      <w:jc w:val="both"/>
    </w:pPr>
    <w:rPr>
      <w:rFonts w:ascii="Bookman Old Style" w:eastAsia="MS Mincho" w:hAnsi="Bookman Old Style"/>
      <w:sz w:val="20"/>
      <w:szCs w:val="20"/>
      <w:lang w:val="en-GB" w:eastAsia="en-GB"/>
    </w:rPr>
  </w:style>
  <w:style w:type="paragraph" w:customStyle="1" w:styleId="numberedindent">
    <w:name w:val="numberedindent"/>
    <w:rsid w:val="00427864"/>
    <w:pPr>
      <w:tabs>
        <w:tab w:val="num" w:pos="1800"/>
      </w:tabs>
      <w:spacing w:after="120"/>
      <w:jc w:val="both"/>
    </w:pPr>
    <w:rPr>
      <w:rFonts w:ascii="Arial" w:hAnsi="Arial"/>
      <w:lang w:eastAsia="en-US"/>
    </w:rPr>
  </w:style>
  <w:style w:type="paragraph" w:customStyle="1" w:styleId="NumriData">
    <w:name w:val="Numri_Data"/>
    <w:next w:val="Normal"/>
    <w:rsid w:val="00427864"/>
    <w:pPr>
      <w:keepNext/>
      <w:widowControl w:val="0"/>
      <w:jc w:val="center"/>
      <w:outlineLvl w:val="0"/>
    </w:pPr>
    <w:rPr>
      <w:rFonts w:ascii="CG Times" w:hAnsi="CG Times"/>
      <w:b/>
      <w:sz w:val="22"/>
      <w:lang w:eastAsia="en-US"/>
    </w:rPr>
  </w:style>
  <w:style w:type="paragraph" w:customStyle="1" w:styleId="para">
    <w:name w:val="para"/>
    <w:basedOn w:val="Normal"/>
    <w:rsid w:val="00427864"/>
    <w:pPr>
      <w:widowControl w:val="0"/>
      <w:spacing w:before="120" w:after="240"/>
      <w:jc w:val="both"/>
    </w:pPr>
    <w:rPr>
      <w:rFonts w:ascii="Trebuchet MS" w:eastAsia="MS Mincho" w:hAnsi="Trebuchet MS"/>
      <w:sz w:val="22"/>
      <w:szCs w:val="22"/>
      <w:lang w:val="sq-AL" w:eastAsia="en-GB"/>
    </w:rPr>
  </w:style>
  <w:style w:type="character" w:customStyle="1" w:styleId="paraChar">
    <w:name w:val="para Char"/>
    <w:basedOn w:val="DefaultParagraphFont"/>
    <w:rsid w:val="00427864"/>
    <w:rPr>
      <w:rFonts w:ascii="Arial" w:eastAsia="MS Mincho" w:hAnsi="Arial"/>
      <w:sz w:val="22"/>
      <w:szCs w:val="24"/>
      <w:lang w:val="en-US" w:eastAsia="en-US" w:bidi="ar-SA"/>
    </w:rPr>
  </w:style>
  <w:style w:type="paragraph" w:customStyle="1" w:styleId="Paragrafi">
    <w:name w:val="Paragrafi"/>
    <w:rsid w:val="00427864"/>
    <w:pPr>
      <w:widowControl w:val="0"/>
      <w:ind w:firstLine="720"/>
      <w:jc w:val="both"/>
    </w:pPr>
    <w:rPr>
      <w:rFonts w:ascii="CG Times" w:hAnsi="CG Times"/>
      <w:sz w:val="22"/>
      <w:lang w:val="en-US" w:eastAsia="en-US"/>
    </w:rPr>
  </w:style>
  <w:style w:type="paragraph" w:customStyle="1" w:styleId="ParagraphNumbering">
    <w:name w:val="Paragraph Numbering"/>
    <w:basedOn w:val="Normal"/>
    <w:rsid w:val="00427864"/>
    <w:pPr>
      <w:widowControl w:val="0"/>
      <w:tabs>
        <w:tab w:val="num" w:pos="720"/>
      </w:tabs>
      <w:spacing w:after="240"/>
      <w:ind w:left="720" w:hanging="720"/>
      <w:jc w:val="both"/>
    </w:pPr>
    <w:rPr>
      <w:rFonts w:ascii="CG Times" w:hAnsi="CG Times"/>
      <w:sz w:val="22"/>
      <w:szCs w:val="22"/>
      <w:lang w:val="sq-AL" w:eastAsia="en-GB"/>
    </w:rPr>
  </w:style>
  <w:style w:type="paragraph" w:customStyle="1" w:styleId="Pas">
    <w:name w:val="Pas"/>
    <w:basedOn w:val="Normal"/>
    <w:rsid w:val="00427864"/>
    <w:pPr>
      <w:widowControl w:val="0"/>
    </w:pPr>
    <w:rPr>
      <w:rFonts w:ascii="CG Times" w:eastAsia="MS Mincho" w:hAnsi="CG Times"/>
      <w:sz w:val="22"/>
      <w:szCs w:val="22"/>
      <w:lang w:val="sq-AL" w:eastAsia="en-GB"/>
    </w:rPr>
  </w:style>
  <w:style w:type="paragraph" w:customStyle="1" w:styleId="Pika">
    <w:name w:val="Pika"/>
    <w:next w:val="Normal"/>
    <w:autoRedefine/>
    <w:rsid w:val="00427864"/>
    <w:pPr>
      <w:ind w:firstLine="720"/>
    </w:pPr>
    <w:rPr>
      <w:rFonts w:ascii="CG Times" w:hAnsi="CG Times"/>
      <w:sz w:val="22"/>
      <w:lang w:val="en-US" w:eastAsia="en-US"/>
    </w:rPr>
  </w:style>
  <w:style w:type="paragraph" w:customStyle="1" w:styleId="PikeKreu">
    <w:name w:val="Pike_Kreu"/>
    <w:basedOn w:val="Heading1"/>
    <w:rsid w:val="00427864"/>
    <w:pPr>
      <w:widowControl w:val="0"/>
      <w:spacing w:before="0" w:after="0"/>
      <w:jc w:val="center"/>
    </w:pPr>
    <w:rPr>
      <w:rFonts w:ascii="CG Times" w:eastAsia="Times New Roman" w:hAnsi="CG Times" w:cs="Times New Roman"/>
      <w:b w:val="0"/>
      <w:bCs w:val="0"/>
      <w:caps/>
      <w:kern w:val="0"/>
      <w:sz w:val="22"/>
      <w:szCs w:val="22"/>
      <w:lang w:val="en-GB" w:eastAsia="en-GB"/>
    </w:rPr>
  </w:style>
  <w:style w:type="paragraph" w:customStyle="1" w:styleId="PjesaNr">
    <w:name w:val="Pjesa_Nr"/>
    <w:next w:val="Normal"/>
    <w:rsid w:val="00427864"/>
    <w:pPr>
      <w:keepNext/>
      <w:widowControl w:val="0"/>
      <w:jc w:val="center"/>
    </w:pPr>
    <w:rPr>
      <w:rFonts w:ascii="CG Times" w:hAnsi="CG Times"/>
      <w:caps/>
      <w:sz w:val="22"/>
      <w:szCs w:val="22"/>
      <w:lang w:eastAsia="en-US"/>
    </w:rPr>
  </w:style>
  <w:style w:type="paragraph" w:customStyle="1" w:styleId="PjesaTitull">
    <w:name w:val="Pjesa_Titull"/>
    <w:rsid w:val="00427864"/>
    <w:pPr>
      <w:keepNext/>
      <w:widowControl w:val="0"/>
      <w:jc w:val="center"/>
    </w:pPr>
    <w:rPr>
      <w:rFonts w:ascii="CG Times" w:hAnsi="CG Times"/>
      <w:caps/>
      <w:sz w:val="22"/>
      <w:szCs w:val="22"/>
      <w:lang w:eastAsia="en-US"/>
    </w:rPr>
  </w:style>
  <w:style w:type="paragraph" w:customStyle="1" w:styleId="Section">
    <w:name w:val="Section"/>
    <w:rsid w:val="00427864"/>
    <w:rPr>
      <w:rFonts w:ascii="Arial" w:hAnsi="Arial" w:cs="Arial"/>
      <w:bCs/>
      <w:kern w:val="32"/>
      <w:sz w:val="48"/>
      <w:szCs w:val="32"/>
      <w:lang w:val="en-US" w:eastAsia="en-US"/>
    </w:rPr>
  </w:style>
  <w:style w:type="paragraph" w:customStyle="1" w:styleId="SectionNUM">
    <w:name w:val="Section NUM"/>
    <w:next w:val="Heading1"/>
    <w:rsid w:val="00427864"/>
    <w:pPr>
      <w:keepNext/>
      <w:pageBreakBefore/>
      <w:tabs>
        <w:tab w:val="num" w:pos="720"/>
      </w:tabs>
      <w:spacing w:after="240"/>
      <w:ind w:left="720" w:hanging="360"/>
    </w:pPr>
    <w:rPr>
      <w:rFonts w:ascii="Trebuchet MS" w:hAnsi="Trebuchet MS"/>
      <w:b/>
      <w:kern w:val="32"/>
      <w:sz w:val="36"/>
      <w:lang w:eastAsia="en-US"/>
    </w:rPr>
  </w:style>
  <w:style w:type="paragraph" w:customStyle="1" w:styleId="Shpallja">
    <w:name w:val="Shpallja"/>
    <w:rsid w:val="00427864"/>
    <w:pPr>
      <w:widowControl w:val="0"/>
      <w:jc w:val="both"/>
    </w:pPr>
    <w:rPr>
      <w:rFonts w:ascii="CG Times" w:hAnsi="CG Times"/>
      <w:b/>
      <w:color w:val="000000"/>
      <w:sz w:val="22"/>
      <w:szCs w:val="22"/>
      <w:lang w:val="sq-AL" w:eastAsia="en-US"/>
    </w:rPr>
  </w:style>
  <w:style w:type="paragraph" w:customStyle="1" w:styleId="StyleCaption">
    <w:name w:val="Style Caption"/>
    <w:basedOn w:val="Normal"/>
    <w:rsid w:val="00427864"/>
    <w:pPr>
      <w:keepNext/>
      <w:widowControl w:val="0"/>
      <w:spacing w:before="240" w:after="60"/>
      <w:jc w:val="both"/>
    </w:pPr>
    <w:rPr>
      <w:rFonts w:ascii="Trebuchet MS" w:eastAsia="MS Mincho" w:hAnsi="Trebuchet MS"/>
      <w:sz w:val="18"/>
      <w:szCs w:val="18"/>
      <w:lang w:val="sq-AL" w:eastAsia="en-GB"/>
    </w:rPr>
  </w:style>
  <w:style w:type="character" w:customStyle="1" w:styleId="StyleCaptionChar">
    <w:name w:val="Style Caption Char"/>
    <w:basedOn w:val="DefaultParagraphFont"/>
    <w:rsid w:val="00427864"/>
    <w:rPr>
      <w:rFonts w:ascii="Trebuchet MS" w:eastAsia="MS Mincho" w:hAnsi="Trebuchet MS"/>
      <w:sz w:val="18"/>
      <w:szCs w:val="18"/>
      <w:lang w:val="en-US" w:eastAsia="en-US" w:bidi="ar-SA"/>
    </w:rPr>
  </w:style>
  <w:style w:type="paragraph" w:customStyle="1" w:styleId="sub-list">
    <w:name w:val="sub-list"/>
    <w:rsid w:val="00427864"/>
    <w:pPr>
      <w:spacing w:before="60" w:after="120"/>
    </w:pPr>
    <w:rPr>
      <w:rFonts w:ascii="Arial" w:hAnsi="Arial"/>
      <w:sz w:val="22"/>
      <w:szCs w:val="24"/>
      <w:lang w:val="en-US" w:eastAsia="en-US"/>
    </w:rPr>
  </w:style>
  <w:style w:type="paragraph" w:customStyle="1" w:styleId="tabela">
    <w:name w:val="tabela"/>
    <w:basedOn w:val="Normal"/>
    <w:rsid w:val="00427864"/>
    <w:pPr>
      <w:keepNext/>
      <w:keepLines/>
      <w:widowControl w:val="0"/>
      <w:spacing w:before="60" w:after="60"/>
      <w:jc w:val="both"/>
    </w:pPr>
    <w:rPr>
      <w:rFonts w:ascii="Trebuchet MS" w:eastAsia="MS Mincho" w:hAnsi="Trebuchet MS" w:cs="Arial"/>
      <w:sz w:val="16"/>
      <w:szCs w:val="16"/>
      <w:lang w:val="en-GB" w:eastAsia="en-GB"/>
    </w:rPr>
  </w:style>
  <w:style w:type="paragraph" w:customStyle="1" w:styleId="Tabele">
    <w:name w:val="Tabele"/>
    <w:rsid w:val="00427864"/>
    <w:rPr>
      <w:rFonts w:ascii="CG Times" w:hAnsi="CG Times"/>
      <w:sz w:val="22"/>
      <w:lang w:eastAsia="en-US"/>
    </w:rPr>
  </w:style>
  <w:style w:type="paragraph" w:customStyle="1" w:styleId="Table">
    <w:name w:val="Table"/>
    <w:basedOn w:val="Normal"/>
    <w:next w:val="BodyText"/>
    <w:autoRedefine/>
    <w:rsid w:val="00427864"/>
    <w:pPr>
      <w:keepNext/>
      <w:widowControl w:val="0"/>
      <w:tabs>
        <w:tab w:val="num" w:pos="1008"/>
      </w:tabs>
      <w:spacing w:before="360" w:after="240"/>
      <w:ind w:left="1008" w:hanging="1008"/>
      <w:jc w:val="both"/>
    </w:pPr>
    <w:rPr>
      <w:rFonts w:ascii="Trebuchet MS" w:eastAsia="MS Mincho" w:hAnsi="Trebuchet MS"/>
      <w:b/>
      <w:bCs/>
      <w:sz w:val="22"/>
      <w:szCs w:val="20"/>
      <w:lang w:val="sq-AL" w:eastAsia="en-GB"/>
    </w:rPr>
  </w:style>
  <w:style w:type="paragraph" w:customStyle="1" w:styleId="Titulli">
    <w:name w:val="Titulli"/>
    <w:next w:val="Normal"/>
    <w:link w:val="TitulliChar"/>
    <w:rsid w:val="00427864"/>
    <w:pPr>
      <w:keepNext/>
      <w:widowControl w:val="0"/>
      <w:jc w:val="center"/>
      <w:outlineLvl w:val="1"/>
    </w:pPr>
    <w:rPr>
      <w:rFonts w:ascii="CG Times" w:hAnsi="CG Times"/>
      <w:b/>
      <w:caps/>
      <w:sz w:val="22"/>
      <w:szCs w:val="22"/>
      <w:lang w:eastAsia="en-US"/>
    </w:rPr>
  </w:style>
  <w:style w:type="paragraph" w:customStyle="1" w:styleId="TitulliNr">
    <w:name w:val="Titulli_Nr"/>
    <w:rsid w:val="00427864"/>
    <w:pPr>
      <w:keepNext/>
      <w:widowControl w:val="0"/>
      <w:jc w:val="center"/>
    </w:pPr>
    <w:rPr>
      <w:rFonts w:ascii="CG Times" w:hAnsi="CG Times"/>
      <w:caps/>
      <w:sz w:val="22"/>
      <w:szCs w:val="22"/>
      <w:lang w:eastAsia="en-US"/>
    </w:rPr>
  </w:style>
  <w:style w:type="paragraph" w:customStyle="1" w:styleId="TitulliTitull">
    <w:name w:val="Titulli_Titull"/>
    <w:rsid w:val="00427864"/>
    <w:pPr>
      <w:keepNext/>
      <w:widowControl w:val="0"/>
      <w:jc w:val="center"/>
      <w:outlineLvl w:val="0"/>
    </w:pPr>
    <w:rPr>
      <w:rFonts w:ascii="CG Times" w:hAnsi="CG Times"/>
      <w:caps/>
      <w:sz w:val="22"/>
      <w:szCs w:val="22"/>
      <w:lang w:eastAsia="en-US"/>
    </w:rPr>
  </w:style>
  <w:style w:type="paragraph" w:customStyle="1" w:styleId="VENDOSI">
    <w:name w:val="VENDOSI"/>
    <w:next w:val="Normal"/>
    <w:link w:val="VENDOSIChar"/>
    <w:rsid w:val="00427864"/>
    <w:pPr>
      <w:keepNext/>
      <w:widowControl w:val="0"/>
      <w:jc w:val="center"/>
    </w:pPr>
    <w:rPr>
      <w:rFonts w:ascii="CG Times" w:hAnsi="CG Times"/>
      <w:caps/>
      <w:sz w:val="22"/>
      <w:szCs w:val="22"/>
      <w:lang w:eastAsia="en-US"/>
    </w:rPr>
  </w:style>
  <w:style w:type="paragraph" w:customStyle="1" w:styleId="Char0">
    <w:name w:val=" Char"/>
    <w:basedOn w:val="Normal"/>
    <w:rsid w:val="00427864"/>
    <w:pPr>
      <w:widowControl w:val="0"/>
      <w:spacing w:after="160" w:line="240" w:lineRule="exact"/>
      <w:jc w:val="both"/>
    </w:pPr>
    <w:rPr>
      <w:rFonts w:ascii="Tahoma" w:eastAsia="MS Mincho" w:hAnsi="Tahoma"/>
      <w:sz w:val="22"/>
      <w:szCs w:val="22"/>
      <w:lang w:val="sq-AL" w:eastAsia="en-GB"/>
    </w:rPr>
  </w:style>
  <w:style w:type="character" w:customStyle="1" w:styleId="CharChar1">
    <w:name w:val=" Char Char1"/>
    <w:basedOn w:val="DefaultParagraphFont"/>
    <w:rsid w:val="00427864"/>
    <w:rPr>
      <w:rFonts w:ascii="Trebuchet MS" w:eastAsia="MS Mincho" w:hAnsi="Trebuchet MS"/>
      <w:lang w:val="en-GB" w:eastAsia="en-GB" w:bidi="ar-SA"/>
    </w:rPr>
  </w:style>
  <w:style w:type="paragraph" w:customStyle="1" w:styleId="ADDRESS">
    <w:name w:val="ADDRESS"/>
    <w:basedOn w:val="Normal"/>
    <w:rsid w:val="00427864"/>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sz w:val="20"/>
      <w:szCs w:val="20"/>
      <w:lang w:val="en-GB" w:eastAsia="en-GB"/>
    </w:rPr>
  </w:style>
  <w:style w:type="character" w:customStyle="1" w:styleId="AutoritetiEmerCharChar">
    <w:name w:val="Autoriteti_Emer Char Char"/>
    <w:basedOn w:val="DefaultParagraphFont"/>
    <w:rsid w:val="00427864"/>
    <w:rPr>
      <w:rFonts w:ascii="CG Times" w:eastAsia="MS Mincho" w:hAnsi="CG Times"/>
      <w:b/>
      <w:sz w:val="22"/>
      <w:szCs w:val="22"/>
      <w:lang w:val="en-GB" w:eastAsia="en-GB" w:bidi="ar-SA"/>
    </w:rPr>
  </w:style>
  <w:style w:type="paragraph" w:customStyle="1" w:styleId="bcpara">
    <w:name w:val="bc para"/>
    <w:basedOn w:val="Normal"/>
    <w:rsid w:val="00427864"/>
    <w:pPr>
      <w:spacing w:after="240" w:line="240" w:lineRule="atLeast"/>
      <w:ind w:left="1134"/>
      <w:jc w:val="both"/>
    </w:pPr>
    <w:rPr>
      <w:rFonts w:ascii="Arial" w:hAnsi="Arial"/>
      <w:noProof/>
      <w:sz w:val="20"/>
      <w:szCs w:val="20"/>
      <w:lang w:val="en-GB" w:eastAsia="en-GB"/>
    </w:rPr>
  </w:style>
  <w:style w:type="paragraph" w:customStyle="1" w:styleId="bcparaa">
    <w:name w:val="bc para (a)"/>
    <w:basedOn w:val="Normal"/>
    <w:rsid w:val="00427864"/>
    <w:pPr>
      <w:tabs>
        <w:tab w:val="left" w:pos="1843"/>
      </w:tabs>
      <w:spacing w:after="240" w:line="240" w:lineRule="atLeast"/>
      <w:ind w:left="1843" w:hanging="709"/>
      <w:jc w:val="both"/>
    </w:pPr>
    <w:rPr>
      <w:rFonts w:ascii="Arial" w:eastAsia="MS Mincho" w:hAnsi="Arial"/>
      <w:noProof/>
      <w:sz w:val="20"/>
      <w:szCs w:val="20"/>
      <w:lang w:val="nl-NL" w:eastAsia="en-GB"/>
    </w:rPr>
  </w:style>
  <w:style w:type="paragraph" w:customStyle="1" w:styleId="bcverylastpara">
    <w:name w:val="bc very last para"/>
    <w:basedOn w:val="Normal"/>
    <w:rsid w:val="00427864"/>
    <w:pPr>
      <w:widowControl w:val="0"/>
      <w:spacing w:after="720"/>
      <w:ind w:left="1134"/>
      <w:jc w:val="both"/>
    </w:pPr>
    <w:rPr>
      <w:rFonts w:ascii="Arial" w:eastAsia="MS Mincho" w:hAnsi="Arial"/>
      <w:sz w:val="20"/>
      <w:szCs w:val="20"/>
      <w:lang w:val="en-GB" w:eastAsia="en-GB"/>
    </w:rPr>
  </w:style>
  <w:style w:type="paragraph" w:customStyle="1" w:styleId="bcverylastparaa">
    <w:name w:val="bc very last para (a)"/>
    <w:basedOn w:val="Normal"/>
    <w:rsid w:val="00427864"/>
    <w:pPr>
      <w:widowControl w:val="0"/>
      <w:spacing w:after="720"/>
      <w:ind w:left="1843" w:hanging="709"/>
      <w:jc w:val="both"/>
    </w:pPr>
    <w:rPr>
      <w:rFonts w:ascii="Arial" w:eastAsia="MS Mincho" w:hAnsi="Arial"/>
      <w:noProof/>
      <w:sz w:val="20"/>
      <w:szCs w:val="20"/>
      <w:lang w:val="en-GB" w:eastAsia="en-GB"/>
    </w:rPr>
  </w:style>
  <w:style w:type="paragraph" w:customStyle="1" w:styleId="BoxText">
    <w:name w:val="Box Text"/>
    <w:basedOn w:val="Normal"/>
    <w:rsid w:val="00427864"/>
    <w:pPr>
      <w:widowControl w:val="0"/>
      <w:spacing w:before="40" w:after="40"/>
      <w:ind w:left="284" w:right="284"/>
    </w:pPr>
    <w:rPr>
      <w:rFonts w:ascii="Trebuchet MS" w:eastAsia="MS Mincho" w:hAnsi="Trebuchet MS"/>
      <w:sz w:val="18"/>
      <w:szCs w:val="18"/>
      <w:lang w:val="en-GB" w:eastAsia="en-GB"/>
    </w:rPr>
  </w:style>
  <w:style w:type="paragraph" w:customStyle="1" w:styleId="bulletmenumra">
    <w:name w:val="bullet me numra"/>
    <w:basedOn w:val="Normal"/>
    <w:rsid w:val="00427864"/>
    <w:pPr>
      <w:widowControl w:val="0"/>
      <w:spacing w:before="240" w:after="240"/>
      <w:jc w:val="both"/>
    </w:pPr>
    <w:rPr>
      <w:rFonts w:ascii="Trebuchet MS" w:eastAsia="MS Mincho" w:hAnsi="Trebuchet MS"/>
      <w:sz w:val="20"/>
      <w:szCs w:val="22"/>
      <w:lang w:val="sq-AL" w:eastAsia="en-GB"/>
    </w:rPr>
  </w:style>
  <w:style w:type="character" w:customStyle="1" w:styleId="bulletmenumraChar">
    <w:name w:val="bullet me numra Char"/>
    <w:basedOn w:val="DefaultParagraphFont"/>
    <w:rsid w:val="00427864"/>
    <w:rPr>
      <w:rFonts w:ascii="Trebuchet MS" w:eastAsia="MS Mincho" w:hAnsi="Trebuchet MS"/>
      <w:szCs w:val="22"/>
      <w:lang w:val="en-GB" w:eastAsia="en-GB" w:bidi="ar-SA"/>
    </w:rPr>
  </w:style>
  <w:style w:type="paragraph" w:customStyle="1" w:styleId="bulletmeshkronja">
    <w:name w:val="bullet me shkronja"/>
    <w:basedOn w:val="Normal"/>
    <w:rsid w:val="00427864"/>
    <w:pPr>
      <w:widowControl w:val="0"/>
      <w:spacing w:before="60" w:after="60"/>
      <w:jc w:val="both"/>
    </w:pPr>
    <w:rPr>
      <w:rFonts w:ascii="Trebuchet MS" w:eastAsia="MS Mincho" w:hAnsi="Trebuchet MS"/>
      <w:sz w:val="22"/>
      <w:szCs w:val="22"/>
      <w:lang w:val="sq-AL" w:eastAsia="en-GB"/>
    </w:rPr>
  </w:style>
  <w:style w:type="paragraph" w:customStyle="1" w:styleId="BULLETUDHEZIM">
    <w:name w:val="BULLET UDHEZIM"/>
    <w:basedOn w:val="Normal"/>
    <w:rsid w:val="00427864"/>
    <w:pPr>
      <w:widowControl w:val="0"/>
      <w:tabs>
        <w:tab w:val="num" w:pos="360"/>
      </w:tabs>
      <w:spacing w:before="120" w:after="120"/>
      <w:jc w:val="both"/>
    </w:pPr>
    <w:rPr>
      <w:rFonts w:ascii="Book Antiqua" w:eastAsia="MS Mincho" w:hAnsi="Book Antiqua"/>
      <w:sz w:val="22"/>
      <w:szCs w:val="22"/>
      <w:lang w:val="sq-AL" w:eastAsia="en-GB"/>
    </w:rPr>
  </w:style>
  <w:style w:type="character" w:customStyle="1" w:styleId="CharChar">
    <w:name w:val="Char Char"/>
    <w:basedOn w:val="DefaultParagraphFont"/>
    <w:locked/>
    <w:rsid w:val="00427864"/>
    <w:rPr>
      <w:rFonts w:ascii="Trebuchet MS" w:eastAsia="MS Mincho" w:hAnsi="Trebuchet MS"/>
      <w:sz w:val="22"/>
      <w:lang w:val="en-GB" w:eastAsia="en-US" w:bidi="ar-SA"/>
    </w:rPr>
  </w:style>
  <w:style w:type="paragraph" w:customStyle="1" w:styleId="Default">
    <w:name w:val="Default"/>
    <w:rsid w:val="00427864"/>
    <w:pPr>
      <w:autoSpaceDE w:val="0"/>
      <w:autoSpaceDN w:val="0"/>
      <w:adjustRightInd w:val="0"/>
    </w:pPr>
    <w:rPr>
      <w:color w:val="000000"/>
      <w:sz w:val="24"/>
      <w:szCs w:val="24"/>
      <w:lang w:val="en-US" w:eastAsia="en-US"/>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basedOn w:val="DefaultParagraphFont"/>
    <w:rsid w:val="00427864"/>
    <w:rPr>
      <w:rFonts w:ascii="Trebuchet MS" w:eastAsia="MS Mincho" w:hAnsi="Trebuchet MS"/>
      <w:sz w:val="18"/>
      <w:lang w:val="en-GB" w:eastAsia="en-US" w:bidi="ar-SA"/>
    </w:rPr>
  </w:style>
  <w:style w:type="character" w:customStyle="1" w:styleId="Heading3Char">
    <w:name w:val="Heading 3 Char"/>
    <w:basedOn w:val="DefaultParagraphFont"/>
    <w:rsid w:val="00427864"/>
    <w:rPr>
      <w:rFonts w:ascii="Trebuchet MS" w:eastAsia="MS Mincho" w:hAnsi="Trebuchet MS" w:cs="Arial"/>
      <w:b/>
      <w:bCs/>
      <w:sz w:val="24"/>
      <w:szCs w:val="24"/>
      <w:lang w:val="en-US" w:eastAsia="en-US" w:bidi="ar-SA"/>
    </w:rPr>
  </w:style>
  <w:style w:type="paragraph" w:customStyle="1" w:styleId="hyrje">
    <w:name w:val="hyrje"/>
    <w:basedOn w:val="Heading1"/>
    <w:rsid w:val="00427864"/>
    <w:pPr>
      <w:pageBreakBefore/>
      <w:spacing w:before="360" w:after="360"/>
      <w:jc w:val="both"/>
    </w:pPr>
    <w:rPr>
      <w:rFonts w:ascii="Trebuchet MS" w:eastAsia="Times New Roman" w:hAnsi="Trebuchet MS"/>
      <w:sz w:val="36"/>
      <w:szCs w:val="36"/>
      <w:lang w:eastAsia="en-GB"/>
    </w:rPr>
  </w:style>
  <w:style w:type="paragraph" w:customStyle="1" w:styleId="Level11">
    <w:name w:val="Level 1.1"/>
    <w:basedOn w:val="Normal"/>
    <w:rsid w:val="00427864"/>
    <w:pPr>
      <w:keepLines/>
      <w:widowControl w:val="0"/>
      <w:tabs>
        <w:tab w:val="left" w:pos="1440"/>
        <w:tab w:val="left" w:pos="2304"/>
      </w:tabs>
      <w:spacing w:after="288"/>
      <w:jc w:val="both"/>
    </w:pPr>
    <w:rPr>
      <w:rFonts w:ascii="CG Times" w:eastAsia="MS Mincho" w:hAnsi="CG Times"/>
      <w:kern w:val="28"/>
      <w:sz w:val="22"/>
      <w:szCs w:val="20"/>
      <w:lang w:val="en-GB" w:eastAsia="en-GB"/>
    </w:rPr>
  </w:style>
  <w:style w:type="paragraph" w:customStyle="1" w:styleId="Listbullet">
    <w:name w:val="List bullet"/>
    <w:basedOn w:val="Normal"/>
    <w:rsid w:val="00427864"/>
    <w:pPr>
      <w:widowControl w:val="0"/>
      <w:spacing w:after="120"/>
    </w:pPr>
    <w:rPr>
      <w:rFonts w:ascii="Trebuchet MS" w:eastAsia="MS Mincho" w:hAnsi="Trebuchet MS"/>
      <w:sz w:val="22"/>
      <w:szCs w:val="20"/>
      <w:lang w:val="sq-AL" w:eastAsia="zh-CN"/>
    </w:rPr>
  </w:style>
  <w:style w:type="character" w:customStyle="1" w:styleId="ListBullet2Char">
    <w:name w:val="List Bullet 2 Char"/>
    <w:aliases w:val="List me numra Char"/>
    <w:basedOn w:val="DefaultParagraphFont"/>
    <w:rsid w:val="00427864"/>
    <w:rPr>
      <w:rFonts w:ascii="Trebuchet MS" w:eastAsia="MS Mincho" w:hAnsi="Trebuchet MS"/>
      <w:sz w:val="22"/>
      <w:szCs w:val="22"/>
      <w:lang w:val="en-US" w:eastAsia="en-US" w:bidi="ar-SA"/>
    </w:rPr>
  </w:style>
  <w:style w:type="character" w:customStyle="1" w:styleId="ListBulletCharChar">
    <w:name w:val="List Bullet Char Char"/>
    <w:basedOn w:val="DefaultParagraphFont"/>
    <w:rsid w:val="00427864"/>
    <w:rPr>
      <w:rFonts w:ascii="Trebuchet MS" w:eastAsia="MS Mincho" w:hAnsi="Trebuchet MS"/>
      <w:sz w:val="22"/>
      <w:szCs w:val="22"/>
      <w:lang w:val="en-US" w:eastAsia="en-US" w:bidi="ar-SA"/>
    </w:rPr>
  </w:style>
  <w:style w:type="paragraph" w:customStyle="1" w:styleId="listmenumra">
    <w:name w:val="list me numra"/>
    <w:basedOn w:val="ListBullet2"/>
    <w:rsid w:val="00427864"/>
    <w:pPr>
      <w:numPr>
        <w:numId w:val="0"/>
      </w:numPr>
      <w:tabs>
        <w:tab w:val="num" w:pos="720"/>
      </w:tabs>
      <w:spacing w:before="60" w:after="60"/>
      <w:ind w:left="720" w:hanging="360"/>
      <w:jc w:val="both"/>
    </w:pPr>
    <w:rPr>
      <w:rFonts w:ascii="Trebuchet MS" w:hAnsi="Trebuchet MS"/>
      <w:sz w:val="22"/>
      <w:szCs w:val="22"/>
      <w:lang w:eastAsia="en-GB"/>
    </w:rPr>
  </w:style>
  <w:style w:type="paragraph" w:styleId="ListBullet2">
    <w:name w:val="List Bullet 2"/>
    <w:basedOn w:val="Normal"/>
    <w:rsid w:val="00D60C8B"/>
    <w:pPr>
      <w:numPr>
        <w:numId w:val="2"/>
      </w:numPr>
    </w:pPr>
  </w:style>
  <w:style w:type="character" w:customStyle="1" w:styleId="listmenumraCharChar">
    <w:name w:val="list me numra Char Char"/>
    <w:basedOn w:val="ListBullet2Char"/>
    <w:rsid w:val="00427864"/>
    <w:rPr>
      <w:rFonts w:ascii="Trebuchet MS" w:eastAsia="MS Mincho" w:hAnsi="Trebuchet MS"/>
      <w:sz w:val="22"/>
      <w:szCs w:val="22"/>
      <w:lang w:val="en-US" w:eastAsia="en-US" w:bidi="ar-SA"/>
    </w:rPr>
  </w:style>
  <w:style w:type="paragraph" w:customStyle="1" w:styleId="NeniTitull">
    <w:name w:val="Neni_Titull"/>
    <w:next w:val="Normal"/>
    <w:rsid w:val="00427864"/>
    <w:pPr>
      <w:keepNext/>
      <w:widowControl w:val="0"/>
      <w:jc w:val="center"/>
      <w:outlineLvl w:val="2"/>
    </w:pPr>
    <w:rPr>
      <w:rFonts w:ascii="CG Times" w:hAnsi="CG Times"/>
      <w:b/>
      <w:sz w:val="22"/>
      <w:lang w:eastAsia="en-US"/>
    </w:rPr>
  </w:style>
  <w:style w:type="paragraph" w:customStyle="1" w:styleId="para-indent">
    <w:name w:val="para-indent"/>
    <w:basedOn w:val="para"/>
    <w:rsid w:val="00427864"/>
    <w:pPr>
      <w:ind w:left="720"/>
    </w:pPr>
  </w:style>
  <w:style w:type="paragraph" w:styleId="BodyText">
    <w:name w:val="Body Text"/>
    <w:basedOn w:val="Normal"/>
    <w:rsid w:val="00D60C8B"/>
    <w:pPr>
      <w:spacing w:after="120"/>
    </w:pPr>
  </w:style>
  <w:style w:type="paragraph" w:customStyle="1" w:styleId="TableFootnote">
    <w:name w:val="Table Footnote"/>
    <w:basedOn w:val="Normal"/>
    <w:rsid w:val="00427864"/>
    <w:pPr>
      <w:widowControl w:val="0"/>
      <w:spacing w:before="80" w:after="240"/>
      <w:contextualSpacing/>
    </w:pPr>
    <w:rPr>
      <w:rFonts w:ascii="Trebuchet MS" w:eastAsia="MS Mincho" w:hAnsi="Trebuchet MS"/>
      <w:sz w:val="18"/>
      <w:szCs w:val="20"/>
      <w:lang w:val="en-GB" w:eastAsia="en-GB"/>
    </w:rPr>
  </w:style>
  <w:style w:type="paragraph" w:customStyle="1" w:styleId="TableText">
    <w:name w:val="Table Text"/>
    <w:basedOn w:val="BodyText"/>
    <w:rsid w:val="00427864"/>
    <w:pPr>
      <w:spacing w:before="40" w:after="40"/>
      <w:jc w:val="both"/>
    </w:pPr>
    <w:rPr>
      <w:rFonts w:ascii="Trebuchet MS" w:hAnsi="Trebuchet MS"/>
      <w:sz w:val="18"/>
      <w:szCs w:val="22"/>
      <w:lang w:val="it-IT" w:eastAsia="en-GB"/>
    </w:rPr>
  </w:style>
  <w:style w:type="paragraph" w:customStyle="1" w:styleId="text">
    <w:name w:val="text"/>
    <w:basedOn w:val="Normal"/>
    <w:rsid w:val="00427864"/>
    <w:pPr>
      <w:widowControl w:val="0"/>
      <w:ind w:left="709"/>
      <w:jc w:val="both"/>
    </w:pPr>
    <w:rPr>
      <w:rFonts w:ascii="Arial" w:eastAsia="MS Mincho" w:hAnsi="Arial"/>
      <w:sz w:val="20"/>
      <w:szCs w:val="20"/>
      <w:lang w:val="fr-FR" w:eastAsia="en-GB"/>
    </w:rPr>
  </w:style>
  <w:style w:type="character" w:customStyle="1" w:styleId="TitulliCharChar">
    <w:name w:val="Titulli Char Char"/>
    <w:basedOn w:val="DefaultParagraphFont"/>
    <w:rsid w:val="00427864"/>
    <w:rPr>
      <w:rFonts w:ascii="CG Times" w:eastAsia="MS Mincho" w:hAnsi="CG Times"/>
      <w:b/>
      <w:caps/>
      <w:sz w:val="22"/>
      <w:szCs w:val="22"/>
      <w:lang w:val="en-GB" w:eastAsia="en-US" w:bidi="ar-SA"/>
    </w:rPr>
  </w:style>
  <w:style w:type="paragraph" w:customStyle="1" w:styleId="xl22">
    <w:name w:val="xl22"/>
    <w:basedOn w:val="Normal"/>
    <w:rsid w:val="00427864"/>
    <w:pPr>
      <w:spacing w:before="100" w:beforeAutospacing="1" w:after="100" w:afterAutospacing="1"/>
    </w:pPr>
    <w:rPr>
      <w:rFonts w:ascii="Book Antiqua" w:eastAsia="MS Mincho" w:hAnsi="Book Antiqua"/>
      <w:b/>
      <w:bCs/>
      <w:sz w:val="20"/>
      <w:szCs w:val="20"/>
      <w:lang w:eastAsia="en-GB"/>
    </w:rPr>
  </w:style>
  <w:style w:type="paragraph" w:customStyle="1" w:styleId="xl23">
    <w:name w:val="xl23"/>
    <w:basedOn w:val="Normal"/>
    <w:rsid w:val="00427864"/>
    <w:pPr>
      <w:spacing w:before="100" w:beforeAutospacing="1" w:after="100" w:afterAutospacing="1"/>
    </w:pPr>
    <w:rPr>
      <w:rFonts w:ascii="Book Antiqua" w:eastAsia="MS Mincho" w:hAnsi="Book Antiqua"/>
      <w:sz w:val="20"/>
      <w:szCs w:val="20"/>
      <w:lang w:eastAsia="en-GB"/>
    </w:rPr>
  </w:style>
  <w:style w:type="paragraph" w:customStyle="1" w:styleId="xl24">
    <w:name w:val="xl24"/>
    <w:basedOn w:val="Normal"/>
    <w:rsid w:val="00427864"/>
    <w:pPr>
      <w:widowControl w:val="0"/>
      <w:spacing w:before="100" w:beforeAutospacing="1" w:after="100" w:afterAutospacing="1"/>
    </w:pPr>
    <w:rPr>
      <w:rFonts w:ascii="Bookman Old Style" w:eastAsia="MS Mincho" w:hAnsi="Bookman Old Style"/>
      <w:sz w:val="22"/>
      <w:szCs w:val="22"/>
      <w:lang w:val="en-GB" w:eastAsia="en-GB"/>
    </w:rPr>
  </w:style>
  <w:style w:type="paragraph" w:customStyle="1" w:styleId="xl25">
    <w:name w:val="xl25"/>
    <w:basedOn w:val="Normal"/>
    <w:rsid w:val="00427864"/>
    <w:pPr>
      <w:widowControl w:val="0"/>
      <w:spacing w:before="100" w:beforeAutospacing="1" w:after="100" w:afterAutospacing="1"/>
    </w:pPr>
    <w:rPr>
      <w:rFonts w:ascii="Arial" w:eastAsia="MS Mincho" w:hAnsi="Arial" w:cs="Arial"/>
      <w:b/>
      <w:bCs/>
      <w:sz w:val="22"/>
      <w:szCs w:val="22"/>
      <w:lang w:val="en-GB" w:eastAsia="en-GB"/>
    </w:rPr>
  </w:style>
  <w:style w:type="paragraph" w:customStyle="1" w:styleId="xl26">
    <w:name w:val="xl26"/>
    <w:basedOn w:val="Normal"/>
    <w:rsid w:val="00427864"/>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MS Mincho" w:hAnsi="Arial" w:cs="Arial"/>
      <w:sz w:val="18"/>
      <w:szCs w:val="18"/>
      <w:lang w:val="en-GB" w:eastAsia="en-GB"/>
    </w:rPr>
  </w:style>
  <w:style w:type="paragraph" w:customStyle="1" w:styleId="xl27">
    <w:name w:val="xl27"/>
    <w:basedOn w:val="Normal"/>
    <w:rsid w:val="00427864"/>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MS Mincho" w:hAnsi="Arial" w:cs="Arial"/>
      <w:b/>
      <w:bCs/>
      <w:i/>
      <w:iCs/>
      <w:sz w:val="18"/>
      <w:szCs w:val="18"/>
      <w:lang w:val="en-GB" w:eastAsia="en-GB"/>
    </w:rPr>
  </w:style>
  <w:style w:type="paragraph" w:customStyle="1" w:styleId="xl28">
    <w:name w:val="xl28"/>
    <w:basedOn w:val="Normal"/>
    <w:rsid w:val="00427864"/>
    <w:pPr>
      <w:widowControl w:val="0"/>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Arial" w:eastAsia="MS Mincho" w:hAnsi="Arial" w:cs="Arial"/>
      <w:b/>
      <w:bCs/>
      <w:sz w:val="18"/>
      <w:szCs w:val="18"/>
      <w:lang w:val="en-GB" w:eastAsia="en-GB"/>
    </w:rPr>
  </w:style>
  <w:style w:type="paragraph" w:customStyle="1" w:styleId="xl29">
    <w:name w:val="xl29"/>
    <w:basedOn w:val="Normal"/>
    <w:rsid w:val="00427864"/>
    <w:pPr>
      <w:pBdr>
        <w:right w:val="single" w:sz="4" w:space="0" w:color="auto"/>
      </w:pBdr>
      <w:spacing w:before="100" w:beforeAutospacing="1" w:after="100" w:afterAutospacing="1"/>
    </w:pPr>
    <w:rPr>
      <w:rFonts w:eastAsia="MS Mincho"/>
      <w:sz w:val="20"/>
      <w:szCs w:val="20"/>
      <w:lang w:eastAsia="en-GB"/>
    </w:rPr>
  </w:style>
  <w:style w:type="paragraph" w:customStyle="1" w:styleId="xl30">
    <w:name w:val="xl30"/>
    <w:basedOn w:val="Normal"/>
    <w:rsid w:val="00427864"/>
    <w:pPr>
      <w:pBdr>
        <w:left w:val="single" w:sz="4" w:space="0" w:color="auto"/>
        <w:bottom w:val="single" w:sz="4" w:space="0" w:color="auto"/>
      </w:pBdr>
      <w:spacing w:before="100" w:beforeAutospacing="1" w:after="100" w:afterAutospacing="1"/>
    </w:pPr>
    <w:rPr>
      <w:rFonts w:eastAsia="MS Mincho"/>
      <w:sz w:val="20"/>
      <w:szCs w:val="20"/>
      <w:lang w:eastAsia="en-GB"/>
    </w:rPr>
  </w:style>
  <w:style w:type="paragraph" w:customStyle="1" w:styleId="xl31">
    <w:name w:val="xl31"/>
    <w:basedOn w:val="Normal"/>
    <w:rsid w:val="00427864"/>
    <w:pPr>
      <w:pBdr>
        <w:bottom w:val="single" w:sz="4" w:space="0" w:color="auto"/>
      </w:pBdr>
      <w:spacing w:before="100" w:beforeAutospacing="1" w:after="100" w:afterAutospacing="1"/>
    </w:pPr>
    <w:rPr>
      <w:rFonts w:eastAsia="MS Mincho"/>
      <w:sz w:val="20"/>
      <w:szCs w:val="20"/>
      <w:lang w:eastAsia="en-GB"/>
    </w:rPr>
  </w:style>
  <w:style w:type="paragraph" w:customStyle="1" w:styleId="xl32">
    <w:name w:val="xl32"/>
    <w:basedOn w:val="Normal"/>
    <w:rsid w:val="00427864"/>
    <w:pPr>
      <w:pBdr>
        <w:bottom w:val="single" w:sz="4" w:space="0" w:color="auto"/>
        <w:right w:val="single" w:sz="4" w:space="0" w:color="auto"/>
      </w:pBdr>
      <w:spacing w:before="100" w:beforeAutospacing="1" w:after="100" w:afterAutospacing="1"/>
    </w:pPr>
    <w:rPr>
      <w:rFonts w:eastAsia="MS Mincho"/>
      <w:sz w:val="20"/>
      <w:szCs w:val="20"/>
      <w:lang w:eastAsia="en-GB"/>
    </w:rPr>
  </w:style>
  <w:style w:type="paragraph" w:customStyle="1" w:styleId="xl33">
    <w:name w:val="xl33"/>
    <w:basedOn w:val="Normal"/>
    <w:rsid w:val="00427864"/>
    <w:pPr>
      <w:pBdr>
        <w:top w:val="single" w:sz="4" w:space="0" w:color="auto"/>
        <w:left w:val="single" w:sz="4" w:space="0" w:color="auto"/>
        <w:right w:val="single" w:sz="4" w:space="0" w:color="auto"/>
      </w:pBdr>
      <w:spacing w:before="100" w:beforeAutospacing="1" w:after="100" w:afterAutospacing="1"/>
    </w:pPr>
    <w:rPr>
      <w:rFonts w:ascii="Book Antiqua" w:eastAsia="MS Mincho" w:hAnsi="Book Antiqua"/>
      <w:sz w:val="20"/>
      <w:szCs w:val="20"/>
      <w:lang w:eastAsia="en-GB"/>
    </w:rPr>
  </w:style>
  <w:style w:type="paragraph" w:customStyle="1" w:styleId="xl34">
    <w:name w:val="xl34"/>
    <w:basedOn w:val="Normal"/>
    <w:rsid w:val="00427864"/>
    <w:pPr>
      <w:pBdr>
        <w:top w:val="single" w:sz="4" w:space="0" w:color="auto"/>
        <w:left w:val="single" w:sz="4" w:space="0" w:color="auto"/>
        <w:right w:val="single" w:sz="4" w:space="0" w:color="auto"/>
      </w:pBdr>
      <w:spacing w:before="100" w:beforeAutospacing="1" w:after="100" w:afterAutospacing="1"/>
    </w:pPr>
    <w:rPr>
      <w:rFonts w:ascii="Book Antiqua" w:eastAsia="MS Mincho" w:hAnsi="Book Antiqua"/>
      <w:sz w:val="16"/>
      <w:szCs w:val="16"/>
      <w:lang w:eastAsia="en-GB"/>
    </w:rPr>
  </w:style>
  <w:style w:type="paragraph" w:customStyle="1" w:styleId="xl35">
    <w:name w:val="xl35"/>
    <w:basedOn w:val="Normal"/>
    <w:rsid w:val="00427864"/>
    <w:pPr>
      <w:pBdr>
        <w:left w:val="single" w:sz="4" w:space="0" w:color="auto"/>
        <w:right w:val="single" w:sz="4" w:space="0" w:color="auto"/>
      </w:pBdr>
      <w:spacing w:before="100" w:beforeAutospacing="1" w:after="100" w:afterAutospacing="1"/>
    </w:pPr>
    <w:rPr>
      <w:rFonts w:ascii="Book Antiqua" w:eastAsia="MS Mincho" w:hAnsi="Book Antiqua"/>
      <w:sz w:val="20"/>
      <w:szCs w:val="20"/>
      <w:lang w:eastAsia="en-GB"/>
    </w:rPr>
  </w:style>
  <w:style w:type="paragraph" w:customStyle="1" w:styleId="xl36">
    <w:name w:val="xl36"/>
    <w:basedOn w:val="Normal"/>
    <w:rsid w:val="00427864"/>
    <w:pPr>
      <w:pBdr>
        <w:left w:val="single" w:sz="4" w:space="0" w:color="auto"/>
        <w:right w:val="single" w:sz="4" w:space="0" w:color="auto"/>
      </w:pBdr>
      <w:spacing w:before="100" w:beforeAutospacing="1" w:after="100" w:afterAutospacing="1"/>
    </w:pPr>
    <w:rPr>
      <w:rFonts w:ascii="Book Antiqua" w:eastAsia="MS Mincho" w:hAnsi="Book Antiqua"/>
      <w:sz w:val="16"/>
      <w:szCs w:val="16"/>
      <w:lang w:eastAsia="en-GB"/>
    </w:rPr>
  </w:style>
  <w:style w:type="paragraph" w:customStyle="1" w:styleId="xl37">
    <w:name w:val="xl37"/>
    <w:basedOn w:val="Normal"/>
    <w:rsid w:val="00427864"/>
    <w:pPr>
      <w:pBdr>
        <w:left w:val="single" w:sz="4" w:space="0" w:color="auto"/>
        <w:bottom w:val="single" w:sz="4" w:space="0" w:color="auto"/>
        <w:right w:val="single" w:sz="4" w:space="0" w:color="auto"/>
      </w:pBdr>
      <w:spacing w:before="100" w:beforeAutospacing="1" w:after="100" w:afterAutospacing="1"/>
    </w:pPr>
    <w:rPr>
      <w:rFonts w:ascii="Book Antiqua" w:eastAsia="MS Mincho" w:hAnsi="Book Antiqua"/>
      <w:sz w:val="20"/>
      <w:szCs w:val="20"/>
      <w:lang w:eastAsia="en-GB"/>
    </w:rPr>
  </w:style>
  <w:style w:type="paragraph" w:customStyle="1" w:styleId="xl38">
    <w:name w:val="xl38"/>
    <w:basedOn w:val="Normal"/>
    <w:rsid w:val="00427864"/>
    <w:pPr>
      <w:pBdr>
        <w:left w:val="single" w:sz="4" w:space="0" w:color="auto"/>
        <w:bottom w:val="single" w:sz="4" w:space="0" w:color="auto"/>
        <w:right w:val="single" w:sz="4" w:space="0" w:color="auto"/>
      </w:pBdr>
      <w:spacing w:before="100" w:beforeAutospacing="1" w:after="100" w:afterAutospacing="1"/>
    </w:pPr>
    <w:rPr>
      <w:rFonts w:ascii="Book Antiqua" w:eastAsia="MS Mincho" w:hAnsi="Book Antiqua"/>
      <w:sz w:val="16"/>
      <w:szCs w:val="16"/>
      <w:lang w:eastAsia="en-GB"/>
    </w:rPr>
  </w:style>
  <w:style w:type="paragraph" w:customStyle="1" w:styleId="xl39">
    <w:name w:val="xl39"/>
    <w:basedOn w:val="Normal"/>
    <w:rsid w:val="00427864"/>
    <w:pPr>
      <w:pBdr>
        <w:top w:val="single" w:sz="4" w:space="0" w:color="auto"/>
        <w:left w:val="single" w:sz="4" w:space="0" w:color="auto"/>
        <w:bottom w:val="single" w:sz="4" w:space="0" w:color="auto"/>
        <w:right w:val="single" w:sz="4" w:space="0" w:color="auto"/>
      </w:pBdr>
      <w:spacing w:before="100" w:beforeAutospacing="1" w:after="100" w:afterAutospacing="1"/>
    </w:pPr>
    <w:rPr>
      <w:rFonts w:eastAsia="MS Mincho"/>
      <w:sz w:val="20"/>
      <w:szCs w:val="20"/>
      <w:lang w:eastAsia="en-GB"/>
    </w:rPr>
  </w:style>
  <w:style w:type="paragraph" w:customStyle="1" w:styleId="xl40">
    <w:name w:val="xl40"/>
    <w:basedOn w:val="Normal"/>
    <w:rsid w:val="00427864"/>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MS Mincho" w:hAnsi="Arial" w:cs="Arial"/>
      <w:sz w:val="16"/>
      <w:szCs w:val="16"/>
      <w:lang w:eastAsia="en-GB"/>
    </w:rPr>
  </w:style>
  <w:style w:type="paragraph" w:customStyle="1" w:styleId="xl41">
    <w:name w:val="xl41"/>
    <w:basedOn w:val="Normal"/>
    <w:rsid w:val="00427864"/>
    <w:pPr>
      <w:pBdr>
        <w:top w:val="single" w:sz="4" w:space="0" w:color="auto"/>
        <w:left w:val="single" w:sz="4" w:space="0" w:color="auto"/>
        <w:bottom w:val="single" w:sz="4" w:space="0" w:color="auto"/>
      </w:pBdr>
      <w:spacing w:before="100" w:beforeAutospacing="1" w:after="100" w:afterAutospacing="1"/>
    </w:pPr>
    <w:rPr>
      <w:rFonts w:ascii="Arial" w:eastAsia="MS Mincho" w:hAnsi="Arial" w:cs="Arial"/>
      <w:sz w:val="20"/>
      <w:szCs w:val="20"/>
      <w:lang w:eastAsia="en-GB"/>
    </w:rPr>
  </w:style>
  <w:style w:type="paragraph" w:customStyle="1" w:styleId="xl42">
    <w:name w:val="xl42"/>
    <w:basedOn w:val="Normal"/>
    <w:rsid w:val="00427864"/>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pPr>
    <w:rPr>
      <w:rFonts w:ascii="Arial" w:eastAsia="MS Mincho" w:hAnsi="Arial" w:cs="Arial"/>
      <w:sz w:val="16"/>
      <w:szCs w:val="16"/>
      <w:lang w:eastAsia="en-GB"/>
    </w:rPr>
  </w:style>
  <w:style w:type="paragraph" w:customStyle="1" w:styleId="xl43">
    <w:name w:val="xl43"/>
    <w:basedOn w:val="Normal"/>
    <w:rsid w:val="00427864"/>
    <w:pPr>
      <w:pBdr>
        <w:left w:val="single" w:sz="4" w:space="0" w:color="auto"/>
        <w:bottom w:val="single" w:sz="4" w:space="0" w:color="auto"/>
        <w:right w:val="single" w:sz="4" w:space="0" w:color="auto"/>
      </w:pBdr>
      <w:shd w:val="clear" w:color="auto" w:fill="C0C0C0"/>
      <w:spacing w:before="100" w:beforeAutospacing="1" w:after="100" w:afterAutospacing="1"/>
    </w:pPr>
    <w:rPr>
      <w:rFonts w:ascii="Arial" w:eastAsia="MS Mincho" w:hAnsi="Arial" w:cs="Arial"/>
      <w:sz w:val="16"/>
      <w:szCs w:val="16"/>
      <w:lang w:eastAsia="en-GB"/>
    </w:rPr>
  </w:style>
  <w:style w:type="paragraph" w:customStyle="1" w:styleId="xl44">
    <w:name w:val="xl44"/>
    <w:basedOn w:val="Normal"/>
    <w:rsid w:val="00427864"/>
    <w:pPr>
      <w:pBdr>
        <w:left w:val="single" w:sz="4" w:space="0" w:color="auto"/>
        <w:bottom w:val="single" w:sz="4" w:space="0" w:color="auto"/>
        <w:right w:val="single" w:sz="4" w:space="0" w:color="auto"/>
      </w:pBdr>
      <w:spacing w:before="100" w:beforeAutospacing="1" w:after="100" w:afterAutospacing="1"/>
    </w:pPr>
    <w:rPr>
      <w:rFonts w:ascii="Arial" w:eastAsia="MS Mincho" w:hAnsi="Arial" w:cs="Arial"/>
      <w:sz w:val="16"/>
      <w:szCs w:val="16"/>
      <w:lang w:eastAsia="en-GB"/>
    </w:rPr>
  </w:style>
  <w:style w:type="paragraph" w:customStyle="1" w:styleId="xl45">
    <w:name w:val="xl45"/>
    <w:basedOn w:val="Normal"/>
    <w:rsid w:val="00427864"/>
    <w:pPr>
      <w:pBdr>
        <w:top w:val="single" w:sz="4" w:space="0" w:color="auto"/>
        <w:left w:val="single" w:sz="4" w:space="0" w:color="auto"/>
        <w:right w:val="single" w:sz="4" w:space="0" w:color="auto"/>
      </w:pBdr>
      <w:spacing w:before="100" w:beforeAutospacing="1" w:after="100" w:afterAutospacing="1"/>
    </w:pPr>
    <w:rPr>
      <w:rFonts w:ascii="Arial" w:eastAsia="MS Mincho" w:hAnsi="Arial" w:cs="Arial"/>
      <w:sz w:val="16"/>
      <w:szCs w:val="16"/>
      <w:lang w:eastAsia="en-GB"/>
    </w:rPr>
  </w:style>
  <w:style w:type="paragraph" w:customStyle="1" w:styleId="xl46">
    <w:name w:val="xl46"/>
    <w:basedOn w:val="Normal"/>
    <w:rsid w:val="00427864"/>
    <w:pPr>
      <w:widowControl w:val="0"/>
      <w:pBdr>
        <w:left w:val="single" w:sz="8" w:space="11" w:color="auto"/>
        <w:right w:val="single" w:sz="4" w:space="0" w:color="auto"/>
      </w:pBdr>
      <w:spacing w:before="100" w:beforeAutospacing="1" w:after="100" w:afterAutospacing="1"/>
      <w:ind w:firstLineChars="100"/>
    </w:pPr>
    <w:rPr>
      <w:rFonts w:ascii="Arial" w:eastAsia="MS Mincho" w:hAnsi="Arial" w:cs="Arial"/>
      <w:color w:val="000000"/>
      <w:sz w:val="22"/>
      <w:szCs w:val="22"/>
      <w:lang w:val="en-GB" w:eastAsia="en-GB"/>
    </w:rPr>
  </w:style>
  <w:style w:type="paragraph" w:customStyle="1" w:styleId="xl47">
    <w:name w:val="xl47"/>
    <w:basedOn w:val="Normal"/>
    <w:rsid w:val="00427864"/>
    <w:pPr>
      <w:widowControl w:val="0"/>
      <w:pBdr>
        <w:left w:val="single" w:sz="4" w:space="0" w:color="auto"/>
      </w:pBdr>
      <w:spacing w:before="100" w:beforeAutospacing="1" w:after="100" w:afterAutospacing="1"/>
      <w:jc w:val="right"/>
    </w:pPr>
    <w:rPr>
      <w:rFonts w:ascii="Arial" w:eastAsia="MS Mincho" w:hAnsi="Arial" w:cs="Arial"/>
      <w:color w:val="000000"/>
      <w:sz w:val="22"/>
      <w:szCs w:val="22"/>
      <w:lang w:val="en-GB" w:eastAsia="en-GB"/>
    </w:rPr>
  </w:style>
  <w:style w:type="character" w:customStyle="1" w:styleId="VENDOSIChar">
    <w:name w:val="VENDOSI Char"/>
    <w:basedOn w:val="DefaultParagraphFont"/>
    <w:link w:val="VENDOSI"/>
    <w:rsid w:val="00374F0A"/>
    <w:rPr>
      <w:rFonts w:ascii="CG Times" w:eastAsia="MS Mincho" w:hAnsi="CG Times"/>
      <w:caps/>
      <w:sz w:val="22"/>
      <w:szCs w:val="22"/>
      <w:lang w:val="en-GB" w:eastAsia="en-US" w:bidi="ar-SA"/>
    </w:rPr>
  </w:style>
  <w:style w:type="character" w:customStyle="1" w:styleId="TitulliChar">
    <w:name w:val="Titulli Char"/>
    <w:basedOn w:val="DefaultParagraphFont"/>
    <w:link w:val="Titulli"/>
    <w:locked/>
    <w:rsid w:val="00374F0A"/>
    <w:rPr>
      <w:rFonts w:ascii="CG Times" w:eastAsia="MS Mincho" w:hAnsi="CG Times"/>
      <w:b/>
      <w:caps/>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2798</Words>
  <Characters>15955</Characters>
  <Application>Microsoft Office Word</Application>
  <DocSecurity>0</DocSecurity>
  <Lines>132</Lines>
  <Paragraphs>37</Paragraphs>
  <ScaleCrop>false</ScaleCrop>
  <HeadingPairs>
    <vt:vector size="2" baseType="variant">
      <vt:variant>
        <vt:lpstr>Title</vt:lpstr>
      </vt:variant>
      <vt:variant>
        <vt:i4>1</vt:i4>
      </vt:variant>
    </vt:vector>
  </HeadingPairs>
  <TitlesOfParts>
    <vt:vector size="1" baseType="lpstr">
      <vt:lpstr>VENDIM</vt:lpstr>
    </vt:vector>
  </TitlesOfParts>
  <Company>QPZ</Company>
  <LinksUpToDate>false</LinksUpToDate>
  <CharactersWithSpaces>18716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VENDIM</dc:title>
  <dc:subject/>
  <dc:creator>Nisida</dc:creator>
  <cp:keywords/>
  <dc:description/>
  <cp:lastModifiedBy>Inida Noga</cp:lastModifiedBy>
  <cp:revision>2</cp:revision>
  <dcterms:created xsi:type="dcterms:W3CDTF">2019-03-16T20:07:00Z</dcterms:created>
  <dcterms:modified xsi:type="dcterms:W3CDTF">2019-03-16T20:07:00Z</dcterms:modified>
</cp:coreProperties>
</file>