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033" w:rsidRDefault="00570033" w:rsidP="00570033">
      <w:pPr>
        <w:pStyle w:val="Akti"/>
        <w:keepNext w:val="0"/>
        <w:rPr>
          <w:rFonts w:eastAsia="MS Mincho"/>
        </w:rPr>
      </w:pPr>
      <w:bookmarkStart w:id="0" w:name="_GoBack"/>
      <w:bookmarkEnd w:id="0"/>
      <w:r>
        <w:rPr>
          <w:rFonts w:eastAsia="MS Mincho"/>
        </w:rPr>
        <w:t>Vendim</w:t>
      </w:r>
    </w:p>
    <w:p w:rsidR="00570033" w:rsidRDefault="00570033" w:rsidP="00570033">
      <w:pPr>
        <w:pStyle w:val="NumriData"/>
        <w:keepNext w:val="0"/>
        <w:rPr>
          <w:rFonts w:eastAsia="MS Mincho"/>
        </w:rPr>
      </w:pPr>
      <w:r>
        <w:rPr>
          <w:rFonts w:eastAsia="MS Mincho"/>
        </w:rPr>
        <w:t>Nr.1491, datë 12.11.2008</w:t>
      </w:r>
    </w:p>
    <w:p w:rsidR="00570033" w:rsidRDefault="00570033" w:rsidP="00570033">
      <w:pPr>
        <w:pStyle w:val="Paragrafi"/>
        <w:rPr>
          <w:rFonts w:eastAsia="MS Mincho"/>
          <w:lang w:val="en-GB"/>
        </w:rPr>
      </w:pPr>
    </w:p>
    <w:p w:rsidR="00570033" w:rsidRDefault="00570033" w:rsidP="00570033">
      <w:pPr>
        <w:pStyle w:val="Titulli"/>
        <w:keepNext w:val="0"/>
        <w:rPr>
          <w:rFonts w:eastAsia="MS Mincho"/>
        </w:rPr>
      </w:pPr>
      <w:r>
        <w:rPr>
          <w:rFonts w:eastAsia="MS Mincho"/>
        </w:rPr>
        <w:t>Për miratimin e listës paraprake të pronave të paluajtshme publike, shtetërore, që transferohen, në pronësi ose në përdorim, të komunës Drenovë të qarkut të Korçës</w:t>
      </w:r>
    </w:p>
    <w:p w:rsidR="00570033" w:rsidRDefault="00570033" w:rsidP="00570033">
      <w:pPr>
        <w:pStyle w:val="Paragrafi"/>
        <w:rPr>
          <w:rFonts w:eastAsia="MS Mincho"/>
          <w:lang w:val="en-GB"/>
        </w:rPr>
      </w:pPr>
    </w:p>
    <w:p w:rsidR="00570033" w:rsidRDefault="00570033" w:rsidP="00570033">
      <w:pPr>
        <w:pStyle w:val="Paragrafi"/>
        <w:rPr>
          <w:rFonts w:eastAsia="MS Mincho"/>
          <w:lang w:val="en-GB"/>
        </w:rPr>
      </w:pPr>
      <w:r>
        <w:rPr>
          <w:rFonts w:eastAsia="MS Mincho"/>
          <w:lang w:val="en-GB"/>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570033" w:rsidRDefault="00570033" w:rsidP="00570033">
      <w:pPr>
        <w:pStyle w:val="Paragrafi"/>
        <w:rPr>
          <w:rFonts w:eastAsia="MS Mincho"/>
          <w:lang w:val="en-GB"/>
        </w:rPr>
      </w:pPr>
    </w:p>
    <w:p w:rsidR="00570033" w:rsidRDefault="00570033" w:rsidP="00570033">
      <w:pPr>
        <w:pStyle w:val="VENDOSI"/>
        <w:keepNext w:val="0"/>
        <w:rPr>
          <w:rFonts w:eastAsia="MS Mincho"/>
        </w:rPr>
      </w:pPr>
      <w:r>
        <w:rPr>
          <w:rFonts w:eastAsia="MS Mincho"/>
        </w:rPr>
        <w:t>Vendosi:</w:t>
      </w:r>
    </w:p>
    <w:p w:rsidR="00570033" w:rsidRDefault="00570033" w:rsidP="00570033">
      <w:pPr>
        <w:pStyle w:val="Paragrafi"/>
        <w:rPr>
          <w:rFonts w:eastAsia="MS Mincho"/>
          <w:lang w:val="en-GB"/>
        </w:rPr>
      </w:pPr>
    </w:p>
    <w:p w:rsidR="00570033" w:rsidRDefault="00570033" w:rsidP="00570033">
      <w:pPr>
        <w:pStyle w:val="Paragrafi"/>
        <w:rPr>
          <w:rFonts w:eastAsia="MS Mincho"/>
          <w:lang w:val="en-GB"/>
        </w:rPr>
      </w:pPr>
      <w:r>
        <w:rPr>
          <w:rFonts w:eastAsia="MS Mincho"/>
          <w:lang w:val="en-GB"/>
        </w:rPr>
        <w:t>1. Miratimin e listës paraprake të pronave të paluajtshme publike, shtetërore, që transferohen, në pronësi ose në përdorim, të komunës Drenovë të qarkut të Korçës, sipas lidhjes nr.1, që i bashkëlidhet këtij vendimi.</w:t>
      </w:r>
    </w:p>
    <w:p w:rsidR="00570033" w:rsidRDefault="00570033" w:rsidP="00570033">
      <w:pPr>
        <w:pStyle w:val="Paragrafi"/>
        <w:rPr>
          <w:rFonts w:eastAsia="MS Mincho"/>
          <w:lang w:val="en-GB"/>
        </w:rPr>
      </w:pPr>
      <w:r>
        <w:rPr>
          <w:rFonts w:eastAsia="MS Mincho"/>
          <w:lang w:val="en-GB"/>
        </w:rPr>
        <w:t>Lista paraprake, sipas kërkesave të këshillit të kësaj komune, është pjesë e listës së inventarit të pronave të paluajtshme publike, shtetërore, që janë brenda juridiksionit territorial dhe administrativ të komunës Drenovë të qarkut të Korçës, miratuar me vendimin nr.452, datë 9.6.2005 të Këshillit të Ministrave “Për miratimin e listës së inventarit të pronave të paluajtshme shtetërore në komunën Drenovë, të qarkut të Korçës”.</w:t>
      </w:r>
    </w:p>
    <w:p w:rsidR="00570033" w:rsidRDefault="00570033" w:rsidP="00570033">
      <w:pPr>
        <w:pStyle w:val="Paragrafi"/>
        <w:rPr>
          <w:rFonts w:eastAsia="MS Mincho"/>
          <w:lang w:val="en-GB"/>
        </w:rPr>
      </w:pPr>
      <w:r>
        <w:rPr>
          <w:rFonts w:eastAsia="MS Mincho"/>
          <w:lang w:val="en-GB"/>
        </w:rPr>
        <w:t>2. Ngarkohen Ministria e Brendshme dhe komuna Drenovë për zbatimin e këtij vendimi.</w:t>
      </w:r>
    </w:p>
    <w:p w:rsidR="00570033" w:rsidRDefault="00570033" w:rsidP="00570033">
      <w:pPr>
        <w:pStyle w:val="Paragrafi"/>
        <w:rPr>
          <w:rFonts w:eastAsia="MS Mincho"/>
          <w:lang w:val="en-GB"/>
        </w:rPr>
      </w:pPr>
      <w:r>
        <w:rPr>
          <w:rFonts w:eastAsia="MS Mincho"/>
          <w:lang w:val="en-GB"/>
        </w:rPr>
        <w:t>Ky vendim hyn në fuqi pas botimit në Fletoren Zyrtare.</w:t>
      </w:r>
    </w:p>
    <w:p w:rsidR="00570033" w:rsidRDefault="00570033" w:rsidP="00570033">
      <w:pPr>
        <w:pStyle w:val="Paragrafi"/>
        <w:rPr>
          <w:rFonts w:eastAsia="MS Mincho"/>
          <w:lang w:val="en-GB"/>
        </w:rPr>
      </w:pPr>
    </w:p>
    <w:p w:rsidR="00570033" w:rsidRDefault="00570033" w:rsidP="00570033">
      <w:pPr>
        <w:pStyle w:val="Autoriteti"/>
        <w:keepNext w:val="0"/>
        <w:rPr>
          <w:rFonts w:eastAsia="MS Mincho"/>
        </w:rPr>
      </w:pPr>
      <w:r>
        <w:rPr>
          <w:rFonts w:eastAsia="MS Mincho"/>
        </w:rPr>
        <w:t>Kryeministri</w:t>
      </w:r>
    </w:p>
    <w:p w:rsidR="00570033" w:rsidRDefault="00570033" w:rsidP="00570033">
      <w:pPr>
        <w:pStyle w:val="AutoritetiEmer"/>
        <w:rPr>
          <w:rFonts w:eastAsia="MS Mincho"/>
        </w:rPr>
      </w:pPr>
      <w:r>
        <w:rPr>
          <w:rFonts w:eastAsia="MS Mincho"/>
        </w:rPr>
        <w:t>Sali Berisha</w:t>
      </w:r>
    </w:p>
    <w:p w:rsidR="00570033" w:rsidRPr="00B4478C" w:rsidRDefault="00570033" w:rsidP="00570033">
      <w:pPr>
        <w:pStyle w:val="Paragrafi"/>
        <w:rPr>
          <w:rFonts w:eastAsia="MS Mincho"/>
        </w:rPr>
      </w:pPr>
    </w:p>
    <w:p w:rsidR="00570033" w:rsidRDefault="00570033" w:rsidP="00570033">
      <w:pPr>
        <w:pStyle w:val="Paragrafi"/>
        <w:ind w:firstLine="0"/>
        <w:rPr>
          <w:rFonts w:eastAsia="MS Mincho"/>
          <w:lang w:val="en-GB"/>
        </w:rPr>
      </w:pPr>
      <w:r>
        <w:rPr>
          <w:rFonts w:eastAsia="MS Mincho"/>
          <w:lang w:val="en-GB"/>
        </w:rPr>
        <w:t>Komuna Drenovë</w:t>
      </w:r>
      <w:r>
        <w:rPr>
          <w:rFonts w:eastAsia="MS Mincho"/>
          <w:lang w:val="en-GB"/>
        </w:rPr>
        <w:tab/>
      </w:r>
      <w:r>
        <w:rPr>
          <w:rFonts w:eastAsia="MS Mincho"/>
          <w:lang w:val="en-GB"/>
        </w:rPr>
        <w:tab/>
      </w:r>
      <w:r>
        <w:rPr>
          <w:rFonts w:eastAsia="MS Mincho"/>
          <w:lang w:val="en-GB"/>
        </w:rPr>
        <w:tab/>
      </w:r>
      <w:r>
        <w:rPr>
          <w:rFonts w:eastAsia="MS Mincho"/>
          <w:lang w:val="en-GB"/>
        </w:rPr>
        <w:tab/>
      </w:r>
      <w:r>
        <w:rPr>
          <w:rFonts w:eastAsia="MS Mincho"/>
          <w:lang w:val="en-GB"/>
        </w:rPr>
        <w:tab/>
      </w:r>
      <w:r>
        <w:rPr>
          <w:rFonts w:eastAsia="MS Mincho"/>
          <w:lang w:val="en-GB"/>
        </w:rPr>
        <w:tab/>
      </w:r>
      <w:r>
        <w:rPr>
          <w:rFonts w:eastAsia="MS Mincho"/>
          <w:lang w:val="en-GB"/>
        </w:rPr>
        <w:tab/>
        <w:t>Lidhja nr.1</w:t>
      </w:r>
    </w:p>
    <w:p w:rsidR="00570033" w:rsidRDefault="00570033" w:rsidP="00570033">
      <w:pPr>
        <w:pStyle w:val="Paragrafi"/>
        <w:ind w:firstLine="0"/>
        <w:jc w:val="left"/>
        <w:rPr>
          <w:rFonts w:eastAsia="MS Mincho"/>
        </w:rPr>
      </w:pPr>
    </w:p>
    <w:p w:rsidR="00570033" w:rsidRDefault="00570033" w:rsidP="00570033">
      <w:pPr>
        <w:pStyle w:val="Paragrafi"/>
        <w:ind w:firstLine="0"/>
        <w:jc w:val="left"/>
        <w:rPr>
          <w:rFonts w:eastAsia="MS Mincho"/>
        </w:rPr>
      </w:pPr>
    </w:p>
    <w:tbl>
      <w:tblPr>
        <w:tblStyle w:val="bcparaa"/>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2"/>
        <w:gridCol w:w="3332"/>
        <w:gridCol w:w="2283"/>
      </w:tblGrid>
      <w:tr w:rsidR="00570033" w:rsidRPr="009612A2">
        <w:trPr>
          <w:trHeight w:val="458"/>
          <w:jc w:val="center"/>
        </w:trPr>
        <w:tc>
          <w:tcPr>
            <w:tcW w:w="3672" w:type="dxa"/>
          </w:tcPr>
          <w:p w:rsidR="00570033" w:rsidRPr="009612A2" w:rsidRDefault="00570033" w:rsidP="00570033">
            <w:pPr>
              <w:pStyle w:val="Tabele"/>
              <w:ind w:left="0" w:firstLine="0"/>
              <w:jc w:val="center"/>
              <w:rPr>
                <w:b/>
              </w:rPr>
            </w:pPr>
            <w:r w:rsidRPr="009612A2">
              <w:rPr>
                <w:b/>
              </w:rPr>
              <w:t>Numrat rendorë të pronave në listën e inventarit</w:t>
            </w:r>
          </w:p>
        </w:tc>
        <w:tc>
          <w:tcPr>
            <w:tcW w:w="3332" w:type="dxa"/>
          </w:tcPr>
          <w:p w:rsidR="00570033" w:rsidRPr="009612A2" w:rsidRDefault="00570033" w:rsidP="00570033">
            <w:pPr>
              <w:pStyle w:val="Tabele"/>
              <w:ind w:left="0" w:firstLine="0"/>
              <w:jc w:val="center"/>
              <w:rPr>
                <w:b/>
              </w:rPr>
            </w:pPr>
            <w:r w:rsidRPr="009612A2">
              <w:rPr>
                <w:b/>
              </w:rPr>
              <w:t>Fusha e përdorimit të pronës</w:t>
            </w:r>
          </w:p>
        </w:tc>
        <w:tc>
          <w:tcPr>
            <w:tcW w:w="2283" w:type="dxa"/>
          </w:tcPr>
          <w:p w:rsidR="00570033" w:rsidRPr="009612A2" w:rsidRDefault="00570033" w:rsidP="00570033">
            <w:pPr>
              <w:pStyle w:val="Tabele"/>
              <w:ind w:left="0" w:firstLine="0"/>
              <w:jc w:val="center"/>
              <w:rPr>
                <w:b/>
              </w:rPr>
            </w:pPr>
            <w:r w:rsidRPr="009612A2">
              <w:rPr>
                <w:b/>
              </w:rPr>
              <w:t>Lloji i transferimit</w:t>
            </w:r>
          </w:p>
        </w:tc>
      </w:tr>
      <w:tr w:rsidR="00570033">
        <w:trPr>
          <w:trHeight w:val="409"/>
          <w:jc w:val="center"/>
        </w:trPr>
        <w:tc>
          <w:tcPr>
            <w:tcW w:w="3672" w:type="dxa"/>
          </w:tcPr>
          <w:p w:rsidR="00570033" w:rsidRDefault="00570033" w:rsidP="00570033">
            <w:pPr>
              <w:pStyle w:val="Tabele"/>
              <w:ind w:left="0" w:firstLine="0"/>
            </w:pPr>
            <w:r>
              <w:t>71-78</w:t>
            </w:r>
          </w:p>
        </w:tc>
        <w:tc>
          <w:tcPr>
            <w:tcW w:w="3332" w:type="dxa"/>
          </w:tcPr>
          <w:p w:rsidR="00570033" w:rsidRDefault="00570033" w:rsidP="00570033">
            <w:pPr>
              <w:pStyle w:val="Tabele"/>
              <w:ind w:left="0" w:firstLine="0"/>
            </w:pPr>
            <w:r>
              <w:t>Prona që përdoren për realizimin e programeve arsimore.</w:t>
            </w:r>
          </w:p>
        </w:tc>
        <w:tc>
          <w:tcPr>
            <w:tcW w:w="2283" w:type="dxa"/>
          </w:tcPr>
          <w:p w:rsidR="00570033" w:rsidRDefault="00570033" w:rsidP="00570033">
            <w:pPr>
              <w:pStyle w:val="Tabele"/>
              <w:ind w:left="0" w:firstLine="0"/>
            </w:pPr>
            <w:r>
              <w:t xml:space="preserve">Në pronësi </w:t>
            </w:r>
          </w:p>
        </w:tc>
      </w:tr>
      <w:tr w:rsidR="00570033">
        <w:trPr>
          <w:jc w:val="center"/>
        </w:trPr>
        <w:tc>
          <w:tcPr>
            <w:tcW w:w="3672" w:type="dxa"/>
          </w:tcPr>
          <w:p w:rsidR="00570033" w:rsidRDefault="00570033" w:rsidP="00570033">
            <w:pPr>
              <w:pStyle w:val="Tabele"/>
              <w:ind w:left="0" w:firstLine="0"/>
            </w:pPr>
            <w:r>
              <w:t>87, 95-100</w:t>
            </w:r>
          </w:p>
        </w:tc>
        <w:tc>
          <w:tcPr>
            <w:tcW w:w="3332" w:type="dxa"/>
          </w:tcPr>
          <w:p w:rsidR="00570033" w:rsidRDefault="00570033" w:rsidP="00570033">
            <w:pPr>
              <w:pStyle w:val="Tabele"/>
              <w:ind w:left="0" w:firstLine="0"/>
            </w:pPr>
            <w:r>
              <w:t>Prona që përdoren për realizimin e funksioneve në shëndetin publik.</w:t>
            </w:r>
          </w:p>
        </w:tc>
        <w:tc>
          <w:tcPr>
            <w:tcW w:w="2283" w:type="dxa"/>
          </w:tcPr>
          <w:p w:rsidR="00570033" w:rsidRDefault="00570033" w:rsidP="00570033">
            <w:pPr>
              <w:pStyle w:val="Tabele"/>
              <w:ind w:left="0" w:firstLine="0"/>
            </w:pPr>
            <w:r>
              <w:t>Në pronësi</w:t>
            </w:r>
          </w:p>
        </w:tc>
      </w:tr>
      <w:tr w:rsidR="00570033">
        <w:trPr>
          <w:jc w:val="center"/>
        </w:trPr>
        <w:tc>
          <w:tcPr>
            <w:tcW w:w="3672" w:type="dxa"/>
          </w:tcPr>
          <w:p w:rsidR="00570033" w:rsidRDefault="00570033" w:rsidP="00570033">
            <w:pPr>
              <w:pStyle w:val="Tabele"/>
              <w:ind w:left="0" w:firstLine="0"/>
            </w:pPr>
            <w:r>
              <w:t>79-86, 88, 89</w:t>
            </w:r>
          </w:p>
        </w:tc>
        <w:tc>
          <w:tcPr>
            <w:tcW w:w="3332" w:type="dxa"/>
          </w:tcPr>
          <w:p w:rsidR="00570033" w:rsidRDefault="00570033" w:rsidP="00570033">
            <w:pPr>
              <w:pStyle w:val="Tabele"/>
              <w:ind w:left="0" w:firstLine="0"/>
            </w:pPr>
            <w:r>
              <w:t>Prona që përdoren për realizimin e veprimtarive social-kulturore e sportive.</w:t>
            </w:r>
          </w:p>
        </w:tc>
        <w:tc>
          <w:tcPr>
            <w:tcW w:w="2283" w:type="dxa"/>
          </w:tcPr>
          <w:p w:rsidR="00570033" w:rsidRDefault="00570033" w:rsidP="00570033">
            <w:pPr>
              <w:pStyle w:val="Tabele"/>
              <w:ind w:left="0" w:firstLine="0"/>
            </w:pPr>
            <w:r>
              <w:t>Në pronësi</w:t>
            </w:r>
          </w:p>
        </w:tc>
      </w:tr>
      <w:tr w:rsidR="00570033">
        <w:trPr>
          <w:jc w:val="center"/>
        </w:trPr>
        <w:tc>
          <w:tcPr>
            <w:tcW w:w="3672" w:type="dxa"/>
          </w:tcPr>
          <w:p w:rsidR="00570033" w:rsidRDefault="00570033" w:rsidP="00570033">
            <w:pPr>
              <w:pStyle w:val="Tabele"/>
              <w:ind w:left="0" w:firstLine="0"/>
            </w:pPr>
            <w:r>
              <w:t>102-110</w:t>
            </w:r>
          </w:p>
        </w:tc>
        <w:tc>
          <w:tcPr>
            <w:tcW w:w="3332" w:type="dxa"/>
          </w:tcPr>
          <w:p w:rsidR="00570033" w:rsidRDefault="00570033" w:rsidP="00570033">
            <w:pPr>
              <w:pStyle w:val="Tabele"/>
              <w:ind w:left="0" w:firstLine="0"/>
            </w:pPr>
            <w:r>
              <w:t>Varrezat publike</w:t>
            </w:r>
          </w:p>
        </w:tc>
        <w:tc>
          <w:tcPr>
            <w:tcW w:w="2283" w:type="dxa"/>
          </w:tcPr>
          <w:p w:rsidR="00570033" w:rsidRDefault="00570033" w:rsidP="00570033">
            <w:pPr>
              <w:pStyle w:val="Tabele"/>
              <w:ind w:left="0" w:firstLine="0"/>
            </w:pPr>
            <w:r>
              <w:t>Në pronësi</w:t>
            </w:r>
          </w:p>
        </w:tc>
      </w:tr>
      <w:tr w:rsidR="00570033">
        <w:trPr>
          <w:jc w:val="center"/>
        </w:trPr>
        <w:tc>
          <w:tcPr>
            <w:tcW w:w="3672" w:type="dxa"/>
          </w:tcPr>
          <w:p w:rsidR="00570033" w:rsidRDefault="00570033" w:rsidP="00570033">
            <w:pPr>
              <w:pStyle w:val="Tabele"/>
              <w:ind w:left="0" w:firstLine="0"/>
            </w:pPr>
            <w:r>
              <w:t>111-118 (Vetëm trojet)</w:t>
            </w:r>
          </w:p>
        </w:tc>
        <w:tc>
          <w:tcPr>
            <w:tcW w:w="3332" w:type="dxa"/>
          </w:tcPr>
          <w:p w:rsidR="00570033" w:rsidRDefault="00570033" w:rsidP="00570033">
            <w:pPr>
              <w:pStyle w:val="Tabele"/>
              <w:ind w:left="0" w:firstLine="0"/>
            </w:pPr>
            <w:r>
              <w:t>Troje të lira dhe hapësira publike të pazëna ndërmjet ndërtesave ose objekteve të çdo lloji.</w:t>
            </w:r>
          </w:p>
        </w:tc>
        <w:tc>
          <w:tcPr>
            <w:tcW w:w="2283" w:type="dxa"/>
          </w:tcPr>
          <w:p w:rsidR="00570033" w:rsidRDefault="00570033" w:rsidP="00570033">
            <w:pPr>
              <w:pStyle w:val="Tabele"/>
              <w:ind w:left="0" w:firstLine="0"/>
            </w:pPr>
            <w:r>
              <w:t>Në përdorim</w:t>
            </w:r>
          </w:p>
        </w:tc>
      </w:tr>
      <w:tr w:rsidR="00570033">
        <w:trPr>
          <w:jc w:val="center"/>
        </w:trPr>
        <w:tc>
          <w:tcPr>
            <w:tcW w:w="3672" w:type="dxa"/>
          </w:tcPr>
          <w:p w:rsidR="00570033" w:rsidRDefault="00570033" w:rsidP="00570033">
            <w:pPr>
              <w:pStyle w:val="Tabele"/>
              <w:ind w:left="0" w:firstLine="0"/>
            </w:pPr>
            <w:r>
              <w:t>11-118 (vetëm sheshet)</w:t>
            </w:r>
          </w:p>
          <w:p w:rsidR="00570033" w:rsidRDefault="00570033" w:rsidP="00570033">
            <w:pPr>
              <w:pStyle w:val="Tabele"/>
              <w:ind w:left="0" w:firstLine="0"/>
            </w:pPr>
            <w:r>
              <w:lastRenderedPageBreak/>
              <w:t>361,362,365,366</w:t>
            </w:r>
          </w:p>
        </w:tc>
        <w:tc>
          <w:tcPr>
            <w:tcW w:w="3332" w:type="dxa"/>
          </w:tcPr>
          <w:p w:rsidR="00570033" w:rsidRDefault="00570033" w:rsidP="00570033">
            <w:pPr>
              <w:pStyle w:val="Tabele"/>
              <w:ind w:left="0" w:firstLine="0"/>
            </w:pPr>
            <w:r>
              <w:lastRenderedPageBreak/>
              <w:t xml:space="preserve">Infrastrukturë (Sheshe, rrugë vendore, lulishte dhe shërbime </w:t>
            </w:r>
            <w:r>
              <w:lastRenderedPageBreak/>
              <w:t>publike).</w:t>
            </w:r>
          </w:p>
        </w:tc>
        <w:tc>
          <w:tcPr>
            <w:tcW w:w="2283" w:type="dxa"/>
          </w:tcPr>
          <w:p w:rsidR="00570033" w:rsidRDefault="00570033" w:rsidP="00570033">
            <w:pPr>
              <w:pStyle w:val="Tabele"/>
              <w:ind w:left="0" w:firstLine="0"/>
            </w:pPr>
            <w:r>
              <w:lastRenderedPageBreak/>
              <w:t>Në pronësi</w:t>
            </w:r>
          </w:p>
        </w:tc>
      </w:tr>
      <w:tr w:rsidR="00570033">
        <w:trPr>
          <w:jc w:val="center"/>
        </w:trPr>
        <w:tc>
          <w:tcPr>
            <w:tcW w:w="3672" w:type="dxa"/>
          </w:tcPr>
          <w:p w:rsidR="00570033" w:rsidRDefault="00570033" w:rsidP="00570033">
            <w:pPr>
              <w:pStyle w:val="Tabele"/>
              <w:ind w:left="0" w:firstLine="0"/>
            </w:pPr>
            <w:r>
              <w:lastRenderedPageBreak/>
              <w:t>1-3,5,7,8,12-70</w:t>
            </w:r>
          </w:p>
        </w:tc>
        <w:tc>
          <w:tcPr>
            <w:tcW w:w="3332" w:type="dxa"/>
          </w:tcPr>
          <w:p w:rsidR="00570033" w:rsidRDefault="00570033" w:rsidP="00570033">
            <w:pPr>
              <w:pStyle w:val="Tabele"/>
              <w:ind w:left="0" w:firstLine="0"/>
            </w:pPr>
            <w:r>
              <w:t>Prona që përdoren për ushtrimin e funksioneve në fushën e bujqësisë dhe të ushqimit (toka produktive).</w:t>
            </w:r>
          </w:p>
        </w:tc>
        <w:tc>
          <w:tcPr>
            <w:tcW w:w="2283" w:type="dxa"/>
          </w:tcPr>
          <w:p w:rsidR="00570033" w:rsidRDefault="00570033" w:rsidP="00570033">
            <w:pPr>
              <w:pStyle w:val="Tabele"/>
              <w:ind w:left="0" w:firstLine="0"/>
            </w:pPr>
            <w:r>
              <w:t>Në përdorim</w:t>
            </w:r>
          </w:p>
        </w:tc>
      </w:tr>
      <w:tr w:rsidR="00570033">
        <w:trPr>
          <w:jc w:val="center"/>
        </w:trPr>
        <w:tc>
          <w:tcPr>
            <w:tcW w:w="3672" w:type="dxa"/>
          </w:tcPr>
          <w:p w:rsidR="00570033" w:rsidRDefault="00570033" w:rsidP="00570033">
            <w:pPr>
              <w:pStyle w:val="Tabele"/>
              <w:ind w:left="0" w:firstLine="0"/>
            </w:pPr>
            <w:r>
              <w:t>4,6,9-11,345,349,353,355,358,360</w:t>
            </w:r>
          </w:p>
        </w:tc>
        <w:tc>
          <w:tcPr>
            <w:tcW w:w="3332" w:type="dxa"/>
          </w:tcPr>
          <w:p w:rsidR="00570033" w:rsidRDefault="00570033" w:rsidP="00570033">
            <w:pPr>
              <w:pStyle w:val="Tabele"/>
              <w:ind w:left="0" w:firstLine="0"/>
            </w:pPr>
            <w:r>
              <w:t>Prona që përdoren për ushtrimin e funksioneve në fushën e bujqësisë dhe të ushqimit (kanale të treta dhe toka joproduktive)</w:t>
            </w:r>
          </w:p>
        </w:tc>
        <w:tc>
          <w:tcPr>
            <w:tcW w:w="2283" w:type="dxa"/>
          </w:tcPr>
          <w:p w:rsidR="00570033" w:rsidRDefault="00570033" w:rsidP="00570033">
            <w:pPr>
              <w:pStyle w:val="Tabele"/>
              <w:ind w:left="0" w:firstLine="0"/>
            </w:pPr>
            <w:r>
              <w:t>Në pronësi</w:t>
            </w:r>
          </w:p>
        </w:tc>
      </w:tr>
      <w:tr w:rsidR="00570033">
        <w:trPr>
          <w:jc w:val="center"/>
        </w:trPr>
        <w:tc>
          <w:tcPr>
            <w:tcW w:w="3672" w:type="dxa"/>
          </w:tcPr>
          <w:p w:rsidR="00570033" w:rsidRDefault="00570033" w:rsidP="00570033">
            <w:pPr>
              <w:pStyle w:val="Tabele"/>
              <w:ind w:left="0" w:firstLine="0"/>
            </w:pPr>
            <w:r>
              <w:t>451-457</w:t>
            </w:r>
          </w:p>
        </w:tc>
        <w:tc>
          <w:tcPr>
            <w:tcW w:w="3332" w:type="dxa"/>
          </w:tcPr>
          <w:p w:rsidR="00570033" w:rsidRDefault="00570033" w:rsidP="00570033">
            <w:pPr>
              <w:pStyle w:val="Tabele"/>
              <w:ind w:left="0" w:firstLine="0"/>
            </w:pPr>
            <w:r>
              <w:t>Prona që përdoren për ushtrimin e funksioneve në fushën e ujësjellës-kanalizimeve.</w:t>
            </w:r>
          </w:p>
        </w:tc>
        <w:tc>
          <w:tcPr>
            <w:tcW w:w="2283" w:type="dxa"/>
          </w:tcPr>
          <w:p w:rsidR="00570033" w:rsidRDefault="00570033" w:rsidP="00570033">
            <w:pPr>
              <w:pStyle w:val="Tabele"/>
              <w:ind w:left="0" w:firstLine="0"/>
            </w:pPr>
            <w:r>
              <w:t>Në pronësi</w:t>
            </w:r>
          </w:p>
        </w:tc>
      </w:tr>
    </w:tbl>
    <w:p w:rsidR="00570033" w:rsidRDefault="00570033" w:rsidP="00570033">
      <w:pPr>
        <w:pStyle w:val="Paragrafi"/>
        <w:ind w:firstLine="0"/>
        <w:jc w:val="left"/>
        <w:rPr>
          <w:rFonts w:eastAsia="MS Mincho"/>
        </w:rPr>
      </w:pPr>
    </w:p>
    <w:sectPr w:rsidR="005700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0033"/>
    <w:rsid w:val="00093BA7"/>
    <w:rsid w:val="00155FB1"/>
    <w:rsid w:val="002268BA"/>
    <w:rsid w:val="00427864"/>
    <w:rsid w:val="0057003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3435189-7FCE-47C3-9CE3-3F7EF566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03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styleId="PageNumber">
    <w:name w:val="page number"/>
    <w:basedOn w:val="DefaultParagraphFont"/>
    <w:rsid w:val="00570033"/>
    <w:rPr>
      <w:rFonts w:ascii="Tahoma" w:eastAsia="MS Mincho" w:hAnsi="Tahoma"/>
      <w:lang w:val="en-GB" w:eastAsia="en-US" w:bidi="ar-SA"/>
    </w:rPr>
  </w:style>
  <w:style w:type="character" w:customStyle="1" w:styleId="AutoritetiChar">
    <w:name w:val="Autoriteti Char"/>
    <w:basedOn w:val="DefaultParagraphFont"/>
    <w:link w:val="Autoriteti"/>
    <w:rsid w:val="0057003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57003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2019-03-16T20:10:00Z</dcterms:created>
  <dcterms:modified xsi:type="dcterms:W3CDTF">2019-03-16T20:10:00Z</dcterms:modified>
</cp:coreProperties>
</file>