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50E" w:rsidRPr="004A7E76" w:rsidRDefault="0028250E" w:rsidP="0028250E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4A7E76">
        <w:rPr>
          <w:rFonts w:eastAsia="MS Mincho"/>
        </w:rPr>
        <w:t xml:space="preserve">M </w:t>
      </w:r>
    </w:p>
    <w:p w:rsidR="0028250E" w:rsidRPr="004A7E76" w:rsidRDefault="0028250E" w:rsidP="0028250E">
      <w:pPr>
        <w:pStyle w:val="NumriData"/>
        <w:keepNext w:val="0"/>
        <w:rPr>
          <w:rFonts w:eastAsia="MS Mincho"/>
        </w:rPr>
      </w:pPr>
      <w:r w:rsidRPr="004A7E76">
        <w:rPr>
          <w:rFonts w:eastAsia="MS Mincho"/>
        </w:rPr>
        <w:t>Nr.1505, datë 19.11.2008</w:t>
      </w:r>
    </w:p>
    <w:p w:rsidR="0028250E" w:rsidRDefault="0028250E" w:rsidP="0028250E">
      <w:pPr>
        <w:pStyle w:val="Paragrafi"/>
        <w:rPr>
          <w:rFonts w:eastAsia="MS Mincho"/>
          <w:lang w:val="en-GB"/>
        </w:rPr>
      </w:pPr>
    </w:p>
    <w:p w:rsidR="0028250E" w:rsidRPr="004A7E76" w:rsidRDefault="0028250E" w:rsidP="0028250E">
      <w:pPr>
        <w:pStyle w:val="Titulli"/>
        <w:keepNext w:val="0"/>
        <w:rPr>
          <w:rFonts w:eastAsia="MS Mincho"/>
        </w:rPr>
      </w:pPr>
      <w:r w:rsidRPr="004A7E76">
        <w:rPr>
          <w:rFonts w:eastAsia="MS Mincho"/>
        </w:rPr>
        <w:t>PËR SHPRONËSIMIN, PËR INTERES PUBLIK, TË PRONARËVE TË PASURIVE TË PALUAJTSHME, PRONË PRIVATE, TË CILAT PREKEN NGA NDËRTIMI I RRUGËS KARDHIQ-DELVINË</w:t>
      </w:r>
    </w:p>
    <w:p w:rsidR="0028250E" w:rsidRDefault="0028250E" w:rsidP="0028250E">
      <w:pPr>
        <w:pStyle w:val="Paragrafi"/>
        <w:rPr>
          <w:rFonts w:eastAsia="MS Mincho"/>
          <w:lang w:val="en-GB"/>
        </w:rPr>
      </w:pPr>
    </w:p>
    <w:p w:rsidR="0028250E" w:rsidRDefault="0028250E" w:rsidP="0028250E">
      <w:pPr>
        <w:pStyle w:val="Paragrafi"/>
        <w:rPr>
          <w:rFonts w:eastAsia="MS Mincho" w:cs="CG Times"/>
          <w:lang w:val="en-GB"/>
        </w:rPr>
      </w:pPr>
      <w:r w:rsidRPr="004A7E76">
        <w:rPr>
          <w:rFonts w:eastAsia="MS Mincho"/>
          <w:lang w:val="en-GB"/>
        </w:rPr>
        <w:t>Në mbështetje të nenit 100 të Kushtetutës, të neneve</w:t>
      </w:r>
      <w:r>
        <w:rPr>
          <w:rFonts w:eastAsia="MS Mincho"/>
          <w:lang w:val="en-GB"/>
        </w:rPr>
        <w:t xml:space="preserve"> 5, pika 1, 20 e 21 të </w:t>
      </w:r>
      <w:r w:rsidRPr="004A7E76">
        <w:rPr>
          <w:rFonts w:eastAsia="MS Mincho"/>
          <w:lang w:val="en-GB"/>
        </w:rPr>
        <w:t>ligjit</w:t>
      </w:r>
      <w:r>
        <w:rPr>
          <w:rFonts w:eastAsia="MS Mincho"/>
          <w:lang w:val="en-GB"/>
        </w:rPr>
        <w:t xml:space="preserve"> nr.8561, datë 22.12.1999 “</w:t>
      </w:r>
      <w:r w:rsidRPr="004A7E76">
        <w:rPr>
          <w:rFonts w:eastAsia="MS Mincho"/>
          <w:lang w:val="en-GB"/>
        </w:rPr>
        <w:t>Për shpronësimet dhe marrjen në përdorim të përkohshëm të pasurisë, pronë private, për interes publik”, dhe t</w:t>
      </w:r>
      <w:r w:rsidRPr="004A7E76">
        <w:rPr>
          <w:rFonts w:ascii="Times New Roman" w:eastAsia="MS Mincho" w:hAnsi="Times New Roman"/>
          <w:lang w:val="en-GB"/>
        </w:rPr>
        <w:t>ё</w:t>
      </w:r>
      <w:r>
        <w:rPr>
          <w:rFonts w:eastAsia="MS Mincho" w:cs="CG Times"/>
          <w:lang w:val="en-GB"/>
        </w:rPr>
        <w:t xml:space="preserve"> nenit 8 të </w:t>
      </w:r>
      <w:r w:rsidRPr="004A7E76">
        <w:rPr>
          <w:rFonts w:eastAsia="MS Mincho" w:cs="CG Times"/>
          <w:lang w:val="en-GB"/>
        </w:rPr>
        <w:t xml:space="preserve">ligjit </w:t>
      </w:r>
      <w:r>
        <w:rPr>
          <w:rFonts w:eastAsia="MS Mincho" w:cs="CG Times"/>
          <w:lang w:val="en-GB"/>
        </w:rPr>
        <w:t>nr.9836, datë 26.11.2007 “Për Buxhetin e Shtetit</w:t>
      </w:r>
      <w:r w:rsidRPr="004A7E76">
        <w:rPr>
          <w:rFonts w:eastAsia="MS Mincho" w:cs="CG Times"/>
          <w:lang w:val="en-GB"/>
        </w:rPr>
        <w:t xml:space="preserve"> të vitit 2008”,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ndryshuar, me</w:t>
      </w:r>
      <w:r>
        <w:rPr>
          <w:rFonts w:eastAsia="MS Mincho" w:cs="CG Times"/>
          <w:lang w:val="en-GB"/>
        </w:rPr>
        <w:t xml:space="preserve"> propozimin e M</w:t>
      </w:r>
      <w:r w:rsidRPr="004A7E76">
        <w:rPr>
          <w:rFonts w:eastAsia="MS Mincho" w:cs="CG Times"/>
          <w:lang w:val="en-GB"/>
        </w:rPr>
        <w:t>inistrit të Punëve Publike, Transportit dhe Telekomunikacionit, Këshilli i Ministrave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 xml:space="preserve"> </w:t>
      </w:r>
    </w:p>
    <w:p w:rsidR="0028250E" w:rsidRDefault="0028250E" w:rsidP="0028250E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4A7E76">
        <w:rPr>
          <w:rFonts w:eastAsia="MS Mincho"/>
        </w:rPr>
        <w:t>I</w:t>
      </w:r>
      <w:r>
        <w:rPr>
          <w:rFonts w:eastAsia="MS Mincho"/>
        </w:rPr>
        <w:t>: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1. Shpronësimin, për interes publik, të pronarëve të pasurive të paluajtshme, pronë private, të cilat preken nga ndërtimi i rrugës Kardhiq-Delvinë.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2. Shpronësimi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bëhet në favor të Drejtoris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s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rgjithshme </w:t>
      </w:r>
      <w:r w:rsidRPr="004A7E76">
        <w:rPr>
          <w:rFonts w:eastAsia="MS Mincho"/>
          <w:lang w:val="en-GB"/>
        </w:rPr>
        <w:t>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ve.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3. Pronarët e pasurive të paluajtshme, që shpronësohen, të kompensohen në vlerë të plotë, sipas masës përkatëse, që paraqitet në tabel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n, q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i bashk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lidhet k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tij vendimi, për sipërfaqen 50 356 (pesëdhjetë mijë e treqind e pesëdhjetë e gjashtë) </w:t>
      </w:r>
      <w:r w:rsidRPr="004A7E76">
        <w:rPr>
          <w:rFonts w:eastAsia="MS Mincho"/>
          <w:lang w:val="en-GB"/>
        </w:rPr>
        <w:t>m</w:t>
      </w:r>
      <w:r w:rsidRPr="00F47336">
        <w:rPr>
          <w:rFonts w:eastAsia="MS Mincho"/>
          <w:vertAlign w:val="superscript"/>
          <w:lang w:val="en-GB"/>
        </w:rPr>
        <w:t>2</w:t>
      </w:r>
      <w:r w:rsidRPr="004A7E76">
        <w:rPr>
          <w:rFonts w:eastAsia="MS Mincho"/>
          <w:lang w:val="en-GB"/>
        </w:rPr>
        <w:t>, me vlerë 12 335 797 (dymbëdhjetë milionë e treqind e tridhjetë e pesë mijë e shtatëqind e nëntëdhjetë e shtatë) lekë, për sipërfaqen tokë/truall 234 (dyqind e tridhjetë e katër) m</w:t>
      </w:r>
      <w:r w:rsidRPr="00F47336">
        <w:rPr>
          <w:rFonts w:eastAsia="MS Mincho"/>
          <w:vertAlign w:val="superscript"/>
          <w:lang w:val="en-GB"/>
        </w:rPr>
        <w:t>2</w:t>
      </w:r>
      <w:r w:rsidRPr="004A7E76">
        <w:rPr>
          <w:rFonts w:eastAsia="MS Mincho"/>
          <w:lang w:val="en-GB"/>
        </w:rPr>
        <w:t>, me vlerë 372 528 (treqind e shtatëdhjetë e dy mijë e pesëqind e njëzet e tetë) lekë, për sipërfaqen tokë/pyll 3 846 (tre mijë e tetëqind e dyzet e gjashtë) m</w:t>
      </w:r>
      <w:r w:rsidRPr="00F47336">
        <w:rPr>
          <w:rFonts w:eastAsia="MS Mincho"/>
          <w:vertAlign w:val="superscript"/>
          <w:lang w:val="en-GB"/>
        </w:rPr>
        <w:t>2</w:t>
      </w:r>
      <w:r w:rsidRPr="004A7E76">
        <w:rPr>
          <w:rFonts w:eastAsia="MS Mincho"/>
          <w:lang w:val="en-GB"/>
        </w:rPr>
        <w:t>, me vlerë 2 576 820 (dy milionë e pesëqind e shtatëdhjetë e gjashtë mijë e tetëqind e njëzet) lekë, me një vlerë të përgjithshme shpronësimi 15 285 145 (pesëmbëdhjetë milionë e dyqind e tetëdhjetë e pesë mijë e njëqind e dyzet e pesë) lekë.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4. Shpenzimet procedurale, në shumën 1 565 000 (nj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milion e pesëqind e gjashtëdhjetë e pesë mijë) lekë, të përballohen nga Drejtoria e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e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ve.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5. Vlera e përgjithshme e shpronësimit prej 15 285 145 (pesëmbëdhjetë milionë e dyqind e tetëdhjetë e pesë mijë e njëqind e dyzet e pesë) lekësh të përballohet nga buxheti i vitit 2008, zëri “Shpronësime”, miratuar për Ministrinë e Punëve Publike, Transportit dhe Telekomunikacionit.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6. Shpronësimi të filloj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më 20 nëntor 2008 dhe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përfundojë më</w:t>
      </w:r>
      <w:r>
        <w:rPr>
          <w:rFonts w:eastAsia="MS Mincho" w:cs="CG Times"/>
          <w:lang w:val="en-GB"/>
        </w:rPr>
        <w:t xml:space="preserve"> </w:t>
      </w:r>
      <w:r w:rsidRPr="004A7E76">
        <w:rPr>
          <w:rFonts w:eastAsia="MS Mincho" w:cs="CG Times"/>
          <w:lang w:val="en-GB"/>
        </w:rPr>
        <w:t>30 dhjetor 2008.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7. Drejtoria e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e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bëjë likuidimin e pronarëve brenda a</w:t>
      </w:r>
      <w:r>
        <w:rPr>
          <w:rFonts w:eastAsia="MS Mincho" w:cs="CG Times"/>
          <w:lang w:val="en-GB"/>
        </w:rPr>
        <w:t>fatit të parashikuar në pikën 6</w:t>
      </w:r>
      <w:r w:rsidRPr="004A7E76">
        <w:rPr>
          <w:rFonts w:eastAsia="MS Mincho" w:cs="CG Times"/>
          <w:lang w:val="en-GB"/>
        </w:rPr>
        <w:t xml:space="preserve"> të këtij vendimi.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8. Ngarkohen Ministria e Punëve Publike, Transportit dhe Telekomunikacionit dhe Drejtoria e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e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 për zbatimin e këtij vendimi.</w:t>
      </w:r>
    </w:p>
    <w:p w:rsidR="0028250E" w:rsidRPr="004A7E76" w:rsidRDefault="0028250E" w:rsidP="0028250E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Ky vendim hyn në</w:t>
      </w:r>
      <w:r>
        <w:rPr>
          <w:rFonts w:eastAsia="MS Mincho"/>
          <w:lang w:val="en-GB"/>
        </w:rPr>
        <w:t xml:space="preserve"> fuqi menjëherë dhe botohet në Fletoren Zyrtare</w:t>
      </w:r>
      <w:r w:rsidRPr="004A7E76">
        <w:rPr>
          <w:rFonts w:eastAsia="MS Mincho"/>
          <w:lang w:val="en-GB"/>
        </w:rPr>
        <w:t>.</w:t>
      </w:r>
    </w:p>
    <w:p w:rsidR="0028250E" w:rsidRDefault="0028250E" w:rsidP="0028250E">
      <w:pPr>
        <w:pStyle w:val="Autoriteti"/>
        <w:keepNext w:val="0"/>
        <w:rPr>
          <w:rFonts w:eastAsia="MS Mincho"/>
        </w:rPr>
      </w:pPr>
    </w:p>
    <w:p w:rsidR="0028250E" w:rsidRPr="004A7E76" w:rsidRDefault="0028250E" w:rsidP="0028250E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</w:t>
      </w:r>
      <w:r w:rsidRPr="004A7E76">
        <w:rPr>
          <w:rFonts w:eastAsia="MS Mincho"/>
        </w:rPr>
        <w:t>I</w:t>
      </w:r>
    </w:p>
    <w:p w:rsidR="0028250E" w:rsidRDefault="0028250E" w:rsidP="0028250E">
      <w:pPr>
        <w:pStyle w:val="AutoritetiEmer"/>
        <w:rPr>
          <w:rFonts w:eastAsia="MS Mincho"/>
        </w:rPr>
      </w:pPr>
      <w:r w:rsidRPr="004A7E76">
        <w:rPr>
          <w:rFonts w:eastAsia="MS Mincho"/>
        </w:rPr>
        <w:t>Sali  Berisha</w:t>
      </w:r>
    </w:p>
    <w:p w:rsidR="0028250E" w:rsidRDefault="0028250E" w:rsidP="0028250E">
      <w:pPr>
        <w:pStyle w:val="Paragrafi"/>
        <w:rPr>
          <w:rFonts w:eastAsia="MS Mincho"/>
          <w:lang w:val="en-GB"/>
        </w:rPr>
      </w:pPr>
    </w:p>
    <w:p w:rsidR="0028250E" w:rsidRDefault="0028250E" w:rsidP="0028250E">
      <w:pPr>
        <w:pStyle w:val="Paragrafi"/>
        <w:rPr>
          <w:rFonts w:eastAsia="MS Mincho"/>
          <w:lang w:val="en-GB"/>
        </w:rPr>
      </w:pPr>
    </w:p>
    <w:p w:rsidR="0028250E" w:rsidRDefault="0028250E" w:rsidP="0028250E">
      <w:pPr>
        <w:pStyle w:val="Paragrafi"/>
        <w:rPr>
          <w:rFonts w:eastAsia="MS Mincho"/>
          <w:lang w:val="en-GB"/>
        </w:rPr>
      </w:pPr>
    </w:p>
    <w:p w:rsidR="0028250E" w:rsidRDefault="0028250E" w:rsidP="0028250E">
      <w:pPr>
        <w:pStyle w:val="Paragrafi"/>
        <w:rPr>
          <w:rFonts w:eastAsia="MS Mincho"/>
          <w:lang w:val="en-GB"/>
        </w:rPr>
      </w:pPr>
    </w:p>
    <w:p w:rsidR="0028250E" w:rsidRDefault="0028250E" w:rsidP="0028250E">
      <w:pPr>
        <w:pStyle w:val="Paragrafi"/>
        <w:rPr>
          <w:rFonts w:eastAsia="MS Mincho"/>
          <w:lang w:val="en-GB"/>
        </w:rPr>
        <w:sectPr w:rsidR="0028250E" w:rsidSect="0028250E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28250E" w:rsidRDefault="0028250E" w:rsidP="0028250E">
      <w:pPr>
        <w:pStyle w:val="TitulliTitull"/>
        <w:keepNext w:val="0"/>
        <w:rPr>
          <w:lang w:val="sq-AL"/>
        </w:rPr>
      </w:pPr>
      <w:r w:rsidRPr="00B52D4F">
        <w:rPr>
          <w:lang w:val="sq-AL"/>
        </w:rPr>
        <w:lastRenderedPageBreak/>
        <w:t>Lista emërore e pronarëve që shpronësohen n</w:t>
      </w:r>
      <w:r>
        <w:rPr>
          <w:lang w:val="sq-AL"/>
        </w:rPr>
        <w:t>ga ndërtimi i segmentit rrugor Kardhiq-Delvinë,</w:t>
      </w:r>
    </w:p>
    <w:p w:rsidR="0028250E" w:rsidRDefault="0028250E" w:rsidP="0028250E">
      <w:pPr>
        <w:pStyle w:val="TitulliTitull"/>
        <w:keepNext w:val="0"/>
        <w:rPr>
          <w:lang w:val="sq-AL"/>
        </w:rPr>
      </w:pPr>
      <w:r>
        <w:rPr>
          <w:lang w:val="sq-AL"/>
        </w:rPr>
        <w:t>Komuna Cepo, fshati Cepun</w:t>
      </w:r>
    </w:p>
    <w:p w:rsidR="0028250E" w:rsidRPr="00B52D4F" w:rsidRDefault="0028250E" w:rsidP="0028250E">
      <w:pPr>
        <w:pStyle w:val="TitulliTitull"/>
        <w:keepNext w:val="0"/>
        <w:rPr>
          <w:lang w:val="sq-AL"/>
        </w:rPr>
      </w:pPr>
    </w:p>
    <w:tbl>
      <w:tblPr>
        <w:tblW w:w="0" w:type="auto"/>
        <w:jc w:val="center"/>
        <w:tblLayout w:type="fixed"/>
        <w:tblCellMar>
          <w:left w:w="53" w:type="dxa"/>
          <w:right w:w="53" w:type="dxa"/>
        </w:tblCellMar>
        <w:tblLook w:val="0000" w:firstRow="0" w:lastRow="0" w:firstColumn="0" w:lastColumn="0" w:noHBand="0" w:noVBand="0"/>
      </w:tblPr>
      <w:tblGrid>
        <w:gridCol w:w="578"/>
        <w:gridCol w:w="1450"/>
        <w:gridCol w:w="1088"/>
        <w:gridCol w:w="1450"/>
        <w:gridCol w:w="906"/>
        <w:gridCol w:w="6"/>
        <w:gridCol w:w="900"/>
        <w:gridCol w:w="6"/>
        <w:gridCol w:w="900"/>
        <w:gridCol w:w="906"/>
        <w:gridCol w:w="907"/>
        <w:gridCol w:w="2356"/>
      </w:tblGrid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Nr.</w:t>
            </w:r>
          </w:p>
        </w:tc>
        <w:tc>
          <w:tcPr>
            <w:tcW w:w="3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PRONARI</w:t>
            </w:r>
          </w:p>
        </w:tc>
        <w:tc>
          <w:tcPr>
            <w:tcW w:w="906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Z.K</w:t>
            </w:r>
          </w:p>
        </w:tc>
        <w:tc>
          <w:tcPr>
            <w:tcW w:w="90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Nr.pas.</w:t>
            </w:r>
          </w:p>
        </w:tc>
        <w:tc>
          <w:tcPr>
            <w:tcW w:w="2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Tokë arë</w:t>
            </w:r>
          </w:p>
        </w:tc>
        <w:tc>
          <w:tcPr>
            <w:tcW w:w="23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SHËNIME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04"/>
          <w:jc w:val="center"/>
        </w:trPr>
        <w:tc>
          <w:tcPr>
            <w:tcW w:w="57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EMRI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ATËSIA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MBIEMRI</w:t>
            </w:r>
          </w:p>
        </w:tc>
        <w:tc>
          <w:tcPr>
            <w:tcW w:w="906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0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</w:t>
            </w:r>
            <w:r w:rsidRPr="00F866CE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çmimi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Vl.(lekë)</w:t>
            </w:r>
          </w:p>
        </w:tc>
        <w:tc>
          <w:tcPr>
            <w:tcW w:w="235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GAFUR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SHAQO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ZIAJ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50/13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6675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 Z.V.R.P.P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2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MAGRIP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F866CE">
                  <w:rPr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BIZHGA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50/12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11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4895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 Z.V.RP.P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3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HARIS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MUFIT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MATUSHI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50/11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11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4895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 Z.V.R.P.P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MEHMET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BAJO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BAJO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50/10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6675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ARBEN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MEHMET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BAJO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5785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6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F866CE">
                  <w:rPr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MEHMET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BAJO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50/8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6675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 Z,V.R.P.P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7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HAXHI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ILJAZ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AHMETI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50/7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21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9345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Korif. nga Z.V.R.P.P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8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DRAGOT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F866CE">
                  <w:rPr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BIZHGA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50/6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21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9345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 Z.V.R.P.P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9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MEHMET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CERCIZ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CAKO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50/5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22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9790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 Z.V.R.P.P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10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PAQESOR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NAMIK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MUSTAFARAJ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50/4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27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12015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 Z.V.R.P.P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5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11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ILJAZ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SALI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SHEHU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1369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50/2</w:t>
            </w:r>
          </w:p>
        </w:tc>
        <w:tc>
          <w:tcPr>
            <w:tcW w:w="90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506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445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225170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Konf. nga Z.V.R.P.P</w:t>
            </w:r>
          </w:p>
        </w:tc>
      </w:tr>
      <w:tr w:rsidR="0028250E" w:rsidRPr="00F866CE">
        <w:tblPrEx>
          <w:tblCellMar>
            <w:top w:w="0" w:type="dxa"/>
            <w:bottom w:w="0" w:type="dxa"/>
          </w:tblCellMar>
        </w:tblPrEx>
        <w:trPr>
          <w:trHeight w:val="284"/>
          <w:jc w:val="center"/>
        </w:trPr>
        <w:tc>
          <w:tcPr>
            <w:tcW w:w="20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TOTALI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677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ab/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301265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tbl>
      <w:tblPr>
        <w:tblW w:w="13180" w:type="dxa"/>
        <w:tblInd w:w="340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16"/>
        <w:gridCol w:w="1260"/>
        <w:gridCol w:w="1260"/>
        <w:gridCol w:w="1440"/>
        <w:gridCol w:w="900"/>
        <w:gridCol w:w="1260"/>
        <w:gridCol w:w="900"/>
        <w:gridCol w:w="1617"/>
        <w:gridCol w:w="1496"/>
        <w:gridCol w:w="2431"/>
      </w:tblGrid>
      <w:tr w:rsidR="0028250E" w:rsidRPr="0028250E">
        <w:trPr>
          <w:trHeight w:val="449"/>
        </w:trPr>
        <w:tc>
          <w:tcPr>
            <w:tcW w:w="13180" w:type="dxa"/>
            <w:gridSpan w:val="10"/>
          </w:tcPr>
          <w:p w:rsidR="0028250E" w:rsidRPr="0028250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lastRenderedPageBreak/>
              <w:t>LISTA EMERORE E PRONAREVE QE SHPRONESOHEN NGA  NDERTIMI I SEGMENTIT RRUGOR</w:t>
            </w:r>
          </w:p>
          <w:p w:rsidR="0028250E" w:rsidRPr="0028250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KARDHIQ -DELVINE KOMUNA  CEPO, FSHATI  KODER</w:t>
            </w:r>
          </w:p>
        </w:tc>
      </w:tr>
      <w:tr w:rsidR="0028250E" w:rsidRPr="0028250E">
        <w:tc>
          <w:tcPr>
            <w:tcW w:w="6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NR.</w:t>
            </w:r>
          </w:p>
        </w:tc>
        <w:tc>
          <w:tcPr>
            <w:tcW w:w="3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PRONARI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Z.K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NR.PAS.</w:t>
            </w:r>
          </w:p>
        </w:tc>
        <w:tc>
          <w:tcPr>
            <w:tcW w:w="40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TOKË ARË</w:t>
            </w:r>
          </w:p>
        </w:tc>
        <w:tc>
          <w:tcPr>
            <w:tcW w:w="243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SHENIME</w:t>
            </w:r>
          </w:p>
        </w:tc>
      </w:tr>
      <w:tr w:rsidR="0028250E" w:rsidRPr="0028250E">
        <w:tc>
          <w:tcPr>
            <w:tcW w:w="6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EMRI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rFonts w:cs="Xerox Sans Serif Narrow"/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 xml:space="preserve">ATËSIA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MBIEMRI</w:t>
            </w:r>
          </w:p>
        </w:tc>
        <w:tc>
          <w:tcPr>
            <w:tcW w:w="900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</w:t>
            </w:r>
            <w:r w:rsidRPr="0028250E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ÇMIMI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VL. (LEKE)</w:t>
            </w:r>
          </w:p>
        </w:tc>
        <w:tc>
          <w:tcPr>
            <w:tcW w:w="243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HALIT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28250E">
                  <w:rPr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BIZHGA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43/6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228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59736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ARTUR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SHAMET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BURRNACI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43/7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471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123402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HYSEN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VEIP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43/12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368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96416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RUSHIT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RAPO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MAJKO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43/10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1390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364180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FEJZO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SEIT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LOGLI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42/6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1080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282960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NUSTRET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XHEMAL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42/8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579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151698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SHKELQIM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NUSHET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42/7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1020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267240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BEJO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41/3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186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48732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KUDRET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XHEVDET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41/4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20960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AJAZ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XHELO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HASKA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41/6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490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128380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AGRON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SINAN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MIXHA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41/7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334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87508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SADIK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ETEM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HILA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41/8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447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117114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NAZIF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SINAN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MIXHA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41/9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126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33012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MAHAL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DINO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MUHAMETI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40/6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333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87246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ASTRIT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NEVRUZ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VEIZI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40/5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524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137288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SADIK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ETEM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HILA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40/4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321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84102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AGRON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SINAN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MIXHA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40/3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100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26200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NAZIF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SINAN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MIXHA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40/2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105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27510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AGRON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SINAN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MIXHA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40/1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326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85412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MYRTEZA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XHEMAL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39/2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781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204622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PETRIT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MYRTEZA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39/7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556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145672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RESHAT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KALO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SADIKU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39/4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1138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298156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28250E">
                  <w:rPr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RESHAT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SADIKU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39/6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951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249162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PELIVAN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JAHO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HAXHI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38/10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310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81220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HARUN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NURO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MUHAMETI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38/9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276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72312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NURO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KANAN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MUHAMETI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38/8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234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61308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IRFAN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ANEFI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DACI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38/7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321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84102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ARTUR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SHAMET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BURRNACI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38/6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126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33012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HAZIZ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VEIZI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21/1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544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142528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28250E">
                  <w:rPr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RESHAT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SADIKU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21/3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363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95106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SHKELQIM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NUSHET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21/4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664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173968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MUIN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ZENEL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21/5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680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178160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ARTUR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SHAMET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BURRNACI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21/6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578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151436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NUSTRET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XHEMAL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28250E">
                <w:rPr>
                  <w:sz w:val="14"/>
                  <w:szCs w:val="14"/>
                </w:rPr>
                <w:t>NOVI</w:t>
              </w:r>
            </w:smartTag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21/7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1530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400860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Z.VR.P.P</w:t>
            </w:r>
          </w:p>
        </w:tc>
      </w:tr>
      <w:tr w:rsidR="0028250E" w:rsidRPr="0028250E"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SADIK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ETEM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HILA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2174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21/8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324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262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84888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Z.V.R.P.P</w:t>
            </w:r>
          </w:p>
        </w:tc>
      </w:tr>
      <w:tr w:rsidR="0028250E" w:rsidRPr="0028250E">
        <w:tc>
          <w:tcPr>
            <w:tcW w:w="18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TOTALI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17884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4685608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tbl>
      <w:tblPr>
        <w:tblW w:w="0" w:type="auto"/>
        <w:tblInd w:w="48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74"/>
        <w:gridCol w:w="1260"/>
        <w:gridCol w:w="1260"/>
        <w:gridCol w:w="1260"/>
        <w:gridCol w:w="900"/>
        <w:gridCol w:w="1080"/>
        <w:gridCol w:w="898"/>
        <w:gridCol w:w="900"/>
        <w:gridCol w:w="1262"/>
        <w:gridCol w:w="2880"/>
      </w:tblGrid>
      <w:tr w:rsidR="0028250E" w:rsidRPr="0028250E">
        <w:trPr>
          <w:trHeight w:val="554"/>
        </w:trPr>
        <w:tc>
          <w:tcPr>
            <w:tcW w:w="12174" w:type="dxa"/>
            <w:gridSpan w:val="10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bookmarkStart w:id="1" w:name="_Hlk215546631"/>
            <w:r w:rsidRPr="0028250E">
              <w:rPr>
                <w:sz w:val="16"/>
                <w:szCs w:val="16"/>
              </w:rPr>
              <w:t>LISTA  EMERORE E PRONAREVE QE SHPRONESOHEN NGA NDERTIMI I SEGMENT1T RRUGOR</w:t>
            </w:r>
          </w:p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KARDHIQ -DELVINE KOMUNA CEPO, FSHATI KARDHIQ</w:t>
            </w:r>
          </w:p>
        </w:tc>
      </w:tr>
      <w:tr w:rsidR="0028250E" w:rsidRPr="0028250E">
        <w:tc>
          <w:tcPr>
            <w:tcW w:w="4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NR.</w:t>
            </w:r>
          </w:p>
        </w:tc>
        <w:tc>
          <w:tcPr>
            <w:tcW w:w="3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PRONARI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ZK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NR.PAS.</w:t>
            </w:r>
          </w:p>
        </w:tc>
        <w:tc>
          <w:tcPr>
            <w:tcW w:w="3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ARE</w:t>
            </w: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SHENIME</w:t>
            </w:r>
          </w:p>
        </w:tc>
      </w:tr>
      <w:tr w:rsidR="0028250E" w:rsidRPr="0028250E">
        <w:tc>
          <w:tcPr>
            <w:tcW w:w="4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EMRI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ATESIA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MBIEMRI</w:t>
            </w:r>
          </w:p>
        </w:tc>
        <w:tc>
          <w:tcPr>
            <w:tcW w:w="9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M</w:t>
            </w:r>
            <w:r w:rsidRPr="0028250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ÇMIMI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VL. (LEKE)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DERVISH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FUAT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310/1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iCs/>
                <w:sz w:val="16"/>
                <w:szCs w:val="16"/>
              </w:rPr>
            </w:pPr>
            <w:r w:rsidRPr="0028250E">
              <w:rPr>
                <w:iCs/>
                <w:sz w:val="16"/>
                <w:szCs w:val="16"/>
              </w:rPr>
              <w:t>1919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427937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bookmarkEnd w:id="1"/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QERIM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METKE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310/9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1016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226568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ADRIATIK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ARSHI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310/8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596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132908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ARSHI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QAZIM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310/7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530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118190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LIGOR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HETEM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MUHO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310/6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526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117298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ARSHI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QAZIM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311/2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246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54858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ADRIATIK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ARSHI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311/3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283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63109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ZEQO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HYSNI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SHAHINI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311/4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521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116183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GLIGOR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ETEM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MUHO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311/5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549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122427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LEVEND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XHAFO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KROI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322/1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678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151194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ZYLFO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BEQIR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KROI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322/2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417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92991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DAUT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MUCO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KASI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326/13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1188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264924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KADRI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DAUT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KASI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326/12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2604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580692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HAKAN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SHABAN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KIDA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325/17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452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100796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DURO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ALl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HINA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325/18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825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183975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NUREDIN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HAJRO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MERSINI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325/19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985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219655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AHMET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HAKAN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KIDA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325/20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302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67346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SEDAT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ZILFO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KROI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328/5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827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184421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QERIM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METKE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328/7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761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169703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AHMET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QERIM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328/8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307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68461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XHEMAL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SHABAN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SERJANI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328/9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628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140044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SHABAN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BESIM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SERJANI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328/10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179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39917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RAKIP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XHAVIT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BURRNACI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328/11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418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93214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28250E">
                  <w:rPr>
                    <w:sz w:val="16"/>
                    <w:szCs w:val="16"/>
                  </w:rPr>
                  <w:t>EDMOND</w:t>
                </w:r>
              </w:smartTag>
            </w:smartTag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RAKIP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BURRNACI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328/12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755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168365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EVLEDI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DASHO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336/2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435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97005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DERVISH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FUAT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SHEHU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2091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336/1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717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223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159891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Konf. nga Z.V.R.P.P</w:t>
            </w:r>
          </w:p>
        </w:tc>
      </w:tr>
      <w:tr w:rsidR="0028250E" w:rsidRPr="0028250E"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TOTALI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18664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4162072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tbl>
      <w:tblPr>
        <w:tblW w:w="13711" w:type="dxa"/>
        <w:tblInd w:w="48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987"/>
        <w:gridCol w:w="1153"/>
        <w:gridCol w:w="896"/>
        <w:gridCol w:w="720"/>
        <w:gridCol w:w="655"/>
        <w:gridCol w:w="720"/>
        <w:gridCol w:w="900"/>
        <w:gridCol w:w="900"/>
        <w:gridCol w:w="904"/>
        <w:gridCol w:w="1085"/>
        <w:gridCol w:w="1253"/>
        <w:gridCol w:w="7"/>
        <w:gridCol w:w="1976"/>
      </w:tblGrid>
      <w:tr w:rsidR="0028250E" w:rsidRPr="0028250E">
        <w:tc>
          <w:tcPr>
            <w:tcW w:w="13711" w:type="dxa"/>
            <w:gridSpan w:val="1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LISTA EMERORE E PRONAREVE QE SHPRONESOHEN NGA NDERTIMI I SEGMENTIT RRUGOR</w:t>
            </w:r>
            <w:r w:rsidRPr="0028250E">
              <w:rPr>
                <w:sz w:val="16"/>
              </w:rPr>
              <w:br/>
              <w:t>KARDHIQ -DELVINE KOMUNA CEPO, FSHATI PLESAT</w:t>
            </w:r>
          </w:p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</w:p>
        </w:tc>
      </w:tr>
      <w:tr w:rsidR="0028250E" w:rsidRPr="0028250E">
        <w:tc>
          <w:tcPr>
            <w:tcW w:w="473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Nr.</w:t>
            </w:r>
          </w:p>
        </w:tc>
        <w:tc>
          <w:tcPr>
            <w:tcW w:w="32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Pronari</w:t>
            </w:r>
          </w:p>
        </w:tc>
        <w:tc>
          <w:tcPr>
            <w:tcW w:w="8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Z.K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NR.</w:t>
            </w:r>
          </w:p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PAS</w:t>
            </w:r>
          </w:p>
        </w:tc>
        <w:tc>
          <w:tcPr>
            <w:tcW w:w="2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Truall</w:t>
            </w:r>
          </w:p>
        </w:tc>
        <w:tc>
          <w:tcPr>
            <w:tcW w:w="288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Arë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VLERA</w:t>
            </w:r>
            <w:r w:rsidRPr="0028250E">
              <w:rPr>
                <w:sz w:val="16"/>
              </w:rPr>
              <w:br/>
              <w:t>TOTALE LEKE</w:t>
            </w:r>
          </w:p>
        </w:tc>
        <w:tc>
          <w:tcPr>
            <w:tcW w:w="19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SHENIME</w:t>
            </w:r>
          </w:p>
        </w:tc>
      </w:tr>
      <w:tr w:rsidR="0028250E" w:rsidRPr="0028250E">
        <w:tc>
          <w:tcPr>
            <w:tcW w:w="47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Emri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Atësia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Mbiemri</w:t>
            </w:r>
          </w:p>
        </w:tc>
        <w:tc>
          <w:tcPr>
            <w:tcW w:w="8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M</w:t>
            </w:r>
            <w:r w:rsidRPr="0028250E">
              <w:rPr>
                <w:sz w:val="16"/>
                <w:vertAlign w:val="superscript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  <w:szCs w:val="16"/>
              </w:rPr>
            </w:pPr>
            <w:r w:rsidRPr="0028250E">
              <w:rPr>
                <w:sz w:val="16"/>
                <w:szCs w:val="16"/>
              </w:rPr>
              <w:t>ÇMIMI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VL. (LEKE)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M</w:t>
            </w:r>
            <w:r w:rsidRPr="0028250E">
              <w:rPr>
                <w:sz w:val="16"/>
                <w:vertAlign w:val="superscript"/>
              </w:rPr>
              <w:t>2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ÇMIMI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  <w:r w:rsidRPr="0028250E">
              <w:rPr>
                <w:sz w:val="16"/>
              </w:rPr>
              <w:t>VL. (LEKE)</w:t>
            </w: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19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jc w:val="center"/>
              <w:rPr>
                <w:sz w:val="16"/>
              </w:rPr>
            </w:pP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SOPOT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GERXOLLI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44/3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90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22680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22680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Kont.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CAJUP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SHEHU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44/6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234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1592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372528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372528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RAKIP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HODO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MUCAJ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48/15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150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37800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37800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GURGA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AVDI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DECKA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48/14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326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82152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82152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MAKSUT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AVDI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DECKA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48/13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136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34272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34272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6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LIMOZ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SALI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DECKA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48/12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118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29736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29736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Z.V.R,P.P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7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SALI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AVDI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DECKA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48/11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91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22932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22932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rPr>
          <w:trHeight w:val="187"/>
        </w:trPr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8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FEIM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TAJAR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DURO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32/2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980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246960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246960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rPr>
          <w:trHeight w:val="243"/>
        </w:trPr>
        <w:tc>
          <w:tcPr>
            <w:tcW w:w="4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BAJRAM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TAJAR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DURO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32/1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846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213192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213192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LESKO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EMIN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HIDA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31/1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449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113148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113148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11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IZMET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HETEM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SHEHU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29/15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6300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6300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12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ASIM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HETEM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SHEHU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29/14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22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5544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5544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13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XHAFER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MEDI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POGACE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29/13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9072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9072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14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FATMIR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MEZIN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SHEHU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29/12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50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12600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12600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DALIP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MEZIN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SHEHU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29/11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60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15120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15120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ZAHO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MEZIN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SHEHU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29/10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61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15372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15372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17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BRAHIM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TOLO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SHEHU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59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14868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14868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18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PELIVAN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MURAT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GARXENAJ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58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14616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14616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LESKO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EMIN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HIDA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92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23184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23184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FIZJON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ABEDIN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ZHOLI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99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24948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24948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SHAQO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ABEDIN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ZHOLI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89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22428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22428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HASAN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BRAHO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HYSA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29/4</w:t>
            </w:r>
          </w:p>
        </w:tc>
        <w:tc>
          <w:tcPr>
            <w:tcW w:w="6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128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32256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32256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ARSHI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XHIPE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BATHA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84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21168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21168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HYSEN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XHIPE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BATHA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284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71568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71568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IZMET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HETEM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SHEHU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2989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29/1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654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164808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164808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Konf. nga Z.V.R.P.P</w:t>
            </w:r>
          </w:p>
        </w:tc>
      </w:tr>
      <w:tr w:rsidR="0028250E" w:rsidRPr="0028250E"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 xml:space="preserve">TOTALI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234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372528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4987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ab/>
              <w:t>1256724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  <w:r w:rsidRPr="0028250E">
              <w:rPr>
                <w:sz w:val="16"/>
              </w:rPr>
              <w:t>1629252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28250E" w:rsidRDefault="0028250E" w:rsidP="0028250E">
            <w:pPr>
              <w:pStyle w:val="Tabele"/>
              <w:rPr>
                <w:sz w:val="16"/>
              </w:rPr>
            </w:pPr>
          </w:p>
        </w:tc>
      </w:tr>
    </w:tbl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p w:rsidR="0028250E" w:rsidRDefault="0028250E" w:rsidP="0028250E">
      <w:pPr>
        <w:pStyle w:val="Paragrafi"/>
      </w:pPr>
    </w:p>
    <w:tbl>
      <w:tblPr>
        <w:tblW w:w="13632" w:type="dxa"/>
        <w:tblInd w:w="48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30"/>
        <w:gridCol w:w="1409"/>
        <w:gridCol w:w="1411"/>
        <w:gridCol w:w="1411"/>
        <w:gridCol w:w="1008"/>
        <w:gridCol w:w="1210"/>
        <w:gridCol w:w="1006"/>
        <w:gridCol w:w="1008"/>
        <w:gridCol w:w="1414"/>
        <w:gridCol w:w="3225"/>
      </w:tblGrid>
      <w:tr w:rsidR="0028250E" w:rsidRPr="0028250E">
        <w:trPr>
          <w:trHeight w:val="262"/>
        </w:trPr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NR.</w:t>
            </w:r>
          </w:p>
        </w:tc>
        <w:tc>
          <w:tcPr>
            <w:tcW w:w="4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PRONARI</w:t>
            </w:r>
          </w:p>
        </w:tc>
        <w:tc>
          <w:tcPr>
            <w:tcW w:w="10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ZK</w:t>
            </w: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Nr.pas.</w:t>
            </w:r>
          </w:p>
        </w:tc>
        <w:tc>
          <w:tcPr>
            <w:tcW w:w="34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PYLL</w:t>
            </w:r>
          </w:p>
        </w:tc>
        <w:tc>
          <w:tcPr>
            <w:tcW w:w="32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SHENIME</w:t>
            </w:r>
          </w:p>
        </w:tc>
      </w:tr>
      <w:tr w:rsidR="0028250E" w:rsidRPr="0028250E">
        <w:trPr>
          <w:trHeight w:val="305"/>
        </w:trPr>
        <w:tc>
          <w:tcPr>
            <w:tcW w:w="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EMRI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ATESIA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MBIEMRI</w:t>
            </w:r>
          </w:p>
        </w:tc>
        <w:tc>
          <w:tcPr>
            <w:tcW w:w="10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M2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ÇMIMI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VL. (LEKE)</w:t>
            </w:r>
          </w:p>
        </w:tc>
        <w:tc>
          <w:tcPr>
            <w:tcW w:w="32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</w:tr>
      <w:tr w:rsidR="0028250E" w:rsidRPr="0028250E">
        <w:trPr>
          <w:trHeight w:val="262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26</w:t>
            </w:r>
          </w:p>
        </w:tc>
        <w:tc>
          <w:tcPr>
            <w:tcW w:w="4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(B.Pr)Kujtim, Paquze dhe Gëzim Agaraj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2989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30/6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1531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670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1025770</w:t>
            </w:r>
          </w:p>
        </w:tc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Konf. nga Z.V.RP.P</w:t>
            </w:r>
          </w:p>
        </w:tc>
      </w:tr>
      <w:tr w:rsidR="0028250E" w:rsidRPr="0028250E">
        <w:trPr>
          <w:trHeight w:val="284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27</w:t>
            </w:r>
          </w:p>
        </w:tc>
        <w:tc>
          <w:tcPr>
            <w:tcW w:w="4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(B.Pr)Kujtim, Paquze dhe Gëzim Agaraj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2989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45/2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2315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670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1551050</w:t>
            </w:r>
          </w:p>
        </w:tc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bookmarkStart w:id="2" w:name="OLE_LINK1"/>
            <w:bookmarkStart w:id="3" w:name="OLE_LINK2"/>
            <w:r w:rsidRPr="0028250E">
              <w:rPr>
                <w:sz w:val="14"/>
                <w:szCs w:val="14"/>
              </w:rPr>
              <w:t>Konf. nga Z.V.R.P.P</w:t>
            </w:r>
            <w:bookmarkEnd w:id="2"/>
            <w:bookmarkEnd w:id="3"/>
          </w:p>
        </w:tc>
      </w:tr>
      <w:tr w:rsidR="0028250E" w:rsidRPr="0028250E">
        <w:trPr>
          <w:trHeight w:val="284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23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TOTALI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3846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  <w:r w:rsidRPr="0028250E">
              <w:rPr>
                <w:sz w:val="14"/>
                <w:szCs w:val="14"/>
              </w:rPr>
              <w:t>2576820</w:t>
            </w:r>
          </w:p>
        </w:tc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28250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28250E" w:rsidRDefault="0028250E" w:rsidP="0028250E">
      <w:pPr>
        <w:pStyle w:val="Paragrafi"/>
      </w:pPr>
    </w:p>
    <w:p w:rsidR="0028250E" w:rsidRDefault="0028250E" w:rsidP="0028250E">
      <w:pPr>
        <w:pStyle w:val="TitulliTitull"/>
      </w:pPr>
      <w:r>
        <w:t>LISTA EMERORE E PRONAREVE QE SHPRONESOHEN NGA NDERTIMI I SEGMENTIT RRUGOR</w:t>
      </w:r>
    </w:p>
    <w:p w:rsidR="0028250E" w:rsidRDefault="0028250E" w:rsidP="0028250E">
      <w:pPr>
        <w:pStyle w:val="TitulliTitull"/>
      </w:pPr>
      <w:r>
        <w:t>KARDHIQ -DELVINE KOMUNA CEPO, FSHATI PRONGJI</w:t>
      </w:r>
    </w:p>
    <w:p w:rsidR="0028250E" w:rsidRDefault="0028250E" w:rsidP="0028250E">
      <w:pPr>
        <w:pStyle w:val="TitulliTitull"/>
      </w:pPr>
    </w:p>
    <w:tbl>
      <w:tblPr>
        <w:tblW w:w="0" w:type="auto"/>
        <w:tblInd w:w="51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40"/>
        <w:gridCol w:w="1312"/>
        <w:gridCol w:w="1260"/>
        <w:gridCol w:w="1440"/>
        <w:gridCol w:w="900"/>
        <w:gridCol w:w="1080"/>
        <w:gridCol w:w="900"/>
        <w:gridCol w:w="902"/>
        <w:gridCol w:w="1377"/>
        <w:gridCol w:w="7"/>
        <w:gridCol w:w="2342"/>
      </w:tblGrid>
      <w:tr w:rsidR="0028250E" w:rsidRPr="00F866CE">
        <w:trPr>
          <w:trHeight w:val="337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Nr.</w:t>
            </w:r>
          </w:p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PRONARI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Zona</w:t>
            </w:r>
          </w:p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KADAS.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Nr.</w:t>
            </w:r>
          </w:p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PASUR.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Tokë arë</w:t>
            </w:r>
          </w:p>
        </w:tc>
        <w:tc>
          <w:tcPr>
            <w:tcW w:w="234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SHENIME</w:t>
            </w:r>
          </w:p>
        </w:tc>
      </w:tr>
      <w:tr w:rsidR="0028250E" w:rsidRPr="00F866CE">
        <w:trPr>
          <w:trHeight w:val="299"/>
        </w:trPr>
        <w:tc>
          <w:tcPr>
            <w:tcW w:w="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EMRI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ATESIA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MBIEMRI</w:t>
            </w:r>
          </w:p>
        </w:tc>
        <w:tc>
          <w:tcPr>
            <w:tcW w:w="9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SIP.M</w:t>
            </w:r>
            <w:r w:rsidRPr="00F866CE">
              <w:rPr>
                <w:rFonts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ÇMIMI</w:t>
            </w:r>
          </w:p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LEKE/M</w:t>
            </w:r>
            <w:r w:rsidRPr="00F866CE">
              <w:rPr>
                <w:rFonts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VLERA</w:t>
            </w:r>
          </w:p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LEKE</w:t>
            </w:r>
          </w:p>
        </w:tc>
        <w:tc>
          <w:tcPr>
            <w:tcW w:w="234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iCs/>
                <w:sz w:val="14"/>
                <w:szCs w:val="14"/>
              </w:rPr>
            </w:pPr>
            <w:r w:rsidRPr="00F866CE">
              <w:rPr>
                <w:rFonts w:cs="Arial"/>
                <w:iCs/>
                <w:sz w:val="14"/>
                <w:szCs w:val="14"/>
              </w:rPr>
              <w:t>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NAMIK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TAFIL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KASI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223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221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52377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NAMIK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TAFIL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KASI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286/2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774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183438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3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JAHO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FERIK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SKRELI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286/3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1812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429444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SIRI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REXHEP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RUCI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289/1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1805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427785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GURABI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SHAMET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LIKU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293/11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175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41475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SHEMO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XHEMAL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KADENA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293/10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859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203583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7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PAJTIM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XHEMAL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KADENA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293/9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662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156894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8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FREDI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VESEL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CAFAJ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293/8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445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105465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THANAS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DHIMITER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GJOKA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293/7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414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98118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10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BEJUSH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sz w:val="14"/>
                <w:szCs w:val="14"/>
              </w:rPr>
            </w:pPr>
            <w:r w:rsidRPr="00F866CE">
              <w:rPr>
                <w:sz w:val="14"/>
                <w:szCs w:val="14"/>
              </w:rPr>
              <w:t>RECKA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293/6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609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144333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11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JANO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LEFTER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JANI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3058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291/1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368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237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87216</w:t>
            </w:r>
          </w:p>
        </w:tc>
        <w:tc>
          <w:tcPr>
            <w:tcW w:w="234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sz w:val="14"/>
                <w:szCs w:val="14"/>
              </w:rPr>
            </w:pPr>
            <w:r w:rsidRPr="00F866CE">
              <w:rPr>
                <w:rFonts w:cs="Arial"/>
                <w:sz w:val="14"/>
                <w:szCs w:val="14"/>
              </w:rPr>
              <w:t>Konf. nga Z.V.R.P.P</w:t>
            </w:r>
          </w:p>
        </w:tc>
      </w:tr>
      <w:tr w:rsidR="0028250E" w:rsidRPr="00F866C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b/>
                <w:sz w:val="14"/>
                <w:szCs w:val="14"/>
              </w:rPr>
            </w:pPr>
            <w:r w:rsidRPr="00F866CE">
              <w:rPr>
                <w:rFonts w:cs="Arial"/>
                <w:b/>
                <w:sz w:val="14"/>
                <w:szCs w:val="14"/>
              </w:rPr>
              <w:t>TOTALI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b/>
                <w:sz w:val="14"/>
                <w:szCs w:val="14"/>
              </w:rPr>
            </w:pPr>
            <w:r w:rsidRPr="00F866CE">
              <w:rPr>
                <w:rFonts w:cs="Arial"/>
                <w:b/>
                <w:bCs/>
                <w:sz w:val="14"/>
                <w:szCs w:val="14"/>
              </w:rPr>
              <w:t>8144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3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b/>
                <w:sz w:val="14"/>
                <w:szCs w:val="14"/>
              </w:rPr>
            </w:pPr>
            <w:r w:rsidRPr="00F866CE">
              <w:rPr>
                <w:rFonts w:cs="Arial"/>
                <w:b/>
                <w:sz w:val="14"/>
                <w:szCs w:val="14"/>
              </w:rPr>
              <w:t>1930128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8250E" w:rsidRPr="00F866CE" w:rsidRDefault="0028250E" w:rsidP="0028250E">
            <w:pPr>
              <w:pStyle w:val="Tabele"/>
              <w:rPr>
                <w:rFonts w:cs="Arial"/>
                <w:b/>
                <w:sz w:val="14"/>
                <w:szCs w:val="14"/>
              </w:rPr>
            </w:pPr>
          </w:p>
        </w:tc>
      </w:tr>
    </w:tbl>
    <w:p w:rsidR="0028250E" w:rsidRPr="00E87A81" w:rsidRDefault="0028250E" w:rsidP="0028250E">
      <w:pPr>
        <w:pStyle w:val="Paragrafi"/>
      </w:pPr>
    </w:p>
    <w:p w:rsidR="00155FB1" w:rsidRDefault="00155FB1" w:rsidP="0028250E">
      <w:pPr>
        <w:pStyle w:val="Paragrafi"/>
      </w:pPr>
    </w:p>
    <w:sectPr w:rsidR="00155FB1" w:rsidSect="0028250E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6EF" w:rsidRDefault="002856EF">
      <w:r>
        <w:separator/>
      </w:r>
    </w:p>
  </w:endnote>
  <w:endnote w:type="continuationSeparator" w:id="0">
    <w:p w:rsidR="002856EF" w:rsidRDefault="0028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Xerox Sans Serif Narro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6EF" w:rsidRDefault="002856EF">
      <w:r>
        <w:separator/>
      </w:r>
    </w:p>
  </w:footnote>
  <w:footnote w:type="continuationSeparator" w:id="0">
    <w:p w:rsidR="002856EF" w:rsidRDefault="00285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46851A9D"/>
    <w:multiLevelType w:val="hybridMultilevel"/>
    <w:tmpl w:val="4CEEA0CE"/>
    <w:lvl w:ilvl="0" w:tplc="67FE061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7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250E"/>
    <w:rsid w:val="00093BA7"/>
    <w:rsid w:val="00155FB1"/>
    <w:rsid w:val="0028250E"/>
    <w:rsid w:val="002856EF"/>
    <w:rsid w:val="00427864"/>
    <w:rsid w:val="008562A9"/>
    <w:rsid w:val="00CD05AB"/>
    <w:rsid w:val="00D60C8B"/>
    <w:rsid w:val="00F8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E12A59-B207-4EE4-AFE8-BC894C02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50E"/>
    <w:rPr>
      <w:sz w:val="24"/>
      <w:szCs w:val="24"/>
      <w:lang w:val="sq-AL" w:eastAsia="en-US"/>
    </w:rPr>
  </w:style>
  <w:style w:type="paragraph" w:styleId="Heading1">
    <w:name w:val="heading 1"/>
    <w:aliases w:val=" Carattere,Başlık 1A,Heading 1 Char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título 2,H2,2,Section 1.1,NonTOCHead2,sl2,Sub-heading,Module Subheading,Headinnormalg 2,subheading,Lettered Heading 1,Chapter,1.Seite,L2,dd heading 2,dh2,sub-sect,PIM2,utihead1,1.1 Heading 2,SubPara,Header 2,Func Header,Sub-Headin,h21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aliases w:val="Heading,H3,3,Section 1.1.1,Paragraph,Subheading,Use Case Name,3heading,Annotationen,L3,dd heading 3,dh3,sub-sub,3 bullet,b,RFP Heading 3,Task,Tsk,Criterion,RFP H3 - Q,RFI H3 (Q),Sub2Para,12 Heading 3,subhead,1.,Subhead B,GE 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aliases w:val="h4,4,Sub-paragraph,Use Case Subheading,4heading,Heading3.5,H4,Map Title"/>
    <w:basedOn w:val="Normal"/>
    <w:next w:val="Normal"/>
    <w:qFormat/>
    <w:rsid w:val="0028250E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28250E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28250E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28250E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28250E"/>
    <w:pPr>
      <w:keepNext/>
      <w:jc w:val="both"/>
      <w:outlineLvl w:val="7"/>
    </w:pPr>
    <w:rPr>
      <w:rFonts w:eastAsia="MS Mincho"/>
      <w:b/>
      <w:bCs/>
      <w:i/>
      <w:lang w:val="en-GB" w:eastAsia="tr-TR"/>
    </w:rPr>
  </w:style>
  <w:style w:type="paragraph" w:styleId="Heading9">
    <w:name w:val="heading 9"/>
    <w:basedOn w:val="Normal"/>
    <w:next w:val="Normal"/>
    <w:qFormat/>
    <w:rsid w:val="0028250E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28250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8250E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rsid w:val="0028250E"/>
    <w:rPr>
      <w:rFonts w:ascii="CG Times" w:eastAsia="MS Mincho" w:hAnsi="CG Times"/>
      <w:sz w:val="22"/>
      <w:lang w:val="en-GB" w:eastAsia="en-US" w:bidi="ar-SA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aliases w:val="uvlaka 2,bt,Body Text 12,bold sub heading,ändrad, ändrad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28250E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styleId="BlockText">
    <w:name w:val="Block Text"/>
    <w:basedOn w:val="Normal"/>
    <w:rsid w:val="0028250E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28250E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28250E"/>
    <w:pPr>
      <w:ind w:left="1077"/>
    </w:pPr>
  </w:style>
  <w:style w:type="paragraph" w:styleId="BodyTextIndent2">
    <w:name w:val="Body Text Indent 2"/>
    <w:basedOn w:val="Normal"/>
    <w:rsid w:val="0028250E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28250E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Footer">
    <w:name w:val="footer"/>
    <w:basedOn w:val="Normal"/>
    <w:rsid w:val="0028250E"/>
    <w:pPr>
      <w:tabs>
        <w:tab w:val="center" w:pos="4320"/>
        <w:tab w:val="right" w:pos="8640"/>
      </w:tabs>
    </w:pPr>
    <w:rPr>
      <w:rFonts w:eastAsia="MS Mincho"/>
    </w:rPr>
  </w:style>
  <w:style w:type="paragraph" w:styleId="Header">
    <w:name w:val="header"/>
    <w:basedOn w:val="Normal"/>
    <w:rsid w:val="0028250E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28250E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2825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PageNumber">
    <w:name w:val="page number"/>
    <w:basedOn w:val="DefaultParagraphFont"/>
    <w:rsid w:val="0028250E"/>
    <w:rPr>
      <w:rFonts w:ascii="Tahoma" w:eastAsia="MS Mincho" w:hAnsi="Tahoma"/>
      <w:lang w:val="en-GB" w:eastAsia="en-US" w:bidi="ar-SA"/>
    </w:rPr>
  </w:style>
  <w:style w:type="paragraph" w:styleId="Title">
    <w:name w:val="Title"/>
    <w:basedOn w:val="Normal"/>
    <w:qFormat/>
    <w:rsid w:val="0028250E"/>
    <w:pPr>
      <w:jc w:val="center"/>
    </w:pPr>
    <w:rPr>
      <w:rFonts w:ascii="Arial" w:hAnsi="Arial"/>
      <w:sz w:val="28"/>
      <w:szCs w:val="20"/>
      <w:lang w:val="en-GB"/>
    </w:rPr>
  </w:style>
  <w:style w:type="paragraph" w:styleId="NormalWeb">
    <w:name w:val="Normal (Web)"/>
    <w:basedOn w:val="Normal"/>
    <w:rsid w:val="0028250E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28250E"/>
    <w:rPr>
      <w:rFonts w:ascii="Tahoma" w:eastAsia="MS Mincho" w:hAnsi="Tahoma"/>
      <w:b/>
      <w:bCs/>
      <w:lang w:val="en-GB" w:eastAsia="en-US" w:bidi="ar-SA"/>
    </w:rPr>
  </w:style>
  <w:style w:type="paragraph" w:customStyle="1" w:styleId="MainParanoChapter">
    <w:name w:val="Main Para no Chapter #"/>
    <w:basedOn w:val="Normal"/>
    <w:rsid w:val="0028250E"/>
    <w:pPr>
      <w:numPr>
        <w:ilvl w:val="1"/>
        <w:numId w:val="5"/>
      </w:numPr>
      <w:tabs>
        <w:tab w:val="clear" w:pos="720"/>
      </w:tabs>
      <w:spacing w:after="240"/>
      <w:ind w:left="0" w:firstLine="0"/>
      <w:outlineLvl w:val="1"/>
    </w:pPr>
    <w:rPr>
      <w:rFonts w:eastAsia="MS Mincho"/>
      <w:lang w:val="en-US"/>
    </w:rPr>
  </w:style>
  <w:style w:type="paragraph" w:customStyle="1" w:styleId="Sub-Para1underX">
    <w:name w:val="Sub-Para 1 under X."/>
    <w:basedOn w:val="Normal"/>
    <w:rsid w:val="0028250E"/>
    <w:pPr>
      <w:numPr>
        <w:ilvl w:val="2"/>
        <w:numId w:val="5"/>
      </w:numPr>
      <w:tabs>
        <w:tab w:val="clear" w:pos="1080"/>
      </w:tabs>
      <w:spacing w:after="240"/>
      <w:ind w:left="1440" w:hanging="720"/>
      <w:outlineLvl w:val="2"/>
    </w:pPr>
    <w:rPr>
      <w:rFonts w:eastAsia="MS Mincho"/>
      <w:lang w:val="en-US"/>
    </w:rPr>
  </w:style>
  <w:style w:type="paragraph" w:customStyle="1" w:styleId="Sub-Para2underX">
    <w:name w:val="Sub-Para 2 under X."/>
    <w:basedOn w:val="Normal"/>
    <w:rsid w:val="0028250E"/>
    <w:pPr>
      <w:numPr>
        <w:ilvl w:val="3"/>
        <w:numId w:val="5"/>
      </w:numPr>
      <w:tabs>
        <w:tab w:val="clear" w:pos="1800"/>
      </w:tabs>
      <w:spacing w:after="240"/>
      <w:ind w:left="2160" w:hanging="720"/>
      <w:outlineLvl w:val="3"/>
    </w:pPr>
    <w:rPr>
      <w:rFonts w:eastAsia="MS Mincho"/>
      <w:lang w:val="en-US"/>
    </w:rPr>
  </w:style>
  <w:style w:type="paragraph" w:customStyle="1" w:styleId="Sub-Para3underX">
    <w:name w:val="Sub-Para 3 under X."/>
    <w:basedOn w:val="Normal"/>
    <w:rsid w:val="0028250E"/>
    <w:pPr>
      <w:numPr>
        <w:ilvl w:val="4"/>
        <w:numId w:val="5"/>
      </w:numPr>
      <w:tabs>
        <w:tab w:val="clear" w:pos="1440"/>
      </w:tabs>
      <w:spacing w:after="240"/>
      <w:ind w:left="2880" w:hanging="720"/>
      <w:outlineLvl w:val="4"/>
    </w:pPr>
    <w:rPr>
      <w:rFonts w:eastAsia="MS Mincho"/>
      <w:lang w:val="en-US"/>
    </w:rPr>
  </w:style>
  <w:style w:type="paragraph" w:customStyle="1" w:styleId="Sub-Para4underX">
    <w:name w:val="Sub-Para 4 under X."/>
    <w:basedOn w:val="Normal"/>
    <w:rsid w:val="0028250E"/>
    <w:pPr>
      <w:numPr>
        <w:ilvl w:val="5"/>
        <w:numId w:val="5"/>
      </w:numPr>
      <w:tabs>
        <w:tab w:val="clear" w:pos="2160"/>
      </w:tabs>
      <w:spacing w:after="240"/>
      <w:ind w:left="3600" w:hanging="720"/>
      <w:outlineLvl w:val="5"/>
    </w:pPr>
    <w:rPr>
      <w:rFonts w:eastAsia="MS Mincho"/>
      <w:lang w:val="en-US"/>
    </w:rPr>
  </w:style>
  <w:style w:type="paragraph" w:styleId="BodyText3">
    <w:name w:val="Body Text 3"/>
    <w:basedOn w:val="Normal"/>
    <w:rsid w:val="0028250E"/>
    <w:pPr>
      <w:jc w:val="center"/>
    </w:pPr>
    <w:rPr>
      <w:rFonts w:eastAsia="MS Mincho"/>
      <w:b/>
      <w:bCs/>
      <w:color w:val="FF0000"/>
      <w:sz w:val="52"/>
      <w:lang w:val="en-US" w:eastAsia="tr-TR"/>
    </w:rPr>
  </w:style>
  <w:style w:type="paragraph" w:customStyle="1" w:styleId="PDSHeading2">
    <w:name w:val="PDS Heading 2"/>
    <w:next w:val="Normal"/>
    <w:rsid w:val="0028250E"/>
    <w:pPr>
      <w:keepNext/>
      <w:numPr>
        <w:ilvl w:val="1"/>
        <w:numId w:val="8"/>
      </w:numPr>
    </w:pPr>
    <w:rPr>
      <w:rFonts w:eastAsia="MS Mincho"/>
      <w:b/>
      <w:sz w:val="24"/>
      <w:lang w:val="en-US" w:eastAsia="en-US"/>
    </w:rPr>
  </w:style>
  <w:style w:type="paragraph" w:customStyle="1" w:styleId="MainParawithChapter">
    <w:name w:val="Main Para with Chapter#"/>
    <w:basedOn w:val="Normal"/>
    <w:rsid w:val="0028250E"/>
    <w:pPr>
      <w:numPr>
        <w:ilvl w:val="1"/>
        <w:numId w:val="6"/>
      </w:numPr>
      <w:spacing w:after="240"/>
      <w:outlineLvl w:val="1"/>
    </w:pPr>
    <w:rPr>
      <w:rFonts w:eastAsia="MS Mincho"/>
      <w:lang w:val="en-US"/>
    </w:rPr>
  </w:style>
  <w:style w:type="paragraph" w:customStyle="1" w:styleId="Sub-Para1underXY">
    <w:name w:val="Sub-Para 1 under X.Y"/>
    <w:basedOn w:val="Normal"/>
    <w:rsid w:val="0028250E"/>
    <w:pPr>
      <w:numPr>
        <w:ilvl w:val="2"/>
        <w:numId w:val="6"/>
      </w:numPr>
      <w:tabs>
        <w:tab w:val="clear" w:pos="1440"/>
      </w:tabs>
      <w:spacing w:after="240"/>
      <w:ind w:left="1440" w:hanging="720"/>
      <w:outlineLvl w:val="2"/>
    </w:pPr>
    <w:rPr>
      <w:rFonts w:eastAsia="MS Mincho"/>
      <w:lang w:val="en-US"/>
    </w:rPr>
  </w:style>
  <w:style w:type="paragraph" w:customStyle="1" w:styleId="Sub-Para2underXY">
    <w:name w:val="Sub-Para 2 under X.Y"/>
    <w:basedOn w:val="Normal"/>
    <w:rsid w:val="0028250E"/>
    <w:pPr>
      <w:numPr>
        <w:ilvl w:val="3"/>
        <w:numId w:val="6"/>
      </w:numPr>
      <w:tabs>
        <w:tab w:val="clear" w:pos="2160"/>
      </w:tabs>
      <w:spacing w:after="240"/>
      <w:ind w:left="2160" w:hanging="720"/>
      <w:outlineLvl w:val="3"/>
    </w:pPr>
    <w:rPr>
      <w:rFonts w:eastAsia="MS Mincho"/>
      <w:lang w:val="en-US"/>
    </w:rPr>
  </w:style>
  <w:style w:type="paragraph" w:customStyle="1" w:styleId="Sub-Para3underXY">
    <w:name w:val="Sub-Para 3 under X.Y"/>
    <w:basedOn w:val="Normal"/>
    <w:rsid w:val="0028250E"/>
    <w:pPr>
      <w:numPr>
        <w:ilvl w:val="4"/>
        <w:numId w:val="6"/>
      </w:numPr>
      <w:tabs>
        <w:tab w:val="clear" w:pos="1800"/>
      </w:tabs>
      <w:spacing w:after="240"/>
      <w:ind w:left="2880" w:hanging="720"/>
      <w:outlineLvl w:val="4"/>
    </w:pPr>
    <w:rPr>
      <w:rFonts w:eastAsia="MS Mincho"/>
      <w:lang w:val="en-US"/>
    </w:rPr>
  </w:style>
  <w:style w:type="paragraph" w:customStyle="1" w:styleId="Sub-Para4underXY">
    <w:name w:val="Sub-Para 4 under X.Y"/>
    <w:basedOn w:val="Normal"/>
    <w:rsid w:val="0028250E"/>
    <w:pPr>
      <w:numPr>
        <w:ilvl w:val="5"/>
        <w:numId w:val="6"/>
      </w:numPr>
      <w:tabs>
        <w:tab w:val="clear" w:pos="2520"/>
      </w:tabs>
      <w:spacing w:after="240"/>
      <w:ind w:left="3600" w:hanging="720"/>
      <w:outlineLvl w:val="5"/>
    </w:pPr>
    <w:rPr>
      <w:rFonts w:eastAsia="MS Mincho"/>
      <w:lang w:val="en-US"/>
    </w:rPr>
  </w:style>
  <w:style w:type="paragraph" w:customStyle="1" w:styleId="Bullet">
    <w:name w:val="Bullet"/>
    <w:basedOn w:val="Normal"/>
    <w:rsid w:val="0028250E"/>
    <w:pPr>
      <w:numPr>
        <w:numId w:val="7"/>
      </w:numPr>
      <w:tabs>
        <w:tab w:val="clear" w:pos="1440"/>
      </w:tabs>
    </w:pPr>
    <w:rPr>
      <w:rFonts w:eastAsia="MS Mincho"/>
      <w:lang w:val="en-US"/>
    </w:rPr>
  </w:style>
  <w:style w:type="paragraph" w:customStyle="1" w:styleId="PDSHeading1">
    <w:name w:val="PDS Heading 1"/>
    <w:next w:val="PDSHeading2"/>
    <w:rsid w:val="0028250E"/>
    <w:pPr>
      <w:keepNext/>
      <w:numPr>
        <w:numId w:val="8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Style1">
    <w:name w:val="Style1"/>
    <w:basedOn w:val="BodyText"/>
    <w:rsid w:val="0028250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customStyle="1" w:styleId="BankNormal">
    <w:name w:val="BankNormal"/>
    <w:basedOn w:val="Normal"/>
    <w:rsid w:val="0028250E"/>
    <w:pPr>
      <w:spacing w:after="240"/>
    </w:pPr>
    <w:rPr>
      <w:rFonts w:eastAsia="MS Mincho"/>
      <w:szCs w:val="20"/>
      <w:lang w:val="en-US"/>
    </w:rPr>
  </w:style>
  <w:style w:type="paragraph" w:customStyle="1" w:styleId="PDSAnnexHeading">
    <w:name w:val="PDS Annex Heading"/>
    <w:next w:val="Normal"/>
    <w:rsid w:val="0028250E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MainParagraph">
    <w:name w:val="Main Paragraph"/>
    <w:basedOn w:val="Normal"/>
    <w:rsid w:val="0028250E"/>
    <w:pPr>
      <w:jc w:val="both"/>
    </w:pPr>
    <w:rPr>
      <w:rFonts w:eastAsia="MS Mincho"/>
      <w:sz w:val="22"/>
      <w:lang w:val="en-US"/>
    </w:rPr>
  </w:style>
  <w:style w:type="paragraph" w:customStyle="1" w:styleId="AZSectionHeading2">
    <w:name w:val="AZ Section Heading 2"/>
    <w:basedOn w:val="Normal"/>
    <w:rsid w:val="0028250E"/>
    <w:pPr>
      <w:spacing w:after="180"/>
      <w:ind w:left="2160" w:hanging="720"/>
    </w:pPr>
    <w:rPr>
      <w:rFonts w:eastAsia="MS Mincho"/>
      <w:b/>
      <w:iCs/>
      <w:lang w:val="en-US"/>
    </w:rPr>
  </w:style>
  <w:style w:type="paragraph" w:styleId="ListBullet3">
    <w:name w:val="List Bullet 3"/>
    <w:basedOn w:val="Normal"/>
    <w:autoRedefine/>
    <w:rsid w:val="0028250E"/>
    <w:pPr>
      <w:numPr>
        <w:numId w:val="2"/>
      </w:numPr>
    </w:pPr>
    <w:rPr>
      <w:rFonts w:eastAsia="MS Mincho"/>
      <w:lang w:val="en-US" w:eastAsia="tr-TR"/>
    </w:rPr>
  </w:style>
  <w:style w:type="paragraph" w:styleId="HTMLPreformatted">
    <w:name w:val="HTML Preformatted"/>
    <w:basedOn w:val="Normal"/>
    <w:rsid w:val="002825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lang w:val="ru-RU" w:eastAsia="ru-RU"/>
    </w:rPr>
  </w:style>
  <w:style w:type="paragraph" w:styleId="TOC1">
    <w:name w:val="toc 1"/>
    <w:basedOn w:val="Normal"/>
    <w:next w:val="Normal"/>
    <w:autoRedefine/>
    <w:semiHidden/>
    <w:rsid w:val="0028250E"/>
    <w:pPr>
      <w:tabs>
        <w:tab w:val="left" w:pos="709"/>
        <w:tab w:val="right" w:leader="dot" w:pos="8302"/>
      </w:tabs>
    </w:pPr>
    <w:rPr>
      <w:rFonts w:eastAsia="MS Mincho"/>
      <w:noProof/>
      <w:szCs w:val="32"/>
      <w:lang w:val="tr-TR" w:eastAsia="tr-TR"/>
    </w:rPr>
  </w:style>
  <w:style w:type="paragraph" w:customStyle="1" w:styleId="Stil1">
    <w:name w:val="Stil1"/>
    <w:basedOn w:val="Heading1"/>
    <w:rsid w:val="0028250E"/>
    <w:pPr>
      <w:numPr>
        <w:numId w:val="3"/>
      </w:num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xl48">
    <w:name w:val="xl48"/>
    <w:basedOn w:val="Normal"/>
    <w:rsid w:val="0028250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28250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28250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28250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28250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28250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28250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28250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28250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2825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2825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282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28250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2825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28250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28250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28250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28250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28250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28250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28250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28250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28250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28250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28250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28250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28250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28250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2825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">
    <w:name w:val=" Char Char Char Char Char Char"/>
    <w:basedOn w:val="Normal"/>
    <w:rsid w:val="0028250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28250E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CommentText">
    <w:name w:val="annotation text"/>
    <w:basedOn w:val="Normal"/>
    <w:semiHidden/>
    <w:rsid w:val="0028250E"/>
    <w:rPr>
      <w:rFonts w:eastAsia="MS Mincho"/>
      <w:sz w:val="20"/>
      <w:szCs w:val="20"/>
      <w:lang w:val="en-US" w:eastAsia="tr-TR"/>
    </w:rPr>
  </w:style>
  <w:style w:type="paragraph" w:customStyle="1" w:styleId="Paratable">
    <w:name w:val="Para_table"/>
    <w:basedOn w:val="Normal"/>
    <w:rsid w:val="0028250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0">
    <w:name w:val="paragrafi"/>
    <w:basedOn w:val="Normal"/>
    <w:rsid w:val="0028250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azligjpropozues0">
    <w:name w:val="bazligjpropozues"/>
    <w:basedOn w:val="Normal"/>
    <w:rsid w:val="0028250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basedOn w:val="Normal"/>
    <w:rsid w:val="0028250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basedOn w:val="Normal"/>
    <w:rsid w:val="0028250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basedOn w:val="Normal"/>
    <w:rsid w:val="0028250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28250E"/>
    <w:pPr>
      <w:spacing w:before="100" w:beforeAutospacing="1" w:after="100" w:afterAutospacing="1"/>
    </w:pPr>
    <w:rPr>
      <w:rFonts w:eastAsia="MS Minch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