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75562" w:rsidRDefault="00675562" w:rsidP="00675562">
      <w:pPr>
        <w:pStyle w:val="Akti"/>
      </w:pPr>
      <w:bookmarkStart w:id="0" w:name="_GoBack"/>
      <w:bookmarkEnd w:id="0"/>
      <w:r>
        <w:t>VENDIM</w:t>
      </w:r>
    </w:p>
    <w:p w:rsidR="00675562" w:rsidRDefault="00675562" w:rsidP="00675562">
      <w:pPr>
        <w:pStyle w:val="NumriData"/>
      </w:pPr>
      <w:r>
        <w:t>Nr.1530, datë 19.11.2008</w:t>
      </w:r>
    </w:p>
    <w:p w:rsidR="00675562" w:rsidRPr="0058734B" w:rsidRDefault="00675562" w:rsidP="00675562">
      <w:pPr>
        <w:pStyle w:val="Paragrafi"/>
        <w:rPr>
          <w:sz w:val="16"/>
        </w:rPr>
      </w:pPr>
    </w:p>
    <w:p w:rsidR="00675562" w:rsidRDefault="00675562" w:rsidP="00675562">
      <w:pPr>
        <w:pStyle w:val="Titulli"/>
      </w:pPr>
      <w:r>
        <w:t>PËR MIRATIMIN E LISTËS PARAPRAKE TË PRONAVE TË PALUAJTS</w:t>
      </w:r>
      <w:smartTag w:uri="urn:schemas-microsoft-com:office:smarttags" w:element="stockticker">
        <w:r>
          <w:t>HME</w:t>
        </w:r>
      </w:smartTag>
      <w:r>
        <w:t xml:space="preserve"> PUBLIKE, SHTETËRORE, QË TRANSFEROHEN, NË PRONËSI OSE NË PËRDORIM, TË KOMUNËS ULËZ TË QARKUT TË DIBRËS</w:t>
      </w:r>
    </w:p>
    <w:p w:rsidR="00675562" w:rsidRDefault="00675562" w:rsidP="00675562">
      <w:pPr>
        <w:pStyle w:val="Paragrafi"/>
      </w:pPr>
    </w:p>
    <w:p w:rsidR="00675562" w:rsidRDefault="00675562" w:rsidP="00675562">
      <w:pPr>
        <w:pStyle w:val="BazLigjPropozues"/>
      </w:pPr>
      <w:r>
        <w:t>Në mbështetje të nenit 100 të Kushtetutës, dhe të neneve 2, 3 e 17 të ligjit nr.8744, datë 22.2.2001 “Për transferimin e pronave të paluajtshme publike të shtetit në njësitë e qeverisjes vendore”, të ndryshuar, me propozimin e Ministrit të Brendshëm, Këshilli i Ministrave</w:t>
      </w:r>
    </w:p>
    <w:p w:rsidR="00675562" w:rsidRDefault="00675562" w:rsidP="00675562">
      <w:pPr>
        <w:pStyle w:val="Paragrafi"/>
      </w:pPr>
    </w:p>
    <w:p w:rsidR="00675562" w:rsidRDefault="00675562" w:rsidP="00675562">
      <w:pPr>
        <w:pStyle w:val="VENDOSI"/>
      </w:pPr>
      <w:r>
        <w:t>VENDOSI:</w:t>
      </w:r>
    </w:p>
    <w:p w:rsidR="00675562" w:rsidRDefault="00675562" w:rsidP="00675562">
      <w:pPr>
        <w:pStyle w:val="Paragrafi"/>
      </w:pPr>
    </w:p>
    <w:p w:rsidR="00675562" w:rsidRDefault="00675562" w:rsidP="00675562">
      <w:pPr>
        <w:pStyle w:val="Paragrafi"/>
      </w:pPr>
      <w:r>
        <w:t>1.Miratimin e listës paraprake të pronave të paluajshme publike, shtetërore, që transferohen, në pronësi ose në përdorim, të komunës Ulëz të qarkut të Dibrës, sipas lidhjes nr.1, e cila i bashkëlidhet këtij vendimi.</w:t>
      </w:r>
    </w:p>
    <w:p w:rsidR="00675562" w:rsidRDefault="00675562" w:rsidP="00675562">
      <w:pPr>
        <w:pStyle w:val="Paragrafi"/>
      </w:pPr>
      <w:r>
        <w:t>Lista paraprake, sipas kërkesave të këshillit të kësaj komune, është pjesë e listës së inventarit të pronave të paluajtshme publike, shtetërore, që janë brenda juridiksionit territorial dhe administrativ të komunës Ulëz të qarkut të Dibrës, miratuar me vendimin nr.362, datë 23.3.2008 të Këshillit të Ministrave “Për miratimin e listës së inventarit të pronave të paluajtshme shtetërore në komunën Ulëz, të qarkut të Dibrës”.</w:t>
      </w:r>
    </w:p>
    <w:p w:rsidR="00675562" w:rsidRDefault="00675562" w:rsidP="00675562">
      <w:pPr>
        <w:pStyle w:val="Paragrafi"/>
      </w:pPr>
      <w:r>
        <w:t>2.Ngarkohen Ministria e Brendshme dhe komuna Ulëz për zbatimin e këtij vendimi.</w:t>
      </w:r>
    </w:p>
    <w:p w:rsidR="00675562" w:rsidRDefault="00675562" w:rsidP="00675562">
      <w:pPr>
        <w:pStyle w:val="Paragrafi"/>
      </w:pPr>
      <w:r>
        <w:t>Ky vendim hyn në fuqi pas botimit në Fletoren Zyrtare.</w:t>
      </w:r>
    </w:p>
    <w:p w:rsidR="00675562" w:rsidRDefault="00675562" w:rsidP="00675562">
      <w:pPr>
        <w:pStyle w:val="Autoriteti"/>
      </w:pPr>
      <w:r>
        <w:t xml:space="preserve">KRYEMINISTRI </w:t>
      </w:r>
    </w:p>
    <w:p w:rsidR="00675562" w:rsidRDefault="00675562" w:rsidP="00675562">
      <w:pPr>
        <w:pStyle w:val="AutoritetiEmer"/>
      </w:pPr>
      <w:r>
        <w:t>Sali Berisha</w:t>
      </w:r>
    </w:p>
    <w:p w:rsidR="00675562" w:rsidRDefault="00675562" w:rsidP="00675562">
      <w:pPr>
        <w:pStyle w:val="Paragrafi"/>
        <w:ind w:firstLine="0"/>
        <w:jc w:val="left"/>
      </w:pPr>
    </w:p>
    <w:p w:rsidR="00675562" w:rsidRDefault="00675562" w:rsidP="00675562">
      <w:pPr>
        <w:pStyle w:val="Paragrafi"/>
        <w:ind w:firstLine="0"/>
        <w:jc w:val="left"/>
      </w:pPr>
      <w:r>
        <w:t>Komuna Ulëz                                                                                                      Lidhja nr.1</w:t>
      </w:r>
    </w:p>
    <w:p w:rsidR="00675562" w:rsidRDefault="00675562" w:rsidP="00675562">
      <w:pPr>
        <w:pStyle w:val="Paragrafi"/>
      </w:pPr>
    </w:p>
    <w:tbl>
      <w:tblPr>
        <w:tblStyle w:val="TableGrid"/>
        <w:tblW w:w="0" w:type="auto"/>
        <w:jc w:val="center"/>
        <w:tblLook w:val="01E0" w:firstRow="1" w:lastRow="1" w:firstColumn="1" w:lastColumn="1" w:noHBand="0" w:noVBand="0"/>
      </w:tblPr>
      <w:tblGrid>
        <w:gridCol w:w="3072"/>
        <w:gridCol w:w="4066"/>
        <w:gridCol w:w="1718"/>
      </w:tblGrid>
      <w:tr w:rsidR="00675562" w:rsidRPr="00675562">
        <w:trPr>
          <w:jc w:val="center"/>
        </w:trPr>
        <w:tc>
          <w:tcPr>
            <w:tcW w:w="3095" w:type="dxa"/>
            <w:tcBorders>
              <w:top w:val="single" w:sz="4" w:space="0" w:color="auto"/>
              <w:left w:val="single" w:sz="4" w:space="0" w:color="auto"/>
              <w:bottom w:val="single" w:sz="4" w:space="0" w:color="auto"/>
              <w:right w:val="single" w:sz="4" w:space="0" w:color="auto"/>
            </w:tcBorders>
          </w:tcPr>
          <w:p w:rsidR="00675562" w:rsidRPr="00675562" w:rsidRDefault="00675562" w:rsidP="00675562">
            <w:pPr>
              <w:pStyle w:val="Tabele"/>
              <w:jc w:val="center"/>
              <w:rPr>
                <w:b/>
              </w:rPr>
            </w:pPr>
            <w:r w:rsidRPr="00675562">
              <w:rPr>
                <w:b/>
              </w:rPr>
              <w:t>Numrat rendorë të pronave</w:t>
            </w:r>
          </w:p>
          <w:p w:rsidR="00675562" w:rsidRPr="00675562" w:rsidRDefault="00675562" w:rsidP="00675562">
            <w:pPr>
              <w:pStyle w:val="Tabele"/>
              <w:jc w:val="center"/>
              <w:rPr>
                <w:b/>
              </w:rPr>
            </w:pPr>
            <w:r w:rsidRPr="00675562">
              <w:rPr>
                <w:b/>
              </w:rPr>
              <w:t>në listën e inventarit</w:t>
            </w:r>
          </w:p>
        </w:tc>
        <w:tc>
          <w:tcPr>
            <w:tcW w:w="4423" w:type="dxa"/>
            <w:tcBorders>
              <w:top w:val="single" w:sz="4" w:space="0" w:color="auto"/>
              <w:left w:val="single" w:sz="4" w:space="0" w:color="auto"/>
              <w:bottom w:val="single" w:sz="4" w:space="0" w:color="auto"/>
              <w:right w:val="single" w:sz="4" w:space="0" w:color="auto"/>
            </w:tcBorders>
          </w:tcPr>
          <w:p w:rsidR="00675562" w:rsidRPr="00675562" w:rsidRDefault="00675562" w:rsidP="00675562">
            <w:pPr>
              <w:pStyle w:val="Tabele"/>
              <w:jc w:val="center"/>
              <w:rPr>
                <w:b/>
              </w:rPr>
            </w:pPr>
            <w:r w:rsidRPr="00675562">
              <w:rPr>
                <w:b/>
              </w:rPr>
              <w:t>Fusha e përdorimit të pronës</w:t>
            </w:r>
          </w:p>
        </w:tc>
        <w:tc>
          <w:tcPr>
            <w:tcW w:w="1769" w:type="dxa"/>
            <w:tcBorders>
              <w:top w:val="single" w:sz="4" w:space="0" w:color="auto"/>
              <w:left w:val="single" w:sz="4" w:space="0" w:color="auto"/>
              <w:bottom w:val="single" w:sz="4" w:space="0" w:color="auto"/>
              <w:right w:val="single" w:sz="4" w:space="0" w:color="auto"/>
            </w:tcBorders>
          </w:tcPr>
          <w:p w:rsidR="00675562" w:rsidRPr="00675562" w:rsidRDefault="00675562" w:rsidP="00675562">
            <w:pPr>
              <w:pStyle w:val="Tabele"/>
              <w:jc w:val="center"/>
              <w:rPr>
                <w:b/>
              </w:rPr>
            </w:pPr>
            <w:r w:rsidRPr="00675562">
              <w:rPr>
                <w:b/>
              </w:rPr>
              <w:t>Lloji i transferimit</w:t>
            </w:r>
          </w:p>
        </w:tc>
      </w:tr>
      <w:tr w:rsidR="00675562" w:rsidRPr="00675562">
        <w:trPr>
          <w:jc w:val="center"/>
        </w:trPr>
        <w:tc>
          <w:tcPr>
            <w:tcW w:w="3095" w:type="dxa"/>
            <w:tcBorders>
              <w:top w:val="single" w:sz="4" w:space="0" w:color="auto"/>
              <w:left w:val="single" w:sz="4" w:space="0" w:color="auto"/>
              <w:bottom w:val="single" w:sz="4" w:space="0" w:color="auto"/>
              <w:right w:val="single" w:sz="4" w:space="0" w:color="auto"/>
            </w:tcBorders>
          </w:tcPr>
          <w:p w:rsidR="00675562" w:rsidRPr="00675562" w:rsidRDefault="00675562" w:rsidP="00675562">
            <w:pPr>
              <w:pStyle w:val="Tabele"/>
            </w:pPr>
            <w:r w:rsidRPr="00675562">
              <w:t>12-16</w:t>
            </w:r>
          </w:p>
        </w:tc>
        <w:tc>
          <w:tcPr>
            <w:tcW w:w="4423" w:type="dxa"/>
            <w:tcBorders>
              <w:top w:val="single" w:sz="4" w:space="0" w:color="auto"/>
              <w:left w:val="single" w:sz="4" w:space="0" w:color="auto"/>
              <w:bottom w:val="single" w:sz="4" w:space="0" w:color="auto"/>
              <w:right w:val="single" w:sz="4" w:space="0" w:color="auto"/>
            </w:tcBorders>
          </w:tcPr>
          <w:p w:rsidR="00675562" w:rsidRPr="00675562" w:rsidRDefault="00675562" w:rsidP="00675562">
            <w:pPr>
              <w:pStyle w:val="Tabele"/>
            </w:pPr>
            <w:r w:rsidRPr="00675562">
              <w:t>Prona që përdoren për realizimin e programeve arsimore.</w:t>
            </w:r>
          </w:p>
        </w:tc>
        <w:tc>
          <w:tcPr>
            <w:tcW w:w="1769" w:type="dxa"/>
            <w:tcBorders>
              <w:top w:val="single" w:sz="4" w:space="0" w:color="auto"/>
              <w:left w:val="single" w:sz="4" w:space="0" w:color="auto"/>
              <w:bottom w:val="single" w:sz="4" w:space="0" w:color="auto"/>
              <w:right w:val="single" w:sz="4" w:space="0" w:color="auto"/>
            </w:tcBorders>
          </w:tcPr>
          <w:p w:rsidR="00675562" w:rsidRPr="00675562" w:rsidRDefault="00675562" w:rsidP="00675562">
            <w:pPr>
              <w:pStyle w:val="Tabele"/>
            </w:pPr>
            <w:r w:rsidRPr="00675562">
              <w:t>Në pronësi</w:t>
            </w:r>
          </w:p>
        </w:tc>
      </w:tr>
      <w:tr w:rsidR="00675562" w:rsidRPr="00675562">
        <w:trPr>
          <w:jc w:val="center"/>
        </w:trPr>
        <w:tc>
          <w:tcPr>
            <w:tcW w:w="3095" w:type="dxa"/>
            <w:tcBorders>
              <w:top w:val="single" w:sz="4" w:space="0" w:color="auto"/>
              <w:left w:val="single" w:sz="4" w:space="0" w:color="auto"/>
              <w:bottom w:val="single" w:sz="4" w:space="0" w:color="auto"/>
              <w:right w:val="single" w:sz="4" w:space="0" w:color="auto"/>
            </w:tcBorders>
          </w:tcPr>
          <w:p w:rsidR="00675562" w:rsidRPr="00675562" w:rsidRDefault="00675562" w:rsidP="00675562">
            <w:pPr>
              <w:pStyle w:val="Tabele"/>
            </w:pPr>
            <w:r w:rsidRPr="00675562">
              <w:t>1</w:t>
            </w:r>
          </w:p>
        </w:tc>
        <w:tc>
          <w:tcPr>
            <w:tcW w:w="4423" w:type="dxa"/>
            <w:tcBorders>
              <w:top w:val="single" w:sz="4" w:space="0" w:color="auto"/>
              <w:left w:val="single" w:sz="4" w:space="0" w:color="auto"/>
              <w:bottom w:val="single" w:sz="4" w:space="0" w:color="auto"/>
              <w:right w:val="single" w:sz="4" w:space="0" w:color="auto"/>
            </w:tcBorders>
          </w:tcPr>
          <w:p w:rsidR="00675562" w:rsidRPr="00675562" w:rsidRDefault="00675562" w:rsidP="00675562">
            <w:pPr>
              <w:pStyle w:val="Tabele"/>
            </w:pPr>
            <w:r w:rsidRPr="00675562">
              <w:t>Prona që përdoren për realizimin e funksioneve në fushën administrative.</w:t>
            </w:r>
          </w:p>
        </w:tc>
        <w:tc>
          <w:tcPr>
            <w:tcW w:w="1769" w:type="dxa"/>
            <w:tcBorders>
              <w:top w:val="single" w:sz="4" w:space="0" w:color="auto"/>
              <w:left w:val="single" w:sz="4" w:space="0" w:color="auto"/>
              <w:bottom w:val="single" w:sz="4" w:space="0" w:color="auto"/>
              <w:right w:val="single" w:sz="4" w:space="0" w:color="auto"/>
            </w:tcBorders>
          </w:tcPr>
          <w:p w:rsidR="00675562" w:rsidRPr="00675562" w:rsidRDefault="00675562" w:rsidP="00675562">
            <w:pPr>
              <w:pStyle w:val="Tabele"/>
            </w:pPr>
            <w:r w:rsidRPr="00675562">
              <w:t>Në pronësi</w:t>
            </w:r>
          </w:p>
        </w:tc>
      </w:tr>
      <w:tr w:rsidR="00675562" w:rsidRPr="00675562">
        <w:trPr>
          <w:jc w:val="center"/>
        </w:trPr>
        <w:tc>
          <w:tcPr>
            <w:tcW w:w="3095" w:type="dxa"/>
            <w:tcBorders>
              <w:top w:val="single" w:sz="4" w:space="0" w:color="auto"/>
              <w:left w:val="single" w:sz="4" w:space="0" w:color="auto"/>
              <w:bottom w:val="single" w:sz="4" w:space="0" w:color="auto"/>
              <w:right w:val="single" w:sz="4" w:space="0" w:color="auto"/>
            </w:tcBorders>
          </w:tcPr>
          <w:p w:rsidR="00675562" w:rsidRPr="00675562" w:rsidRDefault="00675562" w:rsidP="00675562">
            <w:pPr>
              <w:pStyle w:val="Tabele"/>
            </w:pPr>
            <w:r w:rsidRPr="00675562">
              <w:t>8-11</w:t>
            </w:r>
          </w:p>
        </w:tc>
        <w:tc>
          <w:tcPr>
            <w:tcW w:w="4423" w:type="dxa"/>
            <w:tcBorders>
              <w:top w:val="single" w:sz="4" w:space="0" w:color="auto"/>
              <w:left w:val="single" w:sz="4" w:space="0" w:color="auto"/>
              <w:bottom w:val="single" w:sz="4" w:space="0" w:color="auto"/>
              <w:right w:val="single" w:sz="4" w:space="0" w:color="auto"/>
            </w:tcBorders>
          </w:tcPr>
          <w:p w:rsidR="00675562" w:rsidRPr="00675562" w:rsidRDefault="00675562" w:rsidP="00675562">
            <w:pPr>
              <w:pStyle w:val="Tabele"/>
            </w:pPr>
            <w:r w:rsidRPr="00675562">
              <w:t>Prona që përdoren për realizimin e funksioneve nëshëndetin publik.</w:t>
            </w:r>
          </w:p>
        </w:tc>
        <w:tc>
          <w:tcPr>
            <w:tcW w:w="1769" w:type="dxa"/>
            <w:tcBorders>
              <w:top w:val="single" w:sz="4" w:space="0" w:color="auto"/>
              <w:left w:val="single" w:sz="4" w:space="0" w:color="auto"/>
              <w:bottom w:val="single" w:sz="4" w:space="0" w:color="auto"/>
              <w:right w:val="single" w:sz="4" w:space="0" w:color="auto"/>
            </w:tcBorders>
          </w:tcPr>
          <w:p w:rsidR="00675562" w:rsidRPr="00675562" w:rsidRDefault="00675562" w:rsidP="00675562">
            <w:pPr>
              <w:pStyle w:val="Tabele"/>
            </w:pPr>
            <w:r w:rsidRPr="00675562">
              <w:t>Në pronësi</w:t>
            </w:r>
          </w:p>
        </w:tc>
      </w:tr>
      <w:tr w:rsidR="00675562" w:rsidRPr="00675562">
        <w:trPr>
          <w:jc w:val="center"/>
        </w:trPr>
        <w:tc>
          <w:tcPr>
            <w:tcW w:w="3095" w:type="dxa"/>
            <w:tcBorders>
              <w:top w:val="single" w:sz="4" w:space="0" w:color="auto"/>
              <w:left w:val="single" w:sz="4" w:space="0" w:color="auto"/>
              <w:bottom w:val="single" w:sz="4" w:space="0" w:color="auto"/>
              <w:right w:val="single" w:sz="4" w:space="0" w:color="auto"/>
            </w:tcBorders>
          </w:tcPr>
          <w:p w:rsidR="00675562" w:rsidRPr="00675562" w:rsidRDefault="00675562" w:rsidP="00675562">
            <w:pPr>
              <w:pStyle w:val="Tabele"/>
            </w:pPr>
            <w:r w:rsidRPr="00675562">
              <w:t>2-7</w:t>
            </w:r>
          </w:p>
        </w:tc>
        <w:tc>
          <w:tcPr>
            <w:tcW w:w="4423" w:type="dxa"/>
            <w:tcBorders>
              <w:top w:val="single" w:sz="4" w:space="0" w:color="auto"/>
              <w:left w:val="single" w:sz="4" w:space="0" w:color="auto"/>
              <w:bottom w:val="single" w:sz="4" w:space="0" w:color="auto"/>
              <w:right w:val="single" w:sz="4" w:space="0" w:color="auto"/>
            </w:tcBorders>
          </w:tcPr>
          <w:p w:rsidR="00675562" w:rsidRPr="00675562" w:rsidRDefault="00675562" w:rsidP="00675562">
            <w:pPr>
              <w:pStyle w:val="Tabele"/>
            </w:pPr>
            <w:r w:rsidRPr="00675562">
              <w:t>Varreza publike.</w:t>
            </w:r>
          </w:p>
        </w:tc>
        <w:tc>
          <w:tcPr>
            <w:tcW w:w="1769" w:type="dxa"/>
            <w:tcBorders>
              <w:top w:val="single" w:sz="4" w:space="0" w:color="auto"/>
              <w:left w:val="single" w:sz="4" w:space="0" w:color="auto"/>
              <w:bottom w:val="single" w:sz="4" w:space="0" w:color="auto"/>
              <w:right w:val="single" w:sz="4" w:space="0" w:color="auto"/>
            </w:tcBorders>
          </w:tcPr>
          <w:p w:rsidR="00675562" w:rsidRPr="00675562" w:rsidRDefault="00675562" w:rsidP="00675562">
            <w:pPr>
              <w:pStyle w:val="Tabele"/>
            </w:pPr>
            <w:r w:rsidRPr="00675562">
              <w:t>Në pronësi</w:t>
            </w:r>
          </w:p>
        </w:tc>
      </w:tr>
      <w:tr w:rsidR="00675562" w:rsidRPr="00675562">
        <w:trPr>
          <w:jc w:val="center"/>
        </w:trPr>
        <w:tc>
          <w:tcPr>
            <w:tcW w:w="3095" w:type="dxa"/>
            <w:tcBorders>
              <w:top w:val="single" w:sz="4" w:space="0" w:color="auto"/>
              <w:left w:val="single" w:sz="4" w:space="0" w:color="auto"/>
              <w:bottom w:val="single" w:sz="4" w:space="0" w:color="auto"/>
              <w:right w:val="single" w:sz="4" w:space="0" w:color="auto"/>
            </w:tcBorders>
          </w:tcPr>
          <w:p w:rsidR="00675562" w:rsidRPr="00675562" w:rsidRDefault="00675562" w:rsidP="00675562">
            <w:pPr>
              <w:pStyle w:val="Tabele"/>
            </w:pPr>
            <w:r w:rsidRPr="00675562">
              <w:t>369, 371-378</w:t>
            </w:r>
          </w:p>
        </w:tc>
        <w:tc>
          <w:tcPr>
            <w:tcW w:w="4423" w:type="dxa"/>
            <w:tcBorders>
              <w:top w:val="single" w:sz="4" w:space="0" w:color="auto"/>
              <w:left w:val="single" w:sz="4" w:space="0" w:color="auto"/>
              <w:bottom w:val="single" w:sz="4" w:space="0" w:color="auto"/>
              <w:right w:val="single" w:sz="4" w:space="0" w:color="auto"/>
            </w:tcBorders>
          </w:tcPr>
          <w:p w:rsidR="00675562" w:rsidRPr="00675562" w:rsidRDefault="00675562" w:rsidP="00675562">
            <w:pPr>
              <w:pStyle w:val="Tabele"/>
            </w:pPr>
            <w:r w:rsidRPr="00675562">
              <w:t>Infrastrukturë (Sheshe, rrugë vendore, lulishte dhe shërbime publike)</w:t>
            </w:r>
          </w:p>
        </w:tc>
        <w:tc>
          <w:tcPr>
            <w:tcW w:w="1769" w:type="dxa"/>
            <w:tcBorders>
              <w:top w:val="single" w:sz="4" w:space="0" w:color="auto"/>
              <w:left w:val="single" w:sz="4" w:space="0" w:color="auto"/>
              <w:bottom w:val="single" w:sz="4" w:space="0" w:color="auto"/>
              <w:right w:val="single" w:sz="4" w:space="0" w:color="auto"/>
            </w:tcBorders>
          </w:tcPr>
          <w:p w:rsidR="00675562" w:rsidRPr="00675562" w:rsidRDefault="00675562" w:rsidP="00675562">
            <w:pPr>
              <w:pStyle w:val="Tabele"/>
            </w:pPr>
            <w:r w:rsidRPr="00675562">
              <w:t>Në pronësi</w:t>
            </w:r>
          </w:p>
        </w:tc>
      </w:tr>
      <w:tr w:rsidR="00675562" w:rsidRPr="00675562">
        <w:trPr>
          <w:jc w:val="center"/>
        </w:trPr>
        <w:tc>
          <w:tcPr>
            <w:tcW w:w="3095" w:type="dxa"/>
            <w:tcBorders>
              <w:top w:val="single" w:sz="4" w:space="0" w:color="auto"/>
              <w:left w:val="single" w:sz="4" w:space="0" w:color="auto"/>
              <w:bottom w:val="single" w:sz="4" w:space="0" w:color="auto"/>
              <w:right w:val="single" w:sz="4" w:space="0" w:color="auto"/>
            </w:tcBorders>
          </w:tcPr>
          <w:p w:rsidR="00675562" w:rsidRPr="00675562" w:rsidRDefault="00675562" w:rsidP="00675562">
            <w:pPr>
              <w:pStyle w:val="Tabele"/>
            </w:pPr>
            <w:r w:rsidRPr="00675562">
              <w:t>379,382,383,386-388,391,</w:t>
            </w:r>
          </w:p>
          <w:p w:rsidR="00675562" w:rsidRPr="00675562" w:rsidRDefault="00675562" w:rsidP="00675562">
            <w:pPr>
              <w:pStyle w:val="Tabele"/>
            </w:pPr>
            <w:r w:rsidRPr="00675562">
              <w:t>392,395</w:t>
            </w:r>
          </w:p>
        </w:tc>
        <w:tc>
          <w:tcPr>
            <w:tcW w:w="4423" w:type="dxa"/>
            <w:tcBorders>
              <w:top w:val="single" w:sz="4" w:space="0" w:color="auto"/>
              <w:left w:val="single" w:sz="4" w:space="0" w:color="auto"/>
              <w:bottom w:val="single" w:sz="4" w:space="0" w:color="auto"/>
              <w:right w:val="single" w:sz="4" w:space="0" w:color="auto"/>
            </w:tcBorders>
          </w:tcPr>
          <w:p w:rsidR="00675562" w:rsidRPr="00675562" w:rsidRDefault="00675562" w:rsidP="00675562">
            <w:pPr>
              <w:pStyle w:val="Tabele"/>
            </w:pPr>
            <w:r w:rsidRPr="00675562">
              <w:t>Prona që përdoren për ushtrimin e funksioneve në fushën e bujqësisë dhe të ushqimit (toka produktive).</w:t>
            </w:r>
          </w:p>
        </w:tc>
        <w:tc>
          <w:tcPr>
            <w:tcW w:w="1769" w:type="dxa"/>
            <w:tcBorders>
              <w:top w:val="single" w:sz="4" w:space="0" w:color="auto"/>
              <w:left w:val="single" w:sz="4" w:space="0" w:color="auto"/>
              <w:bottom w:val="single" w:sz="4" w:space="0" w:color="auto"/>
              <w:right w:val="single" w:sz="4" w:space="0" w:color="auto"/>
            </w:tcBorders>
          </w:tcPr>
          <w:p w:rsidR="00675562" w:rsidRPr="00675562" w:rsidRDefault="00675562" w:rsidP="00675562">
            <w:pPr>
              <w:pStyle w:val="Tabele"/>
            </w:pPr>
            <w:r w:rsidRPr="00675562">
              <w:t>Në përdorim</w:t>
            </w:r>
          </w:p>
        </w:tc>
      </w:tr>
      <w:tr w:rsidR="00675562" w:rsidRPr="00675562">
        <w:trPr>
          <w:jc w:val="center"/>
        </w:trPr>
        <w:tc>
          <w:tcPr>
            <w:tcW w:w="3095" w:type="dxa"/>
            <w:tcBorders>
              <w:top w:val="single" w:sz="4" w:space="0" w:color="auto"/>
              <w:left w:val="single" w:sz="4" w:space="0" w:color="auto"/>
              <w:bottom w:val="single" w:sz="4" w:space="0" w:color="auto"/>
              <w:right w:val="single" w:sz="4" w:space="0" w:color="auto"/>
            </w:tcBorders>
          </w:tcPr>
          <w:p w:rsidR="00675562" w:rsidRPr="00675562" w:rsidRDefault="00675562" w:rsidP="00675562">
            <w:pPr>
              <w:pStyle w:val="Tabele"/>
            </w:pPr>
            <w:r w:rsidRPr="00675562">
              <w:t>361-363,365,367, (vetëm kanalet e treta) 380,381,384,385,389,390,393,</w:t>
            </w:r>
          </w:p>
          <w:p w:rsidR="00675562" w:rsidRPr="00675562" w:rsidRDefault="00675562" w:rsidP="00675562">
            <w:pPr>
              <w:pStyle w:val="Tabele"/>
            </w:pPr>
            <w:r w:rsidRPr="00675562">
              <w:t>394,396</w:t>
            </w:r>
          </w:p>
        </w:tc>
        <w:tc>
          <w:tcPr>
            <w:tcW w:w="4423" w:type="dxa"/>
            <w:tcBorders>
              <w:top w:val="single" w:sz="4" w:space="0" w:color="auto"/>
              <w:left w:val="single" w:sz="4" w:space="0" w:color="auto"/>
              <w:bottom w:val="single" w:sz="4" w:space="0" w:color="auto"/>
              <w:right w:val="single" w:sz="4" w:space="0" w:color="auto"/>
            </w:tcBorders>
          </w:tcPr>
          <w:p w:rsidR="00675562" w:rsidRPr="00675562" w:rsidRDefault="00675562" w:rsidP="00675562">
            <w:pPr>
              <w:pStyle w:val="Tabele"/>
            </w:pPr>
            <w:r w:rsidRPr="00675562">
              <w:t>Prona që përdoren për ushtrimin e funksioneve në fushën e bujqësisë dhe të ushqimit (toka inproduktive dhe kanale të treta).</w:t>
            </w:r>
          </w:p>
        </w:tc>
        <w:tc>
          <w:tcPr>
            <w:tcW w:w="1769" w:type="dxa"/>
            <w:tcBorders>
              <w:top w:val="single" w:sz="4" w:space="0" w:color="auto"/>
              <w:left w:val="single" w:sz="4" w:space="0" w:color="auto"/>
              <w:bottom w:val="single" w:sz="4" w:space="0" w:color="auto"/>
              <w:right w:val="single" w:sz="4" w:space="0" w:color="auto"/>
            </w:tcBorders>
          </w:tcPr>
          <w:p w:rsidR="00675562" w:rsidRPr="00675562" w:rsidRDefault="00675562" w:rsidP="00675562">
            <w:pPr>
              <w:pStyle w:val="Tabele"/>
            </w:pPr>
            <w:r w:rsidRPr="00675562">
              <w:t>Në pronësi</w:t>
            </w:r>
          </w:p>
        </w:tc>
      </w:tr>
      <w:tr w:rsidR="00675562" w:rsidRPr="00675562">
        <w:trPr>
          <w:jc w:val="center"/>
        </w:trPr>
        <w:tc>
          <w:tcPr>
            <w:tcW w:w="3095" w:type="dxa"/>
            <w:tcBorders>
              <w:top w:val="single" w:sz="4" w:space="0" w:color="auto"/>
              <w:left w:val="single" w:sz="4" w:space="0" w:color="auto"/>
              <w:bottom w:val="single" w:sz="4" w:space="0" w:color="auto"/>
              <w:right w:val="single" w:sz="4" w:space="0" w:color="auto"/>
            </w:tcBorders>
          </w:tcPr>
          <w:p w:rsidR="00675562" w:rsidRPr="00675562" w:rsidRDefault="00675562" w:rsidP="00675562">
            <w:pPr>
              <w:pStyle w:val="Tabele"/>
            </w:pPr>
            <w:r w:rsidRPr="00675562">
              <w:t>397,398</w:t>
            </w:r>
          </w:p>
        </w:tc>
        <w:tc>
          <w:tcPr>
            <w:tcW w:w="4423" w:type="dxa"/>
            <w:tcBorders>
              <w:top w:val="single" w:sz="4" w:space="0" w:color="auto"/>
              <w:left w:val="single" w:sz="4" w:space="0" w:color="auto"/>
              <w:bottom w:val="single" w:sz="4" w:space="0" w:color="auto"/>
              <w:right w:val="single" w:sz="4" w:space="0" w:color="auto"/>
            </w:tcBorders>
          </w:tcPr>
          <w:p w:rsidR="00675562" w:rsidRPr="00675562" w:rsidRDefault="00675562" w:rsidP="00675562">
            <w:pPr>
              <w:pStyle w:val="Tabele"/>
            </w:pPr>
            <w:r w:rsidRPr="00675562">
              <w:t>Prona që përdoren në fushën e ujësjellës –kanalizimeve.</w:t>
            </w:r>
          </w:p>
        </w:tc>
        <w:tc>
          <w:tcPr>
            <w:tcW w:w="1769" w:type="dxa"/>
            <w:tcBorders>
              <w:top w:val="single" w:sz="4" w:space="0" w:color="auto"/>
              <w:left w:val="single" w:sz="4" w:space="0" w:color="auto"/>
              <w:bottom w:val="single" w:sz="4" w:space="0" w:color="auto"/>
              <w:right w:val="single" w:sz="4" w:space="0" w:color="auto"/>
            </w:tcBorders>
          </w:tcPr>
          <w:p w:rsidR="00675562" w:rsidRPr="00675562" w:rsidRDefault="00675562" w:rsidP="00675562">
            <w:pPr>
              <w:pStyle w:val="Tabele"/>
            </w:pPr>
            <w:r w:rsidRPr="00675562">
              <w:t>Në pronësi</w:t>
            </w:r>
          </w:p>
        </w:tc>
      </w:tr>
    </w:tbl>
    <w:p w:rsidR="00675562" w:rsidRDefault="00675562" w:rsidP="00675562">
      <w:pPr>
        <w:pStyle w:val="Paragrafi"/>
      </w:pPr>
    </w:p>
    <w:sectPr w:rsidR="00675562">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287" w:usb1="00000003"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550283CC"/>
    <w:lvl w:ilvl="0">
      <w:start w:val="1"/>
      <w:numFmt w:val="decimal"/>
      <w:lvlText w:val="%1."/>
      <w:lvlJc w:val="left"/>
      <w:pPr>
        <w:tabs>
          <w:tab w:val="num" w:pos="1800"/>
        </w:tabs>
        <w:ind w:left="1800" w:hanging="360"/>
      </w:pPr>
    </w:lvl>
  </w:abstractNum>
  <w:abstractNum w:abstractNumId="1">
    <w:nsid w:val="FFFFFF7D"/>
    <w:multiLevelType w:val="singleLevel"/>
    <w:tmpl w:val="16680C46"/>
    <w:lvl w:ilvl="0">
      <w:start w:val="1"/>
      <w:numFmt w:val="decimal"/>
      <w:lvlText w:val="%1."/>
      <w:lvlJc w:val="left"/>
      <w:pPr>
        <w:tabs>
          <w:tab w:val="num" w:pos="1440"/>
        </w:tabs>
        <w:ind w:left="1440" w:hanging="360"/>
      </w:pPr>
    </w:lvl>
  </w:abstractNum>
  <w:abstractNum w:abstractNumId="2">
    <w:nsid w:val="FFFFFF7E"/>
    <w:multiLevelType w:val="singleLevel"/>
    <w:tmpl w:val="5E101146"/>
    <w:lvl w:ilvl="0">
      <w:start w:val="1"/>
      <w:numFmt w:val="decimal"/>
      <w:lvlText w:val="%1."/>
      <w:lvlJc w:val="left"/>
      <w:pPr>
        <w:tabs>
          <w:tab w:val="num" w:pos="1080"/>
        </w:tabs>
        <w:ind w:left="1080" w:hanging="360"/>
      </w:pPr>
    </w:lvl>
  </w:abstractNum>
  <w:abstractNum w:abstractNumId="3">
    <w:nsid w:val="FFFFFF7F"/>
    <w:multiLevelType w:val="singleLevel"/>
    <w:tmpl w:val="6754613A"/>
    <w:lvl w:ilvl="0">
      <w:start w:val="1"/>
      <w:numFmt w:val="decimal"/>
      <w:lvlText w:val="%1."/>
      <w:lvlJc w:val="left"/>
      <w:pPr>
        <w:tabs>
          <w:tab w:val="num" w:pos="720"/>
        </w:tabs>
        <w:ind w:left="720" w:hanging="360"/>
      </w:pPr>
    </w:lvl>
  </w:abstractNum>
  <w:abstractNum w:abstractNumId="4">
    <w:nsid w:val="FFFFFF80"/>
    <w:multiLevelType w:val="singleLevel"/>
    <w:tmpl w:val="58182B9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E124B5F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B30EA79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386474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B524CCA"/>
    <w:lvl w:ilvl="0">
      <w:start w:val="1"/>
      <w:numFmt w:val="decimal"/>
      <w:lvlText w:val="%1."/>
      <w:lvlJc w:val="left"/>
      <w:pPr>
        <w:tabs>
          <w:tab w:val="num" w:pos="360"/>
        </w:tabs>
        <w:ind w:left="360" w:hanging="360"/>
      </w:pPr>
    </w:lvl>
  </w:abstractNum>
  <w:abstractNum w:abstractNumId="9">
    <w:nsid w:val="FFFFFF89"/>
    <w:multiLevelType w:val="singleLevel"/>
    <w:tmpl w:val="5C50F8B4"/>
    <w:lvl w:ilvl="0">
      <w:start w:val="1"/>
      <w:numFmt w:val="bullet"/>
      <w:lvlText w:val=""/>
      <w:lvlJc w:val="left"/>
      <w:pPr>
        <w:tabs>
          <w:tab w:val="num" w:pos="360"/>
        </w:tabs>
        <w:ind w:left="360" w:hanging="360"/>
      </w:pPr>
      <w:rPr>
        <w:rFonts w:ascii="Symbol" w:hAnsi="Symbol" w:hint="default"/>
      </w:rPr>
    </w:lvl>
  </w:abstractNum>
  <w:abstractNum w:abstractNumId="10">
    <w:nsid w:val="55C64B53"/>
    <w:multiLevelType w:val="hybridMultilevel"/>
    <w:tmpl w:val="B986C93C"/>
    <w:lvl w:ilvl="0" w:tplc="0409000F">
      <w:start w:val="1"/>
      <w:numFmt w:val="bullet"/>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num w:numId="1">
    <w:abstractNumId w:val="10"/>
  </w:num>
  <w:num w:numId="2">
    <w:abstractNumId w:val="7"/>
  </w:num>
  <w:num w:numId="3">
    <w:abstractNumId w:val="9"/>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675562"/>
    <w:rsid w:val="00093BA7"/>
    <w:rsid w:val="00155FB1"/>
    <w:rsid w:val="00427864"/>
    <w:rsid w:val="00675562"/>
    <w:rsid w:val="00BE0AE0"/>
    <w:rsid w:val="00CD05AB"/>
    <w:rsid w:val="00D60C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1"/>
    </o:shapelayout>
  </w:shapeDefaults>
  <w:decimalSymbol w:val="."/>
  <w:listSeparator w:val=","/>
  <w15:chartTrackingRefBased/>
  <w15:docId w15:val="{AB8D03C0-5634-4A63-8E6C-B8E23B6F59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75562"/>
    <w:rPr>
      <w:sz w:val="24"/>
      <w:szCs w:val="24"/>
      <w:lang w:val="sq-AL" w:eastAsia="en-US"/>
    </w:rPr>
  </w:style>
  <w:style w:type="paragraph" w:styleId="Heading1">
    <w:name w:val="heading 1"/>
    <w:aliases w:val=" Carattere"/>
    <w:basedOn w:val="Normal"/>
    <w:next w:val="Normal"/>
    <w:qFormat/>
    <w:rsid w:val="00155FB1"/>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155FB1"/>
    <w:pPr>
      <w:keepNext/>
      <w:spacing w:line="360" w:lineRule="auto"/>
      <w:jc w:val="both"/>
      <w:outlineLvl w:val="1"/>
    </w:pPr>
    <w:rPr>
      <w:rFonts w:ascii="Arial" w:hAnsi="Arial"/>
      <w:szCs w:val="20"/>
      <w:lang w:val="sv-SE"/>
    </w:rPr>
  </w:style>
  <w:style w:type="paragraph" w:styleId="Heading3">
    <w:name w:val="heading 3"/>
    <w:basedOn w:val="Normal"/>
    <w:next w:val="Normal"/>
    <w:qFormat/>
    <w:rsid w:val="00155FB1"/>
    <w:pPr>
      <w:keepNext/>
      <w:spacing w:before="240" w:after="60"/>
      <w:outlineLvl w:val="2"/>
    </w:pPr>
    <w:rPr>
      <w:rFonts w:ascii="Arial" w:hAnsi="Arial" w:cs="Arial"/>
      <w:b/>
      <w:bCs/>
      <w:sz w:val="26"/>
      <w:szCs w:val="26"/>
      <w:lang w:val="en-GB"/>
    </w:rPr>
  </w:style>
  <w:style w:type="character" w:default="1" w:styleId="DefaultParagraphFont">
    <w:name w:val="Default Paragraph Font"/>
    <w:semiHidden/>
    <w:rsid w:val="00CD05AB"/>
    <w:rPr>
      <w:rFonts w:ascii="Tahoma" w:eastAsia="MS Mincho" w:hAnsi="Tahoma"/>
      <w:lang w:val="en-GB" w:eastAsia="en-GB" w:bidi="ar-SA"/>
    </w:rPr>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427864"/>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427864"/>
    <w:rPr>
      <w:rFonts w:ascii="CG Times" w:hAnsi="CG Times"/>
      <w:sz w:val="22"/>
      <w:lang w:eastAsia="en-US"/>
    </w:rPr>
  </w:style>
  <w:style w:type="paragraph" w:customStyle="1" w:styleId="AneksiNr">
    <w:name w:val="Aneksi_Nr"/>
    <w:next w:val="Normal"/>
    <w:rsid w:val="00427864"/>
    <w:pPr>
      <w:keepNext/>
      <w:widowControl w:val="0"/>
      <w:jc w:val="center"/>
    </w:pPr>
    <w:rPr>
      <w:rFonts w:ascii="CG Times" w:hAnsi="CG Times"/>
      <w:caps/>
      <w:sz w:val="22"/>
      <w:szCs w:val="22"/>
      <w:lang w:eastAsia="en-US"/>
    </w:rPr>
  </w:style>
  <w:style w:type="paragraph" w:customStyle="1" w:styleId="AneksiTitull">
    <w:name w:val="Aneksi_Titull"/>
    <w:next w:val="Normal"/>
    <w:rsid w:val="00427864"/>
    <w:pPr>
      <w:jc w:val="center"/>
    </w:pPr>
    <w:rPr>
      <w:rFonts w:ascii="CG Times" w:hAnsi="CG Times"/>
      <w:sz w:val="24"/>
      <w:szCs w:val="24"/>
      <w:lang w:eastAsia="en-US"/>
    </w:rPr>
  </w:style>
  <w:style w:type="paragraph" w:customStyle="1" w:styleId="Autoriteti">
    <w:name w:val="Autoriteti"/>
    <w:next w:val="AutoritetiEmer"/>
    <w:link w:val="AutoritetiChar"/>
    <w:rsid w:val="00427864"/>
    <w:pPr>
      <w:keepNext/>
      <w:widowControl w:val="0"/>
      <w:jc w:val="right"/>
    </w:pPr>
    <w:rPr>
      <w:rFonts w:ascii="CG Times" w:hAnsi="CG Times"/>
      <w:caps/>
      <w:sz w:val="22"/>
      <w:szCs w:val="22"/>
      <w:lang w:eastAsia="en-US"/>
    </w:rPr>
  </w:style>
  <w:style w:type="paragraph" w:customStyle="1" w:styleId="AutoritetiEmer">
    <w:name w:val="Autoriteti_Emer"/>
    <w:next w:val="Normal"/>
    <w:link w:val="AutoritetiEmerChar"/>
    <w:rsid w:val="00427864"/>
    <w:pPr>
      <w:widowControl w:val="0"/>
      <w:jc w:val="right"/>
    </w:pPr>
    <w:rPr>
      <w:rFonts w:ascii="CG Times" w:hAnsi="CG Times"/>
      <w:b/>
      <w:sz w:val="22"/>
      <w:szCs w:val="22"/>
      <w:lang w:eastAsia="en-US"/>
    </w:rPr>
  </w:style>
  <w:style w:type="paragraph" w:customStyle="1" w:styleId="BazLigjPropozues">
    <w:name w:val="Baz_Ligj_Propozues"/>
    <w:rsid w:val="00427864"/>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427864"/>
    <w:pPr>
      <w:jc w:val="center"/>
    </w:pPr>
    <w:rPr>
      <w:rFonts w:ascii="CG Times" w:hAnsi="CG Times"/>
      <w:caps/>
      <w:sz w:val="22"/>
      <w:szCs w:val="22"/>
      <w:lang w:eastAsia="en-US"/>
    </w:rPr>
  </w:style>
  <w:style w:type="paragraph" w:customStyle="1" w:styleId="extraclauses">
    <w:name w:val="extra_clauses"/>
    <w:basedOn w:val="Normal"/>
    <w:rsid w:val="00427864"/>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eastAsia="en-GB"/>
    </w:rPr>
  </w:style>
  <w:style w:type="paragraph" w:customStyle="1" w:styleId="Figure">
    <w:name w:val="Figure"/>
    <w:next w:val="Normal"/>
    <w:rsid w:val="00427864"/>
    <w:pPr>
      <w:widowControl w:val="0"/>
      <w:outlineLvl w:val="2"/>
    </w:pPr>
    <w:rPr>
      <w:rFonts w:ascii="CG Times" w:hAnsi="CG Times"/>
      <w:sz w:val="22"/>
      <w:lang w:val="en-US" w:eastAsia="en-US"/>
    </w:rPr>
  </w:style>
  <w:style w:type="paragraph" w:customStyle="1" w:styleId="footnote">
    <w:name w:val="footnote"/>
    <w:basedOn w:val="Normal"/>
    <w:rsid w:val="00427864"/>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en-GB"/>
    </w:rPr>
  </w:style>
  <w:style w:type="character" w:customStyle="1" w:styleId="footnoteChar">
    <w:name w:val="footnote Char"/>
    <w:basedOn w:val="DefaultParagraphFont"/>
    <w:rsid w:val="00427864"/>
    <w:rPr>
      <w:rFonts w:ascii="Trebuchet MS" w:eastAsia="MS Mincho" w:hAnsi="Trebuchet MS"/>
      <w:sz w:val="18"/>
      <w:szCs w:val="18"/>
      <w:lang w:val="en-GB" w:eastAsia="en-US" w:bidi="ar-SA"/>
    </w:rPr>
  </w:style>
  <w:style w:type="character" w:customStyle="1" w:styleId="Heading1CharChar">
    <w:name w:val="Heading 1 Char Char"/>
    <w:basedOn w:val="DefaultParagraphFont"/>
    <w:rsid w:val="00427864"/>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427864"/>
    <w:rPr>
      <w:rFonts w:ascii="Trebuchet MS" w:eastAsia="MS Mincho" w:hAnsi="Trebuchet MS" w:cs="Arial"/>
      <w:b/>
      <w:bCs/>
      <w:iCs/>
      <w:sz w:val="28"/>
      <w:szCs w:val="28"/>
      <w:lang w:val="en-US" w:eastAsia="en-US" w:bidi="ar-SA"/>
    </w:rPr>
  </w:style>
  <w:style w:type="paragraph" w:customStyle="1" w:styleId="Institucioni">
    <w:name w:val="Institucioni"/>
    <w:next w:val="Normal"/>
    <w:rsid w:val="00427864"/>
    <w:pPr>
      <w:keepNext/>
      <w:widowControl w:val="0"/>
      <w:jc w:val="center"/>
    </w:pPr>
    <w:rPr>
      <w:rFonts w:ascii="CG Times" w:hAnsi="CG Times"/>
      <w:caps/>
      <w:sz w:val="22"/>
      <w:szCs w:val="22"/>
      <w:lang w:eastAsia="en-US"/>
    </w:rPr>
  </w:style>
  <w:style w:type="paragraph" w:customStyle="1" w:styleId="Kapakufund">
    <w:name w:val="Kapaku_fund"/>
    <w:next w:val="Normal"/>
    <w:rsid w:val="00427864"/>
    <w:pPr>
      <w:pageBreakBefore/>
    </w:pPr>
    <w:rPr>
      <w:rFonts w:ascii="CG Times" w:hAnsi="CG Times"/>
      <w:b/>
      <w:sz w:val="22"/>
      <w:szCs w:val="22"/>
      <w:lang w:val="en-US" w:eastAsia="en-US"/>
    </w:rPr>
  </w:style>
  <w:style w:type="paragraph" w:customStyle="1" w:styleId="KapitulliNr">
    <w:name w:val="Kapitulli_Nr"/>
    <w:rsid w:val="00427864"/>
    <w:pPr>
      <w:keepNext/>
      <w:widowControl w:val="0"/>
      <w:jc w:val="center"/>
    </w:pPr>
    <w:rPr>
      <w:rFonts w:ascii="CG Times" w:hAnsi="CG Times"/>
      <w:caps/>
      <w:sz w:val="22"/>
      <w:szCs w:val="22"/>
      <w:lang w:eastAsia="en-US"/>
    </w:rPr>
  </w:style>
  <w:style w:type="paragraph" w:customStyle="1" w:styleId="KapitulliTitull">
    <w:name w:val="Kapitulli_Titull"/>
    <w:rsid w:val="00427864"/>
    <w:pPr>
      <w:keepNext/>
      <w:widowControl w:val="0"/>
      <w:jc w:val="center"/>
    </w:pPr>
    <w:rPr>
      <w:rFonts w:ascii="CG Times" w:hAnsi="CG Times"/>
      <w:caps/>
      <w:sz w:val="22"/>
      <w:szCs w:val="22"/>
      <w:lang w:eastAsia="en-US"/>
    </w:rPr>
  </w:style>
  <w:style w:type="paragraph" w:customStyle="1" w:styleId="KreuNr">
    <w:name w:val="Kreu_Nr"/>
    <w:rsid w:val="0042786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427864"/>
    <w:pPr>
      <w:keepNext/>
      <w:widowControl w:val="0"/>
      <w:jc w:val="center"/>
    </w:pPr>
    <w:rPr>
      <w:rFonts w:ascii="CG Times" w:hAnsi="CG Times"/>
      <w:caps/>
      <w:sz w:val="22"/>
      <w:szCs w:val="22"/>
      <w:lang w:val="en-US" w:eastAsia="en-US"/>
    </w:rPr>
  </w:style>
  <w:style w:type="paragraph" w:customStyle="1" w:styleId="Ndryshimet">
    <w:name w:val="Ndryshimet"/>
    <w:next w:val="Paragrafi"/>
    <w:rsid w:val="00427864"/>
    <w:pPr>
      <w:keepNext/>
      <w:widowControl w:val="0"/>
      <w:jc w:val="center"/>
    </w:pPr>
    <w:rPr>
      <w:rFonts w:ascii="CG Times" w:hAnsi="CG Times"/>
      <w:i/>
      <w:sz w:val="22"/>
      <w:lang w:val="en-US" w:eastAsia="en-US"/>
    </w:rPr>
  </w:style>
  <w:style w:type="paragraph" w:customStyle="1" w:styleId="NeniNr">
    <w:name w:val="Neni_Nr"/>
    <w:next w:val="Normal"/>
    <w:rsid w:val="00427864"/>
    <w:pPr>
      <w:keepNext/>
      <w:widowControl w:val="0"/>
      <w:jc w:val="center"/>
    </w:pPr>
    <w:rPr>
      <w:rFonts w:ascii="CG Times" w:hAnsi="CG Times"/>
      <w:sz w:val="22"/>
      <w:lang w:eastAsia="en-US"/>
    </w:rPr>
  </w:style>
  <w:style w:type="paragraph" w:customStyle="1" w:styleId="NenkreuNr">
    <w:name w:val="Nenkreu_Nr"/>
    <w:rsid w:val="00427864"/>
    <w:pPr>
      <w:keepNext/>
      <w:widowControl w:val="0"/>
      <w:jc w:val="center"/>
    </w:pPr>
    <w:rPr>
      <w:rFonts w:ascii="CG Times" w:hAnsi="CG Times"/>
      <w:caps/>
      <w:sz w:val="22"/>
      <w:szCs w:val="22"/>
      <w:lang w:eastAsia="en-US"/>
    </w:rPr>
  </w:style>
  <w:style w:type="paragraph" w:customStyle="1" w:styleId="NenkreuTitull">
    <w:name w:val="Nenkreu_Titull"/>
    <w:rsid w:val="00427864"/>
    <w:pPr>
      <w:jc w:val="center"/>
    </w:pPr>
    <w:rPr>
      <w:rFonts w:ascii="CG Times" w:hAnsi="CG Times"/>
      <w:caps/>
      <w:sz w:val="22"/>
      <w:szCs w:val="22"/>
      <w:lang w:eastAsia="en-US"/>
    </w:rPr>
  </w:style>
  <w:style w:type="paragraph" w:customStyle="1" w:styleId="Nenpika">
    <w:name w:val="Nenpika"/>
    <w:next w:val="Normal"/>
    <w:autoRedefine/>
    <w:rsid w:val="0042786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427864"/>
    <w:pPr>
      <w:spacing w:after="120"/>
      <w:jc w:val="both"/>
    </w:pPr>
    <w:rPr>
      <w:rFonts w:ascii="Bookman Old Style" w:eastAsia="MS Mincho" w:hAnsi="Bookman Old Style"/>
      <w:sz w:val="20"/>
      <w:szCs w:val="20"/>
      <w:lang w:val="en-GB" w:eastAsia="en-GB"/>
    </w:rPr>
  </w:style>
  <w:style w:type="paragraph" w:customStyle="1" w:styleId="numberedindent">
    <w:name w:val="numberedindent"/>
    <w:rsid w:val="00427864"/>
    <w:pPr>
      <w:tabs>
        <w:tab w:val="num" w:pos="1800"/>
      </w:tabs>
      <w:spacing w:after="120"/>
      <w:jc w:val="both"/>
    </w:pPr>
    <w:rPr>
      <w:rFonts w:ascii="Arial" w:hAnsi="Arial"/>
      <w:lang w:eastAsia="en-US"/>
    </w:rPr>
  </w:style>
  <w:style w:type="paragraph" w:customStyle="1" w:styleId="NumriData">
    <w:name w:val="Numri_Data"/>
    <w:next w:val="Normal"/>
    <w:rsid w:val="00427864"/>
    <w:pPr>
      <w:keepNext/>
      <w:widowControl w:val="0"/>
      <w:jc w:val="center"/>
      <w:outlineLvl w:val="0"/>
    </w:pPr>
    <w:rPr>
      <w:rFonts w:ascii="CG Times" w:hAnsi="CG Times"/>
      <w:b/>
      <w:sz w:val="22"/>
      <w:lang w:eastAsia="en-US"/>
    </w:rPr>
  </w:style>
  <w:style w:type="paragraph" w:customStyle="1" w:styleId="para">
    <w:name w:val="para"/>
    <w:basedOn w:val="Normal"/>
    <w:rsid w:val="00427864"/>
    <w:pPr>
      <w:widowControl w:val="0"/>
      <w:spacing w:before="120" w:after="240"/>
      <w:jc w:val="both"/>
    </w:pPr>
    <w:rPr>
      <w:rFonts w:ascii="Trebuchet MS" w:eastAsia="MS Mincho" w:hAnsi="Trebuchet MS"/>
      <w:sz w:val="22"/>
      <w:szCs w:val="22"/>
      <w:lang w:eastAsia="en-GB"/>
    </w:rPr>
  </w:style>
  <w:style w:type="character" w:customStyle="1" w:styleId="paraChar">
    <w:name w:val="para Char"/>
    <w:basedOn w:val="DefaultParagraphFont"/>
    <w:rsid w:val="00427864"/>
    <w:rPr>
      <w:rFonts w:ascii="Arial" w:eastAsia="MS Mincho" w:hAnsi="Arial"/>
      <w:sz w:val="22"/>
      <w:szCs w:val="24"/>
      <w:lang w:val="en-US" w:eastAsia="en-US" w:bidi="ar-SA"/>
    </w:rPr>
  </w:style>
  <w:style w:type="paragraph" w:customStyle="1" w:styleId="Paragrafi">
    <w:name w:val="Paragrafi"/>
    <w:rsid w:val="00427864"/>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427864"/>
    <w:pPr>
      <w:widowControl w:val="0"/>
      <w:tabs>
        <w:tab w:val="num" w:pos="720"/>
      </w:tabs>
      <w:spacing w:after="240"/>
      <w:ind w:left="720" w:hanging="720"/>
      <w:jc w:val="both"/>
    </w:pPr>
    <w:rPr>
      <w:rFonts w:ascii="CG Times" w:hAnsi="CG Times"/>
      <w:sz w:val="22"/>
      <w:szCs w:val="22"/>
      <w:lang w:eastAsia="en-GB"/>
    </w:rPr>
  </w:style>
  <w:style w:type="paragraph" w:customStyle="1" w:styleId="Pas">
    <w:name w:val="Pas"/>
    <w:basedOn w:val="Normal"/>
    <w:rsid w:val="00427864"/>
    <w:pPr>
      <w:widowControl w:val="0"/>
    </w:pPr>
    <w:rPr>
      <w:rFonts w:ascii="CG Times" w:eastAsia="MS Mincho" w:hAnsi="CG Times"/>
      <w:sz w:val="22"/>
      <w:szCs w:val="22"/>
      <w:lang w:eastAsia="en-GB"/>
    </w:rPr>
  </w:style>
  <w:style w:type="paragraph" w:customStyle="1" w:styleId="Pika">
    <w:name w:val="Pika"/>
    <w:next w:val="Normal"/>
    <w:autoRedefine/>
    <w:rsid w:val="00427864"/>
    <w:pPr>
      <w:ind w:firstLine="720"/>
    </w:pPr>
    <w:rPr>
      <w:rFonts w:ascii="CG Times" w:hAnsi="CG Times"/>
      <w:sz w:val="22"/>
      <w:lang w:val="en-US" w:eastAsia="en-US"/>
    </w:rPr>
  </w:style>
  <w:style w:type="paragraph" w:customStyle="1" w:styleId="PikeKreu">
    <w:name w:val="Pike_Kreu"/>
    <w:basedOn w:val="Heading1"/>
    <w:rsid w:val="00427864"/>
    <w:pPr>
      <w:widowControl w:val="0"/>
      <w:spacing w:before="0" w:after="0"/>
      <w:jc w:val="center"/>
    </w:pPr>
    <w:rPr>
      <w:rFonts w:ascii="CG Times" w:eastAsia="Times New Roman" w:hAnsi="CG Times" w:cs="Times New Roman"/>
      <w:b w:val="0"/>
      <w:bCs w:val="0"/>
      <w:caps/>
      <w:kern w:val="0"/>
      <w:sz w:val="22"/>
      <w:szCs w:val="22"/>
      <w:lang w:val="en-GB" w:eastAsia="en-GB"/>
    </w:rPr>
  </w:style>
  <w:style w:type="paragraph" w:customStyle="1" w:styleId="PjesaNr">
    <w:name w:val="Pjesa_Nr"/>
    <w:next w:val="Normal"/>
    <w:rsid w:val="00427864"/>
    <w:pPr>
      <w:keepNext/>
      <w:widowControl w:val="0"/>
      <w:jc w:val="center"/>
    </w:pPr>
    <w:rPr>
      <w:rFonts w:ascii="CG Times" w:hAnsi="CG Times"/>
      <w:caps/>
      <w:sz w:val="22"/>
      <w:szCs w:val="22"/>
      <w:lang w:eastAsia="en-US"/>
    </w:rPr>
  </w:style>
  <w:style w:type="paragraph" w:customStyle="1" w:styleId="PjesaTitull">
    <w:name w:val="Pjesa_Titull"/>
    <w:rsid w:val="00427864"/>
    <w:pPr>
      <w:keepNext/>
      <w:widowControl w:val="0"/>
      <w:jc w:val="center"/>
    </w:pPr>
    <w:rPr>
      <w:rFonts w:ascii="CG Times" w:hAnsi="CG Times"/>
      <w:caps/>
      <w:sz w:val="22"/>
      <w:szCs w:val="22"/>
      <w:lang w:eastAsia="en-US"/>
    </w:rPr>
  </w:style>
  <w:style w:type="paragraph" w:customStyle="1" w:styleId="Section">
    <w:name w:val="Section"/>
    <w:rsid w:val="00427864"/>
    <w:rPr>
      <w:rFonts w:ascii="Arial" w:hAnsi="Arial" w:cs="Arial"/>
      <w:bCs/>
      <w:kern w:val="32"/>
      <w:sz w:val="48"/>
      <w:szCs w:val="32"/>
      <w:lang w:val="en-US" w:eastAsia="en-US"/>
    </w:rPr>
  </w:style>
  <w:style w:type="paragraph" w:customStyle="1" w:styleId="SectionNUM">
    <w:name w:val="Section NUM"/>
    <w:next w:val="Heading1"/>
    <w:rsid w:val="00427864"/>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427864"/>
    <w:pPr>
      <w:widowControl w:val="0"/>
      <w:jc w:val="both"/>
    </w:pPr>
    <w:rPr>
      <w:rFonts w:ascii="CG Times" w:hAnsi="CG Times"/>
      <w:b/>
      <w:color w:val="000000"/>
      <w:sz w:val="22"/>
      <w:szCs w:val="22"/>
      <w:lang w:val="sq-AL" w:eastAsia="en-US"/>
    </w:rPr>
  </w:style>
  <w:style w:type="paragraph" w:customStyle="1" w:styleId="StyleCaption">
    <w:name w:val="Style Caption"/>
    <w:basedOn w:val="Normal"/>
    <w:rsid w:val="00427864"/>
    <w:pPr>
      <w:keepNext/>
      <w:widowControl w:val="0"/>
      <w:spacing w:before="240" w:after="60"/>
      <w:jc w:val="both"/>
    </w:pPr>
    <w:rPr>
      <w:rFonts w:ascii="Trebuchet MS" w:eastAsia="MS Mincho" w:hAnsi="Trebuchet MS"/>
      <w:sz w:val="18"/>
      <w:szCs w:val="18"/>
      <w:lang w:eastAsia="en-GB"/>
    </w:rPr>
  </w:style>
  <w:style w:type="character" w:customStyle="1" w:styleId="StyleCaptionChar">
    <w:name w:val="Style Caption Char"/>
    <w:basedOn w:val="DefaultParagraphFont"/>
    <w:rsid w:val="00427864"/>
    <w:rPr>
      <w:rFonts w:ascii="Trebuchet MS" w:eastAsia="MS Mincho" w:hAnsi="Trebuchet MS"/>
      <w:sz w:val="18"/>
      <w:szCs w:val="18"/>
      <w:lang w:val="en-US" w:eastAsia="en-US" w:bidi="ar-SA"/>
    </w:rPr>
  </w:style>
  <w:style w:type="paragraph" w:customStyle="1" w:styleId="sub-list">
    <w:name w:val="sub-list"/>
    <w:rsid w:val="00427864"/>
    <w:pPr>
      <w:spacing w:before="60" w:after="120"/>
    </w:pPr>
    <w:rPr>
      <w:rFonts w:ascii="Arial" w:hAnsi="Arial"/>
      <w:sz w:val="22"/>
      <w:szCs w:val="24"/>
      <w:lang w:val="en-US" w:eastAsia="en-US"/>
    </w:rPr>
  </w:style>
  <w:style w:type="paragraph" w:customStyle="1" w:styleId="tabela">
    <w:name w:val="tabela"/>
    <w:basedOn w:val="Normal"/>
    <w:rsid w:val="00427864"/>
    <w:pPr>
      <w:keepNext/>
      <w:keepLines/>
      <w:widowControl w:val="0"/>
      <w:spacing w:before="60" w:after="60"/>
      <w:jc w:val="both"/>
    </w:pPr>
    <w:rPr>
      <w:rFonts w:ascii="Trebuchet MS" w:eastAsia="MS Mincho" w:hAnsi="Trebuchet MS" w:cs="Arial"/>
      <w:sz w:val="16"/>
      <w:szCs w:val="16"/>
      <w:lang w:val="en-GB" w:eastAsia="en-GB"/>
    </w:rPr>
  </w:style>
  <w:style w:type="paragraph" w:customStyle="1" w:styleId="Tabele">
    <w:name w:val="Tabele"/>
    <w:rsid w:val="00427864"/>
    <w:rPr>
      <w:rFonts w:ascii="CG Times" w:hAnsi="CG Times"/>
      <w:sz w:val="22"/>
      <w:lang w:eastAsia="en-US"/>
    </w:rPr>
  </w:style>
  <w:style w:type="paragraph" w:customStyle="1" w:styleId="Table">
    <w:name w:val="Table"/>
    <w:basedOn w:val="Normal"/>
    <w:next w:val="BodyText"/>
    <w:autoRedefine/>
    <w:rsid w:val="00427864"/>
    <w:pPr>
      <w:keepNext/>
      <w:widowControl w:val="0"/>
      <w:tabs>
        <w:tab w:val="num" w:pos="1008"/>
      </w:tabs>
      <w:spacing w:before="360" w:after="240"/>
      <w:ind w:left="1008" w:hanging="1008"/>
      <w:jc w:val="both"/>
    </w:pPr>
    <w:rPr>
      <w:rFonts w:ascii="Trebuchet MS" w:eastAsia="MS Mincho" w:hAnsi="Trebuchet MS"/>
      <w:b/>
      <w:bCs/>
      <w:sz w:val="22"/>
      <w:szCs w:val="20"/>
      <w:lang w:eastAsia="en-GB"/>
    </w:rPr>
  </w:style>
  <w:style w:type="paragraph" w:customStyle="1" w:styleId="Titulli">
    <w:name w:val="Titulli"/>
    <w:next w:val="Normal"/>
    <w:rsid w:val="00427864"/>
    <w:pPr>
      <w:keepNext/>
      <w:widowControl w:val="0"/>
      <w:jc w:val="center"/>
      <w:outlineLvl w:val="1"/>
    </w:pPr>
    <w:rPr>
      <w:rFonts w:ascii="CG Times" w:hAnsi="CG Times"/>
      <w:b/>
      <w:caps/>
      <w:sz w:val="22"/>
      <w:szCs w:val="22"/>
      <w:lang w:eastAsia="en-US"/>
    </w:rPr>
  </w:style>
  <w:style w:type="paragraph" w:customStyle="1" w:styleId="TitulliNr">
    <w:name w:val="Titulli_Nr"/>
    <w:rsid w:val="00427864"/>
    <w:pPr>
      <w:keepNext/>
      <w:widowControl w:val="0"/>
      <w:jc w:val="center"/>
    </w:pPr>
    <w:rPr>
      <w:rFonts w:ascii="CG Times" w:hAnsi="CG Times"/>
      <w:caps/>
      <w:sz w:val="22"/>
      <w:szCs w:val="22"/>
      <w:lang w:eastAsia="en-US"/>
    </w:rPr>
  </w:style>
  <w:style w:type="paragraph" w:customStyle="1" w:styleId="TitulliTitull">
    <w:name w:val="Titulli_Titull"/>
    <w:rsid w:val="00427864"/>
    <w:pPr>
      <w:keepNext/>
      <w:widowControl w:val="0"/>
      <w:jc w:val="center"/>
      <w:outlineLvl w:val="0"/>
    </w:pPr>
    <w:rPr>
      <w:rFonts w:ascii="CG Times" w:hAnsi="CG Times"/>
      <w:caps/>
      <w:sz w:val="22"/>
      <w:szCs w:val="22"/>
      <w:lang w:eastAsia="en-US"/>
    </w:rPr>
  </w:style>
  <w:style w:type="paragraph" w:customStyle="1" w:styleId="VENDOSI">
    <w:name w:val="VENDOSI"/>
    <w:next w:val="Normal"/>
    <w:rsid w:val="00427864"/>
    <w:pPr>
      <w:keepNext/>
      <w:widowControl w:val="0"/>
      <w:jc w:val="center"/>
    </w:pPr>
    <w:rPr>
      <w:rFonts w:ascii="CG Times" w:hAnsi="CG Times"/>
      <w:caps/>
      <w:sz w:val="22"/>
      <w:szCs w:val="22"/>
      <w:lang w:eastAsia="en-US"/>
    </w:rPr>
  </w:style>
  <w:style w:type="paragraph" w:customStyle="1" w:styleId="Char">
    <w:name w:val=" Char"/>
    <w:basedOn w:val="Normal"/>
    <w:rsid w:val="00427864"/>
    <w:pPr>
      <w:widowControl w:val="0"/>
      <w:spacing w:after="160" w:line="240" w:lineRule="exact"/>
      <w:jc w:val="both"/>
    </w:pPr>
    <w:rPr>
      <w:rFonts w:ascii="Tahoma" w:eastAsia="MS Mincho" w:hAnsi="Tahoma"/>
      <w:sz w:val="22"/>
      <w:szCs w:val="22"/>
      <w:lang w:eastAsia="en-GB"/>
    </w:rPr>
  </w:style>
  <w:style w:type="character" w:customStyle="1" w:styleId="CharChar1">
    <w:name w:val=" Char Char1"/>
    <w:basedOn w:val="DefaultParagraphFont"/>
    <w:rsid w:val="00427864"/>
    <w:rPr>
      <w:rFonts w:ascii="Trebuchet MS" w:eastAsia="MS Mincho" w:hAnsi="Trebuchet MS"/>
      <w:lang w:val="en-GB" w:eastAsia="en-GB" w:bidi="ar-SA"/>
    </w:rPr>
  </w:style>
  <w:style w:type="paragraph" w:customStyle="1" w:styleId="ADDRESS">
    <w:name w:val="ADDRESS"/>
    <w:basedOn w:val="Normal"/>
    <w:rsid w:val="00427864"/>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en-GB"/>
    </w:rPr>
  </w:style>
  <w:style w:type="character" w:customStyle="1" w:styleId="AutoritetiEmerCharChar">
    <w:name w:val="Autoriteti_Emer Char Char"/>
    <w:basedOn w:val="DefaultParagraphFont"/>
    <w:rsid w:val="00427864"/>
    <w:rPr>
      <w:rFonts w:ascii="CG Times" w:eastAsia="MS Mincho" w:hAnsi="CG Times"/>
      <w:b/>
      <w:sz w:val="22"/>
      <w:szCs w:val="22"/>
      <w:lang w:val="en-GB" w:eastAsia="en-GB" w:bidi="ar-SA"/>
    </w:rPr>
  </w:style>
  <w:style w:type="paragraph" w:customStyle="1" w:styleId="bcpara">
    <w:name w:val="bc para"/>
    <w:basedOn w:val="Normal"/>
    <w:rsid w:val="00427864"/>
    <w:pPr>
      <w:spacing w:after="240" w:line="240" w:lineRule="atLeast"/>
      <w:ind w:left="1134"/>
      <w:jc w:val="both"/>
    </w:pPr>
    <w:rPr>
      <w:rFonts w:ascii="Arial" w:hAnsi="Arial"/>
      <w:noProof/>
      <w:sz w:val="20"/>
      <w:szCs w:val="20"/>
      <w:lang w:val="en-GB" w:eastAsia="en-GB"/>
    </w:rPr>
  </w:style>
  <w:style w:type="paragraph" w:customStyle="1" w:styleId="bcparaa">
    <w:name w:val="bc para (a)"/>
    <w:basedOn w:val="Normal"/>
    <w:rsid w:val="00427864"/>
    <w:pPr>
      <w:tabs>
        <w:tab w:val="left" w:pos="1843"/>
      </w:tabs>
      <w:spacing w:after="240" w:line="240" w:lineRule="atLeast"/>
      <w:ind w:left="1843" w:hanging="709"/>
      <w:jc w:val="both"/>
    </w:pPr>
    <w:rPr>
      <w:rFonts w:ascii="Arial" w:eastAsia="MS Mincho" w:hAnsi="Arial"/>
      <w:noProof/>
      <w:sz w:val="20"/>
      <w:szCs w:val="20"/>
      <w:lang w:val="nl-NL" w:eastAsia="en-GB"/>
    </w:rPr>
  </w:style>
  <w:style w:type="paragraph" w:customStyle="1" w:styleId="bcverylastpara">
    <w:name w:val="bc very last para"/>
    <w:basedOn w:val="Normal"/>
    <w:rsid w:val="00427864"/>
    <w:pPr>
      <w:widowControl w:val="0"/>
      <w:spacing w:after="720"/>
      <w:ind w:left="1134"/>
      <w:jc w:val="both"/>
    </w:pPr>
    <w:rPr>
      <w:rFonts w:ascii="Arial" w:eastAsia="MS Mincho" w:hAnsi="Arial"/>
      <w:sz w:val="20"/>
      <w:szCs w:val="20"/>
      <w:lang w:val="en-GB" w:eastAsia="en-GB"/>
    </w:rPr>
  </w:style>
  <w:style w:type="paragraph" w:customStyle="1" w:styleId="bcverylastparaa">
    <w:name w:val="bc very last para (a)"/>
    <w:basedOn w:val="Normal"/>
    <w:rsid w:val="00427864"/>
    <w:pPr>
      <w:widowControl w:val="0"/>
      <w:spacing w:after="720"/>
      <w:ind w:left="1843" w:hanging="709"/>
      <w:jc w:val="both"/>
    </w:pPr>
    <w:rPr>
      <w:rFonts w:ascii="Arial" w:eastAsia="MS Mincho" w:hAnsi="Arial"/>
      <w:noProof/>
      <w:sz w:val="20"/>
      <w:szCs w:val="20"/>
      <w:lang w:val="en-GB" w:eastAsia="en-GB"/>
    </w:rPr>
  </w:style>
  <w:style w:type="paragraph" w:customStyle="1" w:styleId="BoxText">
    <w:name w:val="Box Text"/>
    <w:basedOn w:val="Normal"/>
    <w:rsid w:val="00427864"/>
    <w:pPr>
      <w:widowControl w:val="0"/>
      <w:spacing w:before="40" w:after="40"/>
      <w:ind w:left="284" w:right="284"/>
    </w:pPr>
    <w:rPr>
      <w:rFonts w:ascii="Trebuchet MS" w:eastAsia="MS Mincho" w:hAnsi="Trebuchet MS"/>
      <w:sz w:val="18"/>
      <w:szCs w:val="18"/>
      <w:lang w:val="en-GB" w:eastAsia="en-GB"/>
    </w:rPr>
  </w:style>
  <w:style w:type="paragraph" w:customStyle="1" w:styleId="bulletmenumra">
    <w:name w:val="bullet me numra"/>
    <w:basedOn w:val="Normal"/>
    <w:rsid w:val="00427864"/>
    <w:pPr>
      <w:widowControl w:val="0"/>
      <w:spacing w:before="240" w:after="240"/>
      <w:jc w:val="both"/>
    </w:pPr>
    <w:rPr>
      <w:rFonts w:ascii="Trebuchet MS" w:eastAsia="MS Mincho" w:hAnsi="Trebuchet MS"/>
      <w:sz w:val="20"/>
      <w:szCs w:val="22"/>
      <w:lang w:eastAsia="en-GB"/>
    </w:rPr>
  </w:style>
  <w:style w:type="character" w:customStyle="1" w:styleId="bulletmenumraChar">
    <w:name w:val="bullet me numra Char"/>
    <w:basedOn w:val="DefaultParagraphFont"/>
    <w:rsid w:val="00427864"/>
    <w:rPr>
      <w:rFonts w:ascii="Trebuchet MS" w:eastAsia="MS Mincho" w:hAnsi="Trebuchet MS"/>
      <w:szCs w:val="22"/>
      <w:lang w:val="en-GB" w:eastAsia="en-GB" w:bidi="ar-SA"/>
    </w:rPr>
  </w:style>
  <w:style w:type="paragraph" w:customStyle="1" w:styleId="bulletmeshkronja">
    <w:name w:val="bullet me shkronja"/>
    <w:basedOn w:val="Normal"/>
    <w:rsid w:val="00427864"/>
    <w:pPr>
      <w:widowControl w:val="0"/>
      <w:spacing w:before="60" w:after="60"/>
      <w:jc w:val="both"/>
    </w:pPr>
    <w:rPr>
      <w:rFonts w:ascii="Trebuchet MS" w:eastAsia="MS Mincho" w:hAnsi="Trebuchet MS"/>
      <w:sz w:val="22"/>
      <w:szCs w:val="22"/>
      <w:lang w:eastAsia="en-GB"/>
    </w:rPr>
  </w:style>
  <w:style w:type="paragraph" w:customStyle="1" w:styleId="BULLETUDHEZIM">
    <w:name w:val="BULLET UDHEZIM"/>
    <w:basedOn w:val="Normal"/>
    <w:rsid w:val="00427864"/>
    <w:pPr>
      <w:widowControl w:val="0"/>
      <w:tabs>
        <w:tab w:val="num" w:pos="360"/>
      </w:tabs>
      <w:spacing w:before="120" w:after="120"/>
      <w:jc w:val="both"/>
    </w:pPr>
    <w:rPr>
      <w:rFonts w:ascii="Book Antiqua" w:eastAsia="MS Mincho" w:hAnsi="Book Antiqua"/>
      <w:sz w:val="22"/>
      <w:szCs w:val="22"/>
      <w:lang w:eastAsia="en-GB"/>
    </w:rPr>
  </w:style>
  <w:style w:type="character" w:customStyle="1" w:styleId="CharChar">
    <w:name w:val="Char Char"/>
    <w:basedOn w:val="DefaultParagraphFont"/>
    <w:locked/>
    <w:rsid w:val="00427864"/>
    <w:rPr>
      <w:rFonts w:ascii="Trebuchet MS" w:eastAsia="MS Mincho" w:hAnsi="Trebuchet MS"/>
      <w:sz w:val="22"/>
      <w:lang w:val="en-GB" w:eastAsia="en-US" w:bidi="ar-SA"/>
    </w:rPr>
  </w:style>
  <w:style w:type="paragraph" w:customStyle="1" w:styleId="Default">
    <w:name w:val="Default"/>
    <w:rsid w:val="00427864"/>
    <w:pPr>
      <w:autoSpaceDE w:val="0"/>
      <w:autoSpaceDN w:val="0"/>
      <w:adjustRightInd w:val="0"/>
    </w:pPr>
    <w:rPr>
      <w:color w:val="000000"/>
      <w:sz w:val="24"/>
      <w:szCs w:val="24"/>
      <w:lang w:val="en-US"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427864"/>
    <w:rPr>
      <w:rFonts w:ascii="Trebuchet MS" w:eastAsia="MS Mincho" w:hAnsi="Trebuchet MS"/>
      <w:sz w:val="18"/>
      <w:lang w:val="en-GB" w:eastAsia="en-US" w:bidi="ar-SA"/>
    </w:rPr>
  </w:style>
  <w:style w:type="character" w:customStyle="1" w:styleId="Heading3Char">
    <w:name w:val="Heading 3 Char"/>
    <w:basedOn w:val="DefaultParagraphFont"/>
    <w:rsid w:val="00427864"/>
    <w:rPr>
      <w:rFonts w:ascii="Trebuchet MS" w:eastAsia="MS Mincho" w:hAnsi="Trebuchet MS" w:cs="Arial"/>
      <w:b/>
      <w:bCs/>
      <w:sz w:val="24"/>
      <w:szCs w:val="24"/>
      <w:lang w:val="en-US" w:eastAsia="en-US" w:bidi="ar-SA"/>
    </w:rPr>
  </w:style>
  <w:style w:type="paragraph" w:customStyle="1" w:styleId="hyrje">
    <w:name w:val="hyrje"/>
    <w:basedOn w:val="Heading1"/>
    <w:rsid w:val="00427864"/>
    <w:pPr>
      <w:pageBreakBefore/>
      <w:spacing w:before="360" w:after="360"/>
      <w:jc w:val="both"/>
    </w:pPr>
    <w:rPr>
      <w:rFonts w:ascii="Trebuchet MS" w:eastAsia="Times New Roman" w:hAnsi="Trebuchet MS"/>
      <w:sz w:val="36"/>
      <w:szCs w:val="36"/>
      <w:lang w:eastAsia="en-GB"/>
    </w:rPr>
  </w:style>
  <w:style w:type="paragraph" w:customStyle="1" w:styleId="Level11">
    <w:name w:val="Level 1.1"/>
    <w:basedOn w:val="Normal"/>
    <w:rsid w:val="00427864"/>
    <w:pPr>
      <w:keepLines/>
      <w:widowControl w:val="0"/>
      <w:tabs>
        <w:tab w:val="left" w:pos="1440"/>
        <w:tab w:val="left" w:pos="2304"/>
      </w:tabs>
      <w:spacing w:after="288"/>
      <w:jc w:val="both"/>
    </w:pPr>
    <w:rPr>
      <w:rFonts w:ascii="CG Times" w:eastAsia="MS Mincho" w:hAnsi="CG Times"/>
      <w:kern w:val="28"/>
      <w:sz w:val="22"/>
      <w:szCs w:val="20"/>
      <w:lang w:val="en-GB" w:eastAsia="en-GB"/>
    </w:rPr>
  </w:style>
  <w:style w:type="paragraph" w:customStyle="1" w:styleId="Listbullet">
    <w:name w:val="List bullet"/>
    <w:basedOn w:val="Normal"/>
    <w:rsid w:val="00427864"/>
    <w:pPr>
      <w:widowControl w:val="0"/>
      <w:spacing w:after="120"/>
    </w:pPr>
    <w:rPr>
      <w:rFonts w:ascii="Trebuchet MS" w:eastAsia="MS Mincho" w:hAnsi="Trebuchet MS"/>
      <w:sz w:val="22"/>
      <w:szCs w:val="20"/>
      <w:lang w:eastAsia="zh-CN"/>
    </w:rPr>
  </w:style>
  <w:style w:type="character" w:customStyle="1" w:styleId="ListBullet2Char">
    <w:name w:val="List Bullet 2 Char"/>
    <w:aliases w:val="List me numra Char"/>
    <w:basedOn w:val="DefaultParagraphFont"/>
    <w:rsid w:val="00427864"/>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427864"/>
    <w:rPr>
      <w:rFonts w:ascii="Trebuchet MS" w:eastAsia="MS Mincho" w:hAnsi="Trebuchet MS"/>
      <w:sz w:val="22"/>
      <w:szCs w:val="22"/>
      <w:lang w:val="en-US" w:eastAsia="en-US" w:bidi="ar-SA"/>
    </w:rPr>
  </w:style>
  <w:style w:type="paragraph" w:customStyle="1" w:styleId="listmenumra">
    <w:name w:val="list me numra"/>
    <w:basedOn w:val="ListBullet2"/>
    <w:rsid w:val="00427864"/>
    <w:pPr>
      <w:numPr>
        <w:numId w:val="0"/>
      </w:numPr>
      <w:tabs>
        <w:tab w:val="num" w:pos="720"/>
      </w:tabs>
      <w:spacing w:before="60" w:after="60"/>
      <w:ind w:left="720" w:hanging="360"/>
      <w:jc w:val="both"/>
    </w:pPr>
    <w:rPr>
      <w:rFonts w:ascii="Trebuchet MS" w:hAnsi="Trebuchet MS"/>
      <w:sz w:val="22"/>
      <w:szCs w:val="22"/>
      <w:lang w:eastAsia="en-GB"/>
    </w:rPr>
  </w:style>
  <w:style w:type="paragraph" w:styleId="ListBullet2">
    <w:name w:val="List Bullet 2"/>
    <w:basedOn w:val="Normal"/>
    <w:rsid w:val="00D60C8B"/>
    <w:pPr>
      <w:numPr>
        <w:numId w:val="2"/>
      </w:numPr>
    </w:pPr>
  </w:style>
  <w:style w:type="character" w:customStyle="1" w:styleId="listmenumraCharChar">
    <w:name w:val="list me numra Char Char"/>
    <w:basedOn w:val="ListBullet2Char"/>
    <w:rsid w:val="00427864"/>
    <w:rPr>
      <w:rFonts w:ascii="Trebuchet MS" w:eastAsia="MS Mincho" w:hAnsi="Trebuchet MS"/>
      <w:sz w:val="22"/>
      <w:szCs w:val="22"/>
      <w:lang w:val="en-US" w:eastAsia="en-US" w:bidi="ar-SA"/>
    </w:rPr>
  </w:style>
  <w:style w:type="paragraph" w:customStyle="1" w:styleId="NeniTitull">
    <w:name w:val="Neni_Titull"/>
    <w:next w:val="Normal"/>
    <w:rsid w:val="00427864"/>
    <w:pPr>
      <w:keepNext/>
      <w:widowControl w:val="0"/>
      <w:jc w:val="center"/>
      <w:outlineLvl w:val="2"/>
    </w:pPr>
    <w:rPr>
      <w:rFonts w:ascii="CG Times" w:hAnsi="CG Times"/>
      <w:b/>
      <w:sz w:val="22"/>
      <w:lang w:eastAsia="en-US"/>
    </w:rPr>
  </w:style>
  <w:style w:type="paragraph" w:customStyle="1" w:styleId="para-indent">
    <w:name w:val="para-indent"/>
    <w:basedOn w:val="para"/>
    <w:rsid w:val="00427864"/>
    <w:pPr>
      <w:ind w:left="720"/>
    </w:pPr>
  </w:style>
  <w:style w:type="paragraph" w:styleId="BodyText">
    <w:name w:val="Body Text"/>
    <w:basedOn w:val="Normal"/>
    <w:rsid w:val="00D60C8B"/>
    <w:pPr>
      <w:spacing w:after="120"/>
    </w:pPr>
  </w:style>
  <w:style w:type="paragraph" w:customStyle="1" w:styleId="TableFootnote">
    <w:name w:val="Table Footnote"/>
    <w:basedOn w:val="Normal"/>
    <w:rsid w:val="00427864"/>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427864"/>
    <w:pPr>
      <w:spacing w:before="40" w:after="40"/>
      <w:jc w:val="both"/>
    </w:pPr>
    <w:rPr>
      <w:rFonts w:ascii="Trebuchet MS" w:hAnsi="Trebuchet MS"/>
      <w:sz w:val="18"/>
      <w:szCs w:val="22"/>
      <w:lang w:val="it-IT" w:eastAsia="en-GB"/>
    </w:rPr>
  </w:style>
  <w:style w:type="paragraph" w:customStyle="1" w:styleId="text">
    <w:name w:val="text"/>
    <w:basedOn w:val="Normal"/>
    <w:rsid w:val="00427864"/>
    <w:pPr>
      <w:widowControl w:val="0"/>
      <w:ind w:left="709"/>
      <w:jc w:val="both"/>
    </w:pPr>
    <w:rPr>
      <w:rFonts w:ascii="Arial" w:eastAsia="MS Mincho" w:hAnsi="Arial"/>
      <w:sz w:val="20"/>
      <w:szCs w:val="20"/>
      <w:lang w:val="fr-FR" w:eastAsia="en-GB"/>
    </w:rPr>
  </w:style>
  <w:style w:type="character" w:customStyle="1" w:styleId="TitulliCharChar">
    <w:name w:val="Titulli Char Char"/>
    <w:basedOn w:val="DefaultParagraphFont"/>
    <w:rsid w:val="00427864"/>
    <w:rPr>
      <w:rFonts w:ascii="CG Times" w:eastAsia="MS Mincho" w:hAnsi="CG Times"/>
      <w:b/>
      <w:caps/>
      <w:sz w:val="22"/>
      <w:szCs w:val="22"/>
      <w:lang w:val="en-GB" w:eastAsia="en-US" w:bidi="ar-SA"/>
    </w:rPr>
  </w:style>
  <w:style w:type="paragraph" w:customStyle="1" w:styleId="xl22">
    <w:name w:val="xl22"/>
    <w:basedOn w:val="Normal"/>
    <w:rsid w:val="00427864"/>
    <w:pPr>
      <w:spacing w:before="100" w:beforeAutospacing="1" w:after="100" w:afterAutospacing="1"/>
    </w:pPr>
    <w:rPr>
      <w:rFonts w:ascii="Book Antiqua" w:eastAsia="MS Mincho" w:hAnsi="Book Antiqua"/>
      <w:b/>
      <w:bCs/>
      <w:sz w:val="20"/>
      <w:szCs w:val="20"/>
      <w:lang w:eastAsia="en-GB"/>
    </w:rPr>
  </w:style>
  <w:style w:type="paragraph" w:customStyle="1" w:styleId="xl23">
    <w:name w:val="xl23"/>
    <w:basedOn w:val="Normal"/>
    <w:rsid w:val="00427864"/>
    <w:pPr>
      <w:spacing w:before="100" w:beforeAutospacing="1" w:after="100" w:afterAutospacing="1"/>
    </w:pPr>
    <w:rPr>
      <w:rFonts w:ascii="Book Antiqua" w:eastAsia="MS Mincho" w:hAnsi="Book Antiqua"/>
      <w:sz w:val="20"/>
      <w:szCs w:val="20"/>
      <w:lang w:eastAsia="en-GB"/>
    </w:rPr>
  </w:style>
  <w:style w:type="paragraph" w:customStyle="1" w:styleId="xl24">
    <w:name w:val="xl24"/>
    <w:basedOn w:val="Normal"/>
    <w:rsid w:val="00427864"/>
    <w:pPr>
      <w:widowControl w:val="0"/>
      <w:spacing w:before="100" w:beforeAutospacing="1" w:after="100" w:afterAutospacing="1"/>
    </w:pPr>
    <w:rPr>
      <w:rFonts w:ascii="Bookman Old Style" w:eastAsia="MS Mincho" w:hAnsi="Bookman Old Style"/>
      <w:sz w:val="22"/>
      <w:szCs w:val="22"/>
      <w:lang w:val="en-GB" w:eastAsia="en-GB"/>
    </w:rPr>
  </w:style>
  <w:style w:type="paragraph" w:customStyle="1" w:styleId="xl25">
    <w:name w:val="xl25"/>
    <w:basedOn w:val="Normal"/>
    <w:rsid w:val="00427864"/>
    <w:pPr>
      <w:widowControl w:val="0"/>
      <w:spacing w:before="100" w:beforeAutospacing="1" w:after="100" w:afterAutospacing="1"/>
    </w:pPr>
    <w:rPr>
      <w:rFonts w:ascii="Arial" w:eastAsia="MS Mincho" w:hAnsi="Arial" w:cs="Arial"/>
      <w:b/>
      <w:bCs/>
      <w:sz w:val="22"/>
      <w:szCs w:val="22"/>
      <w:lang w:val="en-GB" w:eastAsia="en-GB"/>
    </w:rPr>
  </w:style>
  <w:style w:type="paragraph" w:customStyle="1" w:styleId="xl26">
    <w:name w:val="xl26"/>
    <w:basedOn w:val="Normal"/>
    <w:rsid w:val="0042786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8"/>
      <w:szCs w:val="18"/>
      <w:lang w:val="en-GB" w:eastAsia="en-GB"/>
    </w:rPr>
  </w:style>
  <w:style w:type="paragraph" w:customStyle="1" w:styleId="xl27">
    <w:name w:val="xl27"/>
    <w:basedOn w:val="Normal"/>
    <w:rsid w:val="0042786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b/>
      <w:bCs/>
      <w:i/>
      <w:iCs/>
      <w:sz w:val="18"/>
      <w:szCs w:val="18"/>
      <w:lang w:val="en-GB" w:eastAsia="en-GB"/>
    </w:rPr>
  </w:style>
  <w:style w:type="paragraph" w:customStyle="1" w:styleId="xl28">
    <w:name w:val="xl28"/>
    <w:basedOn w:val="Normal"/>
    <w:rsid w:val="00427864"/>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MS Mincho" w:hAnsi="Arial" w:cs="Arial"/>
      <w:b/>
      <w:bCs/>
      <w:sz w:val="18"/>
      <w:szCs w:val="18"/>
      <w:lang w:val="en-GB" w:eastAsia="en-GB"/>
    </w:rPr>
  </w:style>
  <w:style w:type="paragraph" w:customStyle="1" w:styleId="xl29">
    <w:name w:val="xl29"/>
    <w:basedOn w:val="Normal"/>
    <w:rsid w:val="00427864"/>
    <w:pPr>
      <w:pBdr>
        <w:right w:val="single" w:sz="4" w:space="0" w:color="auto"/>
      </w:pBdr>
      <w:spacing w:before="100" w:beforeAutospacing="1" w:after="100" w:afterAutospacing="1"/>
    </w:pPr>
    <w:rPr>
      <w:rFonts w:eastAsia="MS Mincho"/>
      <w:sz w:val="20"/>
      <w:szCs w:val="20"/>
      <w:lang w:eastAsia="en-GB"/>
    </w:rPr>
  </w:style>
  <w:style w:type="paragraph" w:customStyle="1" w:styleId="xl30">
    <w:name w:val="xl30"/>
    <w:basedOn w:val="Normal"/>
    <w:rsid w:val="00427864"/>
    <w:pPr>
      <w:pBdr>
        <w:left w:val="single" w:sz="4" w:space="0" w:color="auto"/>
        <w:bottom w:val="single" w:sz="4" w:space="0" w:color="auto"/>
      </w:pBdr>
      <w:spacing w:before="100" w:beforeAutospacing="1" w:after="100" w:afterAutospacing="1"/>
    </w:pPr>
    <w:rPr>
      <w:rFonts w:eastAsia="MS Mincho"/>
      <w:sz w:val="20"/>
      <w:szCs w:val="20"/>
      <w:lang w:eastAsia="en-GB"/>
    </w:rPr>
  </w:style>
  <w:style w:type="paragraph" w:customStyle="1" w:styleId="xl31">
    <w:name w:val="xl31"/>
    <w:basedOn w:val="Normal"/>
    <w:rsid w:val="00427864"/>
    <w:pPr>
      <w:pBdr>
        <w:bottom w:val="single" w:sz="4" w:space="0" w:color="auto"/>
      </w:pBdr>
      <w:spacing w:before="100" w:beforeAutospacing="1" w:after="100" w:afterAutospacing="1"/>
    </w:pPr>
    <w:rPr>
      <w:rFonts w:eastAsia="MS Mincho"/>
      <w:sz w:val="20"/>
      <w:szCs w:val="20"/>
      <w:lang w:eastAsia="en-GB"/>
    </w:rPr>
  </w:style>
  <w:style w:type="paragraph" w:customStyle="1" w:styleId="xl32">
    <w:name w:val="xl32"/>
    <w:basedOn w:val="Normal"/>
    <w:rsid w:val="00427864"/>
    <w:pPr>
      <w:pBdr>
        <w:bottom w:val="single" w:sz="4" w:space="0" w:color="auto"/>
        <w:right w:val="single" w:sz="4" w:space="0" w:color="auto"/>
      </w:pBdr>
      <w:spacing w:before="100" w:beforeAutospacing="1" w:after="100" w:afterAutospacing="1"/>
    </w:pPr>
    <w:rPr>
      <w:rFonts w:eastAsia="MS Mincho"/>
      <w:sz w:val="20"/>
      <w:szCs w:val="20"/>
      <w:lang w:eastAsia="en-GB"/>
    </w:rPr>
  </w:style>
  <w:style w:type="paragraph" w:customStyle="1" w:styleId="xl33">
    <w:name w:val="xl33"/>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20"/>
      <w:szCs w:val="20"/>
      <w:lang w:eastAsia="en-GB"/>
    </w:rPr>
  </w:style>
  <w:style w:type="paragraph" w:customStyle="1" w:styleId="xl34">
    <w:name w:val="xl34"/>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16"/>
      <w:szCs w:val="16"/>
      <w:lang w:eastAsia="en-GB"/>
    </w:rPr>
  </w:style>
  <w:style w:type="paragraph" w:customStyle="1" w:styleId="xl35">
    <w:name w:val="xl35"/>
    <w:basedOn w:val="Normal"/>
    <w:rsid w:val="00427864"/>
    <w:pPr>
      <w:pBdr>
        <w:left w:val="single" w:sz="4" w:space="0" w:color="auto"/>
        <w:right w:val="single" w:sz="4" w:space="0" w:color="auto"/>
      </w:pBdr>
      <w:spacing w:before="100" w:beforeAutospacing="1" w:after="100" w:afterAutospacing="1"/>
    </w:pPr>
    <w:rPr>
      <w:rFonts w:ascii="Book Antiqua" w:eastAsia="MS Mincho" w:hAnsi="Book Antiqua"/>
      <w:sz w:val="20"/>
      <w:szCs w:val="20"/>
      <w:lang w:eastAsia="en-GB"/>
    </w:rPr>
  </w:style>
  <w:style w:type="paragraph" w:customStyle="1" w:styleId="xl36">
    <w:name w:val="xl36"/>
    <w:basedOn w:val="Normal"/>
    <w:rsid w:val="00427864"/>
    <w:pPr>
      <w:pBdr>
        <w:left w:val="single" w:sz="4" w:space="0" w:color="auto"/>
        <w:right w:val="single" w:sz="4" w:space="0" w:color="auto"/>
      </w:pBdr>
      <w:spacing w:before="100" w:beforeAutospacing="1" w:after="100" w:afterAutospacing="1"/>
    </w:pPr>
    <w:rPr>
      <w:rFonts w:ascii="Book Antiqua" w:eastAsia="MS Mincho" w:hAnsi="Book Antiqua"/>
      <w:sz w:val="16"/>
      <w:szCs w:val="16"/>
      <w:lang w:eastAsia="en-GB"/>
    </w:rPr>
  </w:style>
  <w:style w:type="paragraph" w:customStyle="1" w:styleId="xl37">
    <w:name w:val="xl37"/>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20"/>
      <w:szCs w:val="20"/>
      <w:lang w:eastAsia="en-GB"/>
    </w:rPr>
  </w:style>
  <w:style w:type="paragraph" w:customStyle="1" w:styleId="xl38">
    <w:name w:val="xl38"/>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16"/>
      <w:szCs w:val="16"/>
      <w:lang w:eastAsia="en-GB"/>
    </w:rPr>
  </w:style>
  <w:style w:type="paragraph" w:customStyle="1" w:styleId="xl39">
    <w:name w:val="xl39"/>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sz w:val="20"/>
      <w:szCs w:val="20"/>
      <w:lang w:eastAsia="en-GB"/>
    </w:rPr>
  </w:style>
  <w:style w:type="paragraph" w:customStyle="1" w:styleId="xl40">
    <w:name w:val="xl40"/>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lang w:eastAsia="en-GB"/>
    </w:rPr>
  </w:style>
  <w:style w:type="paragraph" w:customStyle="1" w:styleId="xl41">
    <w:name w:val="xl41"/>
    <w:basedOn w:val="Normal"/>
    <w:rsid w:val="00427864"/>
    <w:pPr>
      <w:pBdr>
        <w:top w:val="single" w:sz="4" w:space="0" w:color="auto"/>
        <w:left w:val="single" w:sz="4" w:space="0" w:color="auto"/>
        <w:bottom w:val="single" w:sz="4" w:space="0" w:color="auto"/>
      </w:pBdr>
      <w:spacing w:before="100" w:beforeAutospacing="1" w:after="100" w:afterAutospacing="1"/>
    </w:pPr>
    <w:rPr>
      <w:rFonts w:ascii="Arial" w:eastAsia="MS Mincho" w:hAnsi="Arial" w:cs="Arial"/>
      <w:sz w:val="20"/>
      <w:szCs w:val="20"/>
      <w:lang w:eastAsia="en-GB"/>
    </w:rPr>
  </w:style>
  <w:style w:type="paragraph" w:customStyle="1" w:styleId="xl42">
    <w:name w:val="xl42"/>
    <w:basedOn w:val="Normal"/>
    <w:rsid w:val="00427864"/>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lang w:eastAsia="en-GB"/>
    </w:rPr>
  </w:style>
  <w:style w:type="paragraph" w:customStyle="1" w:styleId="xl43">
    <w:name w:val="xl43"/>
    <w:basedOn w:val="Normal"/>
    <w:rsid w:val="00427864"/>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lang w:eastAsia="en-GB"/>
    </w:rPr>
  </w:style>
  <w:style w:type="paragraph" w:customStyle="1" w:styleId="xl44">
    <w:name w:val="xl44"/>
    <w:basedOn w:val="Normal"/>
    <w:rsid w:val="00427864"/>
    <w:pPr>
      <w:pBdr>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lang w:eastAsia="en-GB"/>
    </w:rPr>
  </w:style>
  <w:style w:type="paragraph" w:customStyle="1" w:styleId="xl45">
    <w:name w:val="xl45"/>
    <w:basedOn w:val="Normal"/>
    <w:rsid w:val="00427864"/>
    <w:pPr>
      <w:pBdr>
        <w:top w:val="single" w:sz="4" w:space="0" w:color="auto"/>
        <w:left w:val="single" w:sz="4" w:space="0" w:color="auto"/>
        <w:right w:val="single" w:sz="4" w:space="0" w:color="auto"/>
      </w:pBdr>
      <w:spacing w:before="100" w:beforeAutospacing="1" w:after="100" w:afterAutospacing="1"/>
    </w:pPr>
    <w:rPr>
      <w:rFonts w:ascii="Arial" w:eastAsia="MS Mincho" w:hAnsi="Arial" w:cs="Arial"/>
      <w:sz w:val="16"/>
      <w:szCs w:val="16"/>
      <w:lang w:eastAsia="en-GB"/>
    </w:rPr>
  </w:style>
  <w:style w:type="paragraph" w:customStyle="1" w:styleId="xl46">
    <w:name w:val="xl46"/>
    <w:basedOn w:val="Normal"/>
    <w:rsid w:val="00427864"/>
    <w:pPr>
      <w:widowControl w:val="0"/>
      <w:pBdr>
        <w:left w:val="single" w:sz="8" w:space="11" w:color="auto"/>
        <w:right w:val="single" w:sz="4" w:space="0" w:color="auto"/>
      </w:pBdr>
      <w:spacing w:before="100" w:beforeAutospacing="1" w:after="100" w:afterAutospacing="1"/>
      <w:ind w:firstLineChars="100"/>
    </w:pPr>
    <w:rPr>
      <w:rFonts w:ascii="Arial" w:eastAsia="MS Mincho" w:hAnsi="Arial" w:cs="Arial"/>
      <w:color w:val="000000"/>
      <w:sz w:val="22"/>
      <w:szCs w:val="22"/>
      <w:lang w:val="en-GB" w:eastAsia="en-GB"/>
    </w:rPr>
  </w:style>
  <w:style w:type="paragraph" w:customStyle="1" w:styleId="xl47">
    <w:name w:val="xl47"/>
    <w:basedOn w:val="Normal"/>
    <w:rsid w:val="00427864"/>
    <w:pPr>
      <w:widowControl w:val="0"/>
      <w:pBdr>
        <w:left w:val="single" w:sz="4" w:space="0" w:color="auto"/>
      </w:pBdr>
      <w:spacing w:before="100" w:beforeAutospacing="1" w:after="100" w:afterAutospacing="1"/>
      <w:jc w:val="right"/>
    </w:pPr>
    <w:rPr>
      <w:rFonts w:ascii="Arial" w:eastAsia="MS Mincho" w:hAnsi="Arial" w:cs="Arial"/>
      <w:color w:val="000000"/>
      <w:sz w:val="22"/>
      <w:szCs w:val="22"/>
      <w:lang w:val="en-GB" w:eastAsia="en-GB"/>
    </w:rPr>
  </w:style>
  <w:style w:type="table" w:styleId="TableGrid">
    <w:name w:val="Table Grid"/>
    <w:basedOn w:val="TableNormal"/>
    <w:rsid w:val="006755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utoritetiChar">
    <w:name w:val="Autoriteti Char"/>
    <w:basedOn w:val="DefaultParagraphFont"/>
    <w:link w:val="Autoriteti"/>
    <w:rsid w:val="00675562"/>
    <w:rPr>
      <w:rFonts w:ascii="CG Times" w:eastAsia="MS Mincho" w:hAnsi="CG Times"/>
      <w:caps/>
      <w:sz w:val="22"/>
      <w:szCs w:val="22"/>
      <w:lang w:val="en-GB" w:eastAsia="en-US" w:bidi="ar-SA"/>
    </w:rPr>
  </w:style>
  <w:style w:type="character" w:customStyle="1" w:styleId="AutoritetiEmerChar">
    <w:name w:val="Autoriteti_Emer Char"/>
    <w:basedOn w:val="DefaultParagraphFont"/>
    <w:link w:val="AutoritetiEmer"/>
    <w:rsid w:val="00675562"/>
    <w:rPr>
      <w:rFonts w:ascii="CG Times" w:eastAsia="MS Mincho" w:hAnsi="CG Times"/>
      <w:b/>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346</Words>
  <Characters>1978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2320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Nisida</dc:creator>
  <cp:keywords/>
  <dc:description/>
  <cp:lastModifiedBy>Inida Noga</cp:lastModifiedBy>
  <cp:revision>2</cp:revision>
  <dcterms:created xsi:type="dcterms:W3CDTF">2019-03-16T20:11:00Z</dcterms:created>
  <dcterms:modified xsi:type="dcterms:W3CDTF">2019-03-16T20:11:00Z</dcterms:modified>
</cp:coreProperties>
</file>