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156" w:rsidRPr="004716A0" w:rsidRDefault="00B35156" w:rsidP="00B35156">
      <w:pPr>
        <w:pStyle w:val="Akti"/>
        <w:keepNext w:val="0"/>
      </w:pPr>
      <w:bookmarkStart w:id="0" w:name="_GoBack"/>
      <w:bookmarkEnd w:id="0"/>
      <w:r w:rsidRPr="004716A0">
        <w:t>VENDIM</w:t>
      </w:r>
    </w:p>
    <w:p w:rsidR="00B35156" w:rsidRPr="004716A0" w:rsidRDefault="00B35156" w:rsidP="00B35156">
      <w:pPr>
        <w:pStyle w:val="NumriData"/>
        <w:keepNext w:val="0"/>
      </w:pPr>
      <w:r w:rsidRPr="004716A0">
        <w:t>Nr.1586, dat</w:t>
      </w:r>
      <w:r>
        <w:t>ë</w:t>
      </w:r>
      <w:r w:rsidRPr="004716A0">
        <w:t xml:space="preserve"> 3.12.2008</w:t>
      </w:r>
    </w:p>
    <w:p w:rsidR="00B35156" w:rsidRPr="004716A0" w:rsidRDefault="00B35156" w:rsidP="00B35156">
      <w:pPr>
        <w:pStyle w:val="Paragrafi"/>
      </w:pPr>
    </w:p>
    <w:p w:rsidR="00B35156" w:rsidRPr="005310AB" w:rsidRDefault="00B35156" w:rsidP="00B35156">
      <w:pPr>
        <w:pStyle w:val="Titulli"/>
        <w:keepNext w:val="0"/>
        <w:rPr>
          <w:lang w:val="de-DE"/>
        </w:rPr>
      </w:pPr>
      <w:r w:rsidRPr="005310AB">
        <w:rPr>
          <w:lang w:val="de-DE"/>
        </w:rPr>
        <w:t xml:space="preserve">PëR </w:t>
      </w:r>
      <w:r>
        <w:rPr>
          <w:lang w:val="de-DE"/>
        </w:rPr>
        <w:t>TRANSFERIM FONDESH NË</w:t>
      </w:r>
      <w:r w:rsidRPr="005310AB">
        <w:rPr>
          <w:lang w:val="de-DE"/>
        </w:rPr>
        <w:t xml:space="preserve"> BUXHETIN E VITIT 2008, </w:t>
      </w:r>
      <w:r>
        <w:rPr>
          <w:lang w:val="de-DE"/>
        </w:rPr>
        <w:t>MIRATUAR PËR MINISTRINË</w:t>
      </w:r>
      <w:r w:rsidRPr="005310AB">
        <w:rPr>
          <w:lang w:val="de-DE"/>
        </w:rPr>
        <w:t xml:space="preserve"> E EKONOMISë, TREGTISë DHE ENERGJETIKëS</w:t>
      </w:r>
    </w:p>
    <w:p w:rsidR="00B35156" w:rsidRPr="007E56C0" w:rsidRDefault="00B35156" w:rsidP="00B35156">
      <w:pPr>
        <w:pStyle w:val="Paragrafi"/>
        <w:rPr>
          <w:lang w:val="de-DE"/>
        </w:rPr>
      </w:pPr>
    </w:p>
    <w:p w:rsidR="00B35156" w:rsidRPr="005310AB" w:rsidRDefault="00B35156" w:rsidP="00B35156">
      <w:pPr>
        <w:pStyle w:val="BazLigjPropozues"/>
        <w:keepNext w:val="0"/>
        <w:rPr>
          <w:lang w:val="de-DE"/>
        </w:rPr>
      </w:pPr>
      <w:r w:rsidRPr="005310AB">
        <w:rPr>
          <w:lang w:val="de-DE"/>
        </w:rPr>
        <w:t>Në mbështetje të nenit 100 të Kushtetutës, të</w:t>
      </w:r>
      <w:r>
        <w:rPr>
          <w:lang w:val="de-DE"/>
        </w:rPr>
        <w:t xml:space="preserve"> nenit 44</w:t>
      </w:r>
      <w:r w:rsidRPr="005310AB">
        <w:rPr>
          <w:lang w:val="de-DE"/>
        </w:rPr>
        <w:t xml:space="preserve"> të ligjit nr.9936, datë</w:t>
      </w:r>
      <w:r>
        <w:rPr>
          <w:lang w:val="de-DE"/>
        </w:rPr>
        <w:t xml:space="preserve"> 26.6.2008</w:t>
      </w:r>
      <w:r w:rsidRPr="005310AB">
        <w:rPr>
          <w:lang w:val="de-DE"/>
        </w:rPr>
        <w:t xml:space="preserve"> “Për menaxhimin e sistemit buxhetor në Republikë</w:t>
      </w:r>
      <w:r>
        <w:rPr>
          <w:lang w:val="de-DE"/>
        </w:rPr>
        <w:t>n e Shqipërisë”, të nenit 8</w:t>
      </w:r>
      <w:r w:rsidRPr="005310AB">
        <w:rPr>
          <w:lang w:val="de-DE"/>
        </w:rPr>
        <w:t xml:space="preserve"> të ligjit nr.9836, datë 26.11.2007 “Pë</w:t>
      </w:r>
      <w:r>
        <w:rPr>
          <w:lang w:val="de-DE"/>
        </w:rPr>
        <w:t>r Buxhetin e S</w:t>
      </w:r>
      <w:r w:rsidRPr="005310AB">
        <w:rPr>
          <w:lang w:val="de-DE"/>
        </w:rPr>
        <w:t xml:space="preserve">htetit të vitit 2008”, të </w:t>
      </w:r>
      <w:r>
        <w:rPr>
          <w:lang w:val="de-DE"/>
        </w:rPr>
        <w:t>ndryshuar, dhe të nenit 21</w:t>
      </w:r>
      <w:r w:rsidRPr="005310AB">
        <w:rPr>
          <w:lang w:val="de-DE"/>
        </w:rPr>
        <w:t xml:space="preserve"> të ligjit nr.9620, datë</w:t>
      </w:r>
      <w:r>
        <w:rPr>
          <w:lang w:val="de-DE"/>
        </w:rPr>
        <w:t xml:space="preserve"> 9.11.2006</w:t>
      </w:r>
      <w:r w:rsidRPr="005310AB">
        <w:rPr>
          <w:lang w:val="de-DE"/>
        </w:rPr>
        <w:t xml:space="preserve"> “Pë</w:t>
      </w:r>
      <w:r>
        <w:rPr>
          <w:lang w:val="de-DE"/>
        </w:rPr>
        <w:t>r dhomat e tregtisë</w:t>
      </w:r>
      <w:r w:rsidRPr="005310AB">
        <w:rPr>
          <w:lang w:val="de-DE"/>
        </w:rPr>
        <w:t xml:space="preserve"> dhe t</w:t>
      </w:r>
      <w:r>
        <w:rPr>
          <w:lang w:val="de-DE"/>
        </w:rPr>
        <w:t>ë industrisë”, me propozimin e M</w:t>
      </w:r>
      <w:r w:rsidRPr="005310AB">
        <w:rPr>
          <w:lang w:val="de-DE"/>
        </w:rPr>
        <w:t>inistrit të Eko</w:t>
      </w:r>
      <w:r>
        <w:rPr>
          <w:lang w:val="de-DE"/>
        </w:rPr>
        <w:t>nomisë, Tregtisë dhe Energjetikë</w:t>
      </w:r>
      <w:r w:rsidRPr="005310AB">
        <w:rPr>
          <w:lang w:val="de-DE"/>
        </w:rPr>
        <w:t>s, Këshilli i Ministrave</w:t>
      </w:r>
    </w:p>
    <w:p w:rsidR="00B35156" w:rsidRPr="007E56C0" w:rsidRDefault="00B35156" w:rsidP="00B35156">
      <w:pPr>
        <w:pStyle w:val="Paragrafi"/>
        <w:rPr>
          <w:lang w:val="de-DE"/>
        </w:rPr>
      </w:pPr>
    </w:p>
    <w:p w:rsidR="00B35156" w:rsidRPr="005310AB" w:rsidRDefault="00B35156" w:rsidP="00B35156">
      <w:pPr>
        <w:pStyle w:val="VENDOSI"/>
        <w:keepNext w:val="0"/>
        <w:rPr>
          <w:lang w:val="de-DE"/>
        </w:rPr>
      </w:pPr>
      <w:r w:rsidRPr="005310AB">
        <w:rPr>
          <w:lang w:val="de-DE"/>
        </w:rPr>
        <w:t>VENDOSI:</w:t>
      </w:r>
    </w:p>
    <w:p w:rsidR="00B35156" w:rsidRPr="007E53DC" w:rsidRDefault="00B35156" w:rsidP="00B35156">
      <w:pPr>
        <w:pStyle w:val="Paragrafi"/>
        <w:rPr>
          <w:lang w:val="de-DE"/>
        </w:rPr>
      </w:pPr>
    </w:p>
    <w:p w:rsidR="00B35156" w:rsidRPr="007E56C0" w:rsidRDefault="00B35156" w:rsidP="00B35156">
      <w:pPr>
        <w:pStyle w:val="Paragrafi"/>
        <w:rPr>
          <w:lang w:val="de-DE"/>
        </w:rPr>
      </w:pPr>
      <w:r w:rsidRPr="007E56C0">
        <w:rPr>
          <w:lang w:val="de-DE"/>
        </w:rPr>
        <w:t>1.</w:t>
      </w:r>
      <w:r>
        <w:rPr>
          <w:lang w:val="de-DE"/>
        </w:rPr>
        <w:t xml:space="preserve"> </w:t>
      </w:r>
      <w:r w:rsidRPr="007E56C0">
        <w:rPr>
          <w:lang w:val="de-DE"/>
        </w:rPr>
        <w:t>N</w:t>
      </w:r>
      <w:r>
        <w:rPr>
          <w:lang w:val="de-DE"/>
        </w:rPr>
        <w:t>ë</w:t>
      </w:r>
      <w:r w:rsidRPr="007E56C0">
        <w:rPr>
          <w:lang w:val="de-DE"/>
        </w:rPr>
        <w:t xml:space="preserve"> buxhetin e vitit 2008, miratuar p</w:t>
      </w:r>
      <w:r>
        <w:rPr>
          <w:lang w:val="de-DE"/>
        </w:rPr>
        <w:t>ë</w:t>
      </w:r>
      <w:r w:rsidRPr="007E56C0">
        <w:rPr>
          <w:lang w:val="de-DE"/>
        </w:rPr>
        <w:t>r Ministrin</w:t>
      </w:r>
      <w:r>
        <w:rPr>
          <w:lang w:val="de-DE"/>
        </w:rPr>
        <w:t>ë</w:t>
      </w:r>
      <w:r w:rsidRPr="007E56C0">
        <w:rPr>
          <w:lang w:val="de-DE"/>
        </w:rPr>
        <w:t xml:space="preserve"> e Ekonomi</w:t>
      </w:r>
      <w:r>
        <w:rPr>
          <w:lang w:val="de-DE"/>
        </w:rPr>
        <w:t>së</w:t>
      </w:r>
      <w:r w:rsidRPr="007E56C0">
        <w:rPr>
          <w:lang w:val="de-DE"/>
        </w:rPr>
        <w:t>, Tregtisë dhe Energjetik</w:t>
      </w:r>
      <w:r>
        <w:rPr>
          <w:lang w:val="de-DE"/>
        </w:rPr>
        <w:t>ë</w:t>
      </w:r>
      <w:r w:rsidRPr="007E56C0">
        <w:rPr>
          <w:lang w:val="de-DE"/>
        </w:rPr>
        <w:t>s, t</w:t>
      </w:r>
      <w:r>
        <w:rPr>
          <w:lang w:val="de-DE"/>
        </w:rPr>
        <w:t>ë</w:t>
      </w:r>
      <w:r w:rsidRPr="007E56C0">
        <w:rPr>
          <w:lang w:val="de-DE"/>
        </w:rPr>
        <w:t xml:space="preserve"> bëhen:</w:t>
      </w:r>
    </w:p>
    <w:p w:rsidR="00B35156" w:rsidRPr="007E56C0" w:rsidRDefault="00B35156" w:rsidP="00B35156">
      <w:pPr>
        <w:pStyle w:val="Paragrafi"/>
        <w:rPr>
          <w:lang w:val="de-DE"/>
        </w:rPr>
      </w:pPr>
      <w:r>
        <w:rPr>
          <w:lang w:val="de-DE"/>
        </w:rPr>
        <w:t xml:space="preserve">a) </w:t>
      </w:r>
      <w:r w:rsidRPr="007E56C0">
        <w:rPr>
          <w:lang w:val="de-DE"/>
        </w:rPr>
        <w:t>rishp</w:t>
      </w:r>
      <w:r>
        <w:rPr>
          <w:lang w:val="de-DE"/>
        </w:rPr>
        <w:t>ërn</w:t>
      </w:r>
      <w:r w:rsidRPr="007E56C0">
        <w:rPr>
          <w:lang w:val="de-DE"/>
        </w:rPr>
        <w:t>darja e fondit 16 000 000 (gjasht</w:t>
      </w:r>
      <w:r>
        <w:rPr>
          <w:lang w:val="de-DE"/>
        </w:rPr>
        <w:t>ë</w:t>
      </w:r>
      <w:r w:rsidRPr="007E56C0">
        <w:rPr>
          <w:lang w:val="de-DE"/>
        </w:rPr>
        <w:t>mb</w:t>
      </w:r>
      <w:r>
        <w:rPr>
          <w:lang w:val="de-DE"/>
        </w:rPr>
        <w:t>ëdhjetë</w:t>
      </w:r>
      <w:r w:rsidRPr="007E56C0">
        <w:rPr>
          <w:lang w:val="de-DE"/>
        </w:rPr>
        <w:t xml:space="preserve"> milionë) lek</w:t>
      </w:r>
      <w:r>
        <w:rPr>
          <w:lang w:val="de-DE"/>
        </w:rPr>
        <w:t>ë</w:t>
      </w:r>
      <w:r w:rsidRPr="007E56C0">
        <w:rPr>
          <w:lang w:val="de-DE"/>
        </w:rPr>
        <w:t>, nga programi “Mb</w:t>
      </w:r>
      <w:r>
        <w:rPr>
          <w:lang w:val="de-DE"/>
        </w:rPr>
        <w:t>ë</w:t>
      </w:r>
      <w:r w:rsidRPr="007E56C0">
        <w:rPr>
          <w:lang w:val="de-DE"/>
        </w:rPr>
        <w:t>shtetje p</w:t>
      </w:r>
      <w:r>
        <w:rPr>
          <w:lang w:val="de-DE"/>
        </w:rPr>
        <w:t>ër zhvillim ekonomik”, zëri</w:t>
      </w:r>
      <w:r w:rsidRPr="007E56C0">
        <w:rPr>
          <w:lang w:val="de-DE"/>
        </w:rPr>
        <w:t xml:space="preserve"> “Shpenzime kapitale t</w:t>
      </w:r>
      <w:r>
        <w:rPr>
          <w:lang w:val="de-DE"/>
        </w:rPr>
        <w:t>ë</w:t>
      </w:r>
      <w:r w:rsidRPr="007E56C0">
        <w:rPr>
          <w:lang w:val="de-DE"/>
        </w:rPr>
        <w:t xml:space="preserve"> brendshme”, n</w:t>
      </w:r>
      <w:r>
        <w:rPr>
          <w:lang w:val="de-DE"/>
        </w:rPr>
        <w:t>ë</w:t>
      </w:r>
      <w:r w:rsidRPr="007E56C0">
        <w:rPr>
          <w:lang w:val="de-DE"/>
        </w:rPr>
        <w:t xml:space="preserve"> programin “Planifikim,</w:t>
      </w:r>
      <w:r>
        <w:rPr>
          <w:lang w:val="de-DE"/>
        </w:rPr>
        <w:t xml:space="preserve"> menaxhim dhe administrim”, zëri</w:t>
      </w:r>
      <w:r w:rsidRPr="00B7262D">
        <w:rPr>
          <w:lang w:val="de-DE"/>
        </w:rPr>
        <w:t xml:space="preserve"> “Transferta korrente </w:t>
      </w:r>
      <w:r w:rsidRPr="00B7262D">
        <w:rPr>
          <w:rFonts w:ascii="Xerox Serif Narrow" w:hAnsi="Xerox Serif Narrow" w:cs="Xerox Serif Narrow"/>
          <w:lang w:val="de-DE"/>
        </w:rPr>
        <w:t>t</w:t>
      </w:r>
      <w:r>
        <w:rPr>
          <w:rFonts w:ascii="Xerox Serif Narrow" w:hAnsi="Xerox Serif Narrow" w:cs="Xerox Serif Narrow"/>
          <w:lang w:val="de-DE"/>
        </w:rPr>
        <w:t>ë</w:t>
      </w:r>
      <w:r w:rsidRPr="00B7262D">
        <w:rPr>
          <w:rFonts w:ascii="Xerox Serif Narrow" w:hAnsi="Xerox Serif Narrow" w:cs="Xerox Serif Narrow"/>
          <w:lang w:val="de-DE"/>
        </w:rPr>
        <w:t xml:space="preserve"> </w:t>
      </w:r>
      <w:r w:rsidRPr="00B7262D">
        <w:rPr>
          <w:lang w:val="de-DE"/>
        </w:rPr>
        <w:t>brendshme”;</w:t>
      </w:r>
    </w:p>
    <w:p w:rsidR="00B35156" w:rsidRPr="00B7262D" w:rsidRDefault="00B35156" w:rsidP="00B35156">
      <w:pPr>
        <w:pStyle w:val="Paragrafi"/>
        <w:rPr>
          <w:lang w:val="de-DE"/>
        </w:rPr>
      </w:pPr>
      <w:r>
        <w:rPr>
          <w:lang w:val="de-DE"/>
        </w:rPr>
        <w:t xml:space="preserve">b) </w:t>
      </w:r>
      <w:r w:rsidRPr="00B7262D">
        <w:rPr>
          <w:lang w:val="de-DE"/>
        </w:rPr>
        <w:t xml:space="preserve">pakësimi </w:t>
      </w:r>
      <w:r>
        <w:rPr>
          <w:lang w:val="de-DE"/>
        </w:rPr>
        <w:t xml:space="preserve">i </w:t>
      </w:r>
      <w:r w:rsidRPr="00B7262D">
        <w:rPr>
          <w:lang w:val="de-DE"/>
        </w:rPr>
        <w:t>fondit 44 500 000 (dyzet e katër milionë e pes</w:t>
      </w:r>
      <w:r>
        <w:rPr>
          <w:lang w:val="de-DE"/>
        </w:rPr>
        <w:t>ë</w:t>
      </w:r>
      <w:r w:rsidRPr="00B7262D">
        <w:rPr>
          <w:lang w:val="de-DE"/>
        </w:rPr>
        <w:t xml:space="preserve">qind mijë) lekë, nga programi “Planifikim, menaxhim dhe administrim”, </w:t>
      </w:r>
      <w:r>
        <w:rPr>
          <w:lang w:val="de-DE"/>
        </w:rPr>
        <w:t>zëri</w:t>
      </w:r>
      <w:r w:rsidRPr="00B7262D">
        <w:rPr>
          <w:lang w:val="de-DE"/>
        </w:rPr>
        <w:t xml:space="preserve"> “Transferta korrente </w:t>
      </w:r>
      <w:r w:rsidRPr="00B7262D">
        <w:rPr>
          <w:rFonts w:ascii="Xerox Serif Narrow" w:hAnsi="Xerox Serif Narrow" w:cs="Xerox Serif Narrow"/>
          <w:lang w:val="de-DE"/>
        </w:rPr>
        <w:t>t</w:t>
      </w:r>
      <w:r>
        <w:rPr>
          <w:rFonts w:ascii="Xerox Serif Narrow" w:hAnsi="Xerox Serif Narrow" w:cs="Xerox Serif Narrow"/>
          <w:lang w:val="de-DE"/>
        </w:rPr>
        <w:t>ë</w:t>
      </w:r>
      <w:r w:rsidRPr="00B7262D">
        <w:rPr>
          <w:rFonts w:ascii="Xerox Serif Narrow" w:hAnsi="Xerox Serif Narrow" w:cs="Xerox Serif Narrow"/>
          <w:lang w:val="de-DE"/>
        </w:rPr>
        <w:t xml:space="preserve"> </w:t>
      </w:r>
      <w:r w:rsidRPr="00B7262D">
        <w:rPr>
          <w:lang w:val="de-DE"/>
        </w:rPr>
        <w:t>brendshme”.</w:t>
      </w:r>
    </w:p>
    <w:p w:rsidR="00B35156" w:rsidRPr="007E56C0" w:rsidRDefault="00B35156" w:rsidP="00B35156">
      <w:pPr>
        <w:pStyle w:val="Paragrafi"/>
        <w:rPr>
          <w:lang w:val="de-DE"/>
        </w:rPr>
      </w:pPr>
      <w:r w:rsidRPr="007E56C0">
        <w:rPr>
          <w:lang w:val="de-DE"/>
        </w:rPr>
        <w:t>2. Lejimin e Ministris</w:t>
      </w:r>
      <w:r>
        <w:rPr>
          <w:lang w:val="de-DE"/>
        </w:rPr>
        <w:t>ë</w:t>
      </w:r>
      <w:r w:rsidRPr="007E56C0">
        <w:rPr>
          <w:lang w:val="de-DE"/>
        </w:rPr>
        <w:t xml:space="preserve"> s</w:t>
      </w:r>
      <w:r>
        <w:rPr>
          <w:lang w:val="de-DE"/>
        </w:rPr>
        <w:t>ë Ekonomisë</w:t>
      </w:r>
      <w:r w:rsidRPr="007E56C0">
        <w:rPr>
          <w:lang w:val="de-DE"/>
        </w:rPr>
        <w:t>, Tregtis</w:t>
      </w:r>
      <w:r>
        <w:rPr>
          <w:lang w:val="de-DE"/>
        </w:rPr>
        <w:t>ë</w:t>
      </w:r>
      <w:r w:rsidRPr="007E56C0">
        <w:rPr>
          <w:lang w:val="de-DE"/>
        </w:rPr>
        <w:t xml:space="preserve"> dhe Energjetik</w:t>
      </w:r>
      <w:r>
        <w:rPr>
          <w:lang w:val="de-DE"/>
        </w:rPr>
        <w:t>ës</w:t>
      </w:r>
      <w:r w:rsidRPr="007E56C0">
        <w:rPr>
          <w:lang w:val="de-DE"/>
        </w:rPr>
        <w:t xml:space="preserve"> t</w:t>
      </w:r>
      <w:r>
        <w:rPr>
          <w:lang w:val="de-DE"/>
        </w:rPr>
        <w:t>a</w:t>
      </w:r>
      <w:r w:rsidRPr="007E56C0">
        <w:rPr>
          <w:lang w:val="de-DE"/>
        </w:rPr>
        <w:t xml:space="preserve"> transferoj</w:t>
      </w:r>
      <w:r>
        <w:rPr>
          <w:lang w:val="de-DE"/>
        </w:rPr>
        <w:t>ë</w:t>
      </w:r>
      <w:r w:rsidRPr="007E56C0">
        <w:rPr>
          <w:lang w:val="de-DE"/>
        </w:rPr>
        <w:t xml:space="preserve"> fondin 44 500 000 (dyzet e katër milionë e pes</w:t>
      </w:r>
      <w:r>
        <w:rPr>
          <w:lang w:val="de-DE"/>
        </w:rPr>
        <w:t>ë</w:t>
      </w:r>
      <w:r w:rsidRPr="007E56C0">
        <w:rPr>
          <w:lang w:val="de-DE"/>
        </w:rPr>
        <w:t>qind mij</w:t>
      </w:r>
      <w:r>
        <w:rPr>
          <w:lang w:val="de-DE"/>
        </w:rPr>
        <w:t>ë</w:t>
      </w:r>
      <w:r w:rsidRPr="007E56C0">
        <w:rPr>
          <w:lang w:val="de-DE"/>
        </w:rPr>
        <w:t>) lek</w:t>
      </w:r>
      <w:r>
        <w:rPr>
          <w:lang w:val="de-DE"/>
        </w:rPr>
        <w:t>ë</w:t>
      </w:r>
      <w:r w:rsidRPr="007E56C0">
        <w:rPr>
          <w:lang w:val="de-DE"/>
        </w:rPr>
        <w:t xml:space="preserve"> n</w:t>
      </w:r>
      <w:r>
        <w:rPr>
          <w:lang w:val="de-DE"/>
        </w:rPr>
        <w:t>ë ll</w:t>
      </w:r>
      <w:r w:rsidRPr="007E56C0">
        <w:rPr>
          <w:lang w:val="de-DE"/>
        </w:rPr>
        <w:t>ogarin</w:t>
      </w:r>
      <w:r>
        <w:rPr>
          <w:lang w:val="de-DE"/>
        </w:rPr>
        <w:t>ë</w:t>
      </w:r>
      <w:r w:rsidRPr="007E56C0">
        <w:rPr>
          <w:lang w:val="de-DE"/>
        </w:rPr>
        <w:t xml:space="preserve"> e Bashkimit t</w:t>
      </w:r>
      <w:r>
        <w:rPr>
          <w:lang w:val="de-DE"/>
        </w:rPr>
        <w:t>ë</w:t>
      </w:r>
      <w:r w:rsidRPr="007E56C0">
        <w:rPr>
          <w:lang w:val="de-DE"/>
        </w:rPr>
        <w:t xml:space="preserve"> Dhomave t</w:t>
      </w:r>
      <w:r>
        <w:rPr>
          <w:lang w:val="de-DE"/>
        </w:rPr>
        <w:t>ë</w:t>
      </w:r>
      <w:r w:rsidRPr="007E56C0">
        <w:rPr>
          <w:lang w:val="de-DE"/>
        </w:rPr>
        <w:t xml:space="preserve"> Tregtisë dhe të Industrisë së Shqip</w:t>
      </w:r>
      <w:r>
        <w:rPr>
          <w:lang w:val="de-DE"/>
        </w:rPr>
        <w:t>ë</w:t>
      </w:r>
      <w:r w:rsidRPr="007E56C0">
        <w:rPr>
          <w:lang w:val="de-DE"/>
        </w:rPr>
        <w:t>ris</w:t>
      </w:r>
      <w:r>
        <w:rPr>
          <w:lang w:val="de-DE"/>
        </w:rPr>
        <w:t>ë</w:t>
      </w:r>
      <w:r w:rsidRPr="007E56C0">
        <w:rPr>
          <w:lang w:val="de-DE"/>
        </w:rPr>
        <w:t>.</w:t>
      </w:r>
    </w:p>
    <w:p w:rsidR="00B35156" w:rsidRPr="007E56C0" w:rsidRDefault="00B35156" w:rsidP="00B35156">
      <w:pPr>
        <w:pStyle w:val="Paragrafi"/>
        <w:rPr>
          <w:lang w:val="de-DE"/>
        </w:rPr>
      </w:pPr>
      <w:r w:rsidRPr="007E56C0">
        <w:rPr>
          <w:lang w:val="de-DE"/>
        </w:rPr>
        <w:t>3. Ky fond do t</w:t>
      </w:r>
      <w:r>
        <w:rPr>
          <w:lang w:val="de-DE"/>
        </w:rPr>
        <w:t>ë</w:t>
      </w:r>
      <w:r w:rsidRPr="007E56C0">
        <w:rPr>
          <w:lang w:val="de-DE"/>
        </w:rPr>
        <w:t xml:space="preserve"> p</w:t>
      </w:r>
      <w:r>
        <w:rPr>
          <w:lang w:val="de-DE"/>
        </w:rPr>
        <w:t>ë</w:t>
      </w:r>
      <w:r w:rsidRPr="007E56C0">
        <w:rPr>
          <w:lang w:val="de-DE"/>
        </w:rPr>
        <w:t>rdoret p</w:t>
      </w:r>
      <w:r>
        <w:rPr>
          <w:lang w:val="de-DE"/>
        </w:rPr>
        <w:t>ë</w:t>
      </w:r>
      <w:r w:rsidRPr="007E56C0">
        <w:rPr>
          <w:lang w:val="de-DE"/>
        </w:rPr>
        <w:t>r organizimin nga Bashkimi i Dhomave t</w:t>
      </w:r>
      <w:r>
        <w:rPr>
          <w:lang w:val="de-DE"/>
        </w:rPr>
        <w:t>ë</w:t>
      </w:r>
      <w:r w:rsidRPr="007E56C0">
        <w:rPr>
          <w:lang w:val="de-DE"/>
        </w:rPr>
        <w:t xml:space="preserve"> Tregtis</w:t>
      </w:r>
      <w:r>
        <w:rPr>
          <w:lang w:val="de-DE"/>
        </w:rPr>
        <w:t>ë</w:t>
      </w:r>
      <w:r w:rsidRPr="007E56C0">
        <w:rPr>
          <w:lang w:val="de-DE"/>
        </w:rPr>
        <w:t xml:space="preserve"> dhe t</w:t>
      </w:r>
      <w:r>
        <w:rPr>
          <w:lang w:val="de-DE"/>
        </w:rPr>
        <w:t>ë</w:t>
      </w:r>
      <w:r w:rsidRPr="007E56C0">
        <w:rPr>
          <w:lang w:val="de-DE"/>
        </w:rPr>
        <w:t xml:space="preserve"> Industris</w:t>
      </w:r>
      <w:r>
        <w:rPr>
          <w:lang w:val="de-DE"/>
        </w:rPr>
        <w:t>ë</w:t>
      </w:r>
      <w:r w:rsidRPr="007E56C0">
        <w:rPr>
          <w:lang w:val="de-DE"/>
        </w:rPr>
        <w:t xml:space="preserve"> t</w:t>
      </w:r>
      <w:r>
        <w:rPr>
          <w:lang w:val="de-DE"/>
        </w:rPr>
        <w:t>ë</w:t>
      </w:r>
      <w:r w:rsidRPr="007E56C0">
        <w:rPr>
          <w:lang w:val="de-DE"/>
        </w:rPr>
        <w:t xml:space="preserve"> Shqip</w:t>
      </w:r>
      <w:r>
        <w:rPr>
          <w:lang w:val="de-DE"/>
        </w:rPr>
        <w:t>ë</w:t>
      </w:r>
      <w:r w:rsidRPr="007E56C0">
        <w:rPr>
          <w:lang w:val="de-DE"/>
        </w:rPr>
        <w:t>ris</w:t>
      </w:r>
      <w:r>
        <w:rPr>
          <w:lang w:val="de-DE"/>
        </w:rPr>
        <w:t>ë</w:t>
      </w:r>
      <w:r w:rsidRPr="007E56C0">
        <w:rPr>
          <w:lang w:val="de-DE"/>
        </w:rPr>
        <w:t>, gjat</w:t>
      </w:r>
      <w:r>
        <w:rPr>
          <w:lang w:val="de-DE"/>
        </w:rPr>
        <w:t>ë</w:t>
      </w:r>
      <w:r w:rsidRPr="007E56C0">
        <w:rPr>
          <w:lang w:val="de-DE"/>
        </w:rPr>
        <w:t xml:space="preserve"> vitit 2009, t</w:t>
      </w:r>
      <w:r>
        <w:rPr>
          <w:lang w:val="de-DE"/>
        </w:rPr>
        <w:t>ë</w:t>
      </w:r>
      <w:r w:rsidRPr="007E56C0">
        <w:rPr>
          <w:lang w:val="de-DE"/>
        </w:rPr>
        <w:t xml:space="preserve"> një forumi nd</w:t>
      </w:r>
      <w:r>
        <w:rPr>
          <w:lang w:val="de-DE"/>
        </w:rPr>
        <w:t>ë</w:t>
      </w:r>
      <w:r w:rsidRPr="007E56C0">
        <w:rPr>
          <w:lang w:val="de-DE"/>
        </w:rPr>
        <w:t>rkomb</w:t>
      </w:r>
      <w:r>
        <w:rPr>
          <w:lang w:val="de-DE"/>
        </w:rPr>
        <w:t>ë</w:t>
      </w:r>
      <w:r w:rsidRPr="007E56C0">
        <w:rPr>
          <w:lang w:val="de-DE"/>
        </w:rPr>
        <w:t>tar, p</w:t>
      </w:r>
      <w:r>
        <w:rPr>
          <w:lang w:val="de-DE"/>
        </w:rPr>
        <w:t>ë</w:t>
      </w:r>
      <w:r w:rsidRPr="007E56C0">
        <w:rPr>
          <w:lang w:val="de-DE"/>
        </w:rPr>
        <w:t>r promovimin e investimeve t</w:t>
      </w:r>
      <w:r>
        <w:rPr>
          <w:lang w:val="de-DE"/>
        </w:rPr>
        <w:t>ë</w:t>
      </w:r>
      <w:r w:rsidRPr="007E56C0">
        <w:rPr>
          <w:lang w:val="de-DE"/>
        </w:rPr>
        <w:t xml:space="preserve"> huaja në Shqip</w:t>
      </w:r>
      <w:r>
        <w:rPr>
          <w:lang w:val="de-DE"/>
        </w:rPr>
        <w:t>ë</w:t>
      </w:r>
      <w:r w:rsidRPr="007E56C0">
        <w:rPr>
          <w:lang w:val="de-DE"/>
        </w:rPr>
        <w:t>ri.</w:t>
      </w:r>
    </w:p>
    <w:p w:rsidR="00B35156" w:rsidRPr="00B7262D" w:rsidRDefault="00B35156" w:rsidP="00B35156">
      <w:pPr>
        <w:pStyle w:val="Paragrafi"/>
        <w:rPr>
          <w:lang w:val="de-DE"/>
        </w:rPr>
      </w:pPr>
      <w:r>
        <w:rPr>
          <w:lang w:val="de-DE"/>
        </w:rPr>
        <w:t xml:space="preserve">4. </w:t>
      </w:r>
      <w:r w:rsidRPr="00B7262D">
        <w:rPr>
          <w:lang w:val="de-DE"/>
        </w:rPr>
        <w:t>Ngarkohen Ministria e Financave dhe Ministria e Ekonomisë, Tregtisë dhe Energjetik</w:t>
      </w:r>
      <w:r>
        <w:rPr>
          <w:lang w:val="de-DE"/>
        </w:rPr>
        <w:t>ë</w:t>
      </w:r>
      <w:r w:rsidRPr="00B7262D">
        <w:rPr>
          <w:lang w:val="de-DE"/>
        </w:rPr>
        <w:t>s p</w:t>
      </w:r>
      <w:r>
        <w:rPr>
          <w:lang w:val="de-DE"/>
        </w:rPr>
        <w:t>ë</w:t>
      </w:r>
      <w:r w:rsidRPr="00B7262D">
        <w:rPr>
          <w:lang w:val="de-DE"/>
        </w:rPr>
        <w:t>r zbatimin e k</w:t>
      </w:r>
      <w:r>
        <w:rPr>
          <w:lang w:val="de-DE"/>
        </w:rPr>
        <w:t>ë</w:t>
      </w:r>
      <w:r w:rsidRPr="00B7262D">
        <w:rPr>
          <w:lang w:val="de-DE"/>
        </w:rPr>
        <w:t>tij vendimi.</w:t>
      </w:r>
    </w:p>
    <w:p w:rsidR="00B35156" w:rsidRPr="00B7262D" w:rsidRDefault="00B35156" w:rsidP="00B35156">
      <w:pPr>
        <w:pStyle w:val="Paragrafi"/>
        <w:rPr>
          <w:lang w:val="de-DE"/>
        </w:rPr>
      </w:pPr>
      <w:r w:rsidRPr="00B7262D">
        <w:rPr>
          <w:lang w:val="de-DE"/>
        </w:rPr>
        <w:t>Ky vendim hyn në fuqi menj</w:t>
      </w:r>
      <w:r>
        <w:rPr>
          <w:lang w:val="de-DE"/>
        </w:rPr>
        <w:t>ë</w:t>
      </w:r>
      <w:r w:rsidRPr="00B7262D">
        <w:rPr>
          <w:lang w:val="de-DE"/>
        </w:rPr>
        <w:t>her</w:t>
      </w:r>
      <w:r>
        <w:rPr>
          <w:lang w:val="de-DE"/>
        </w:rPr>
        <w:t>ë dhe botohet në Fletoren Zyrtare</w:t>
      </w:r>
      <w:r w:rsidRPr="00B7262D">
        <w:rPr>
          <w:lang w:val="de-DE"/>
        </w:rPr>
        <w:t>.</w:t>
      </w:r>
    </w:p>
    <w:p w:rsidR="00B35156" w:rsidRPr="00B7262D" w:rsidRDefault="00B35156" w:rsidP="00B35156">
      <w:pPr>
        <w:pStyle w:val="Paragrafi"/>
        <w:rPr>
          <w:lang w:val="de-DE"/>
        </w:rPr>
      </w:pPr>
    </w:p>
    <w:p w:rsidR="00B35156" w:rsidRPr="005310AB" w:rsidRDefault="00B35156" w:rsidP="00B35156">
      <w:pPr>
        <w:pStyle w:val="Autoriteti"/>
        <w:keepNext w:val="0"/>
        <w:rPr>
          <w:lang w:val="de-DE"/>
        </w:rPr>
      </w:pPr>
      <w:r w:rsidRPr="005310AB">
        <w:rPr>
          <w:lang w:val="de-DE"/>
        </w:rPr>
        <w:t>Kryeministri</w:t>
      </w:r>
    </w:p>
    <w:p w:rsidR="00B35156" w:rsidRPr="005310AB" w:rsidRDefault="00B35156" w:rsidP="00B35156">
      <w:pPr>
        <w:pStyle w:val="AutoritetiEmer"/>
        <w:rPr>
          <w:lang w:val="de-DE"/>
        </w:rPr>
      </w:pPr>
      <w:r w:rsidRPr="005310AB">
        <w:rPr>
          <w:lang w:val="de-DE"/>
        </w:rPr>
        <w:t>Sali Berisha</w:t>
      </w:r>
    </w:p>
    <w:sectPr w:rsidR="00B35156" w:rsidRPr="005310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Xerox Serif Narro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5156"/>
    <w:rsid w:val="001E6A71"/>
    <w:rsid w:val="00360A84"/>
    <w:rsid w:val="003650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815E4"/>
    <w:rsid w:val="008D4BC1"/>
    <w:rsid w:val="009E0A26"/>
    <w:rsid w:val="00A250BB"/>
    <w:rsid w:val="00AB3581"/>
    <w:rsid w:val="00B1701F"/>
    <w:rsid w:val="00B35156"/>
    <w:rsid w:val="00B80D8D"/>
    <w:rsid w:val="00C34183"/>
    <w:rsid w:val="00C62A82"/>
    <w:rsid w:val="00C75A34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8F42D0-23D0-4629-A6D4-EC403862F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15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B35156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B3515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35156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3515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3515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