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FCD" w:rsidRPr="00FD6B7C" w:rsidRDefault="00BF3FCD" w:rsidP="00BF3FCD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FD6B7C">
        <w:rPr>
          <w:rFonts w:eastAsia="MS Mincho"/>
        </w:rPr>
        <w:t xml:space="preserve">M </w:t>
      </w:r>
    </w:p>
    <w:p w:rsidR="00BF3FCD" w:rsidRPr="00FD6B7C" w:rsidRDefault="00BF3FCD" w:rsidP="00BF3FCD">
      <w:pPr>
        <w:pStyle w:val="NumriData"/>
        <w:keepNext w:val="0"/>
        <w:rPr>
          <w:rFonts w:eastAsia="MS Mincho"/>
        </w:rPr>
      </w:pPr>
      <w:r w:rsidRPr="00FD6B7C">
        <w:rPr>
          <w:rFonts w:eastAsia="MS Mincho"/>
        </w:rPr>
        <w:t>Nr.1611, dat</w:t>
      </w:r>
      <w:r>
        <w:rPr>
          <w:rFonts w:eastAsia="MS Mincho"/>
        </w:rPr>
        <w:t>ë</w:t>
      </w:r>
      <w:r w:rsidRPr="00FD6B7C">
        <w:rPr>
          <w:rFonts w:eastAsia="MS Mincho"/>
        </w:rPr>
        <w:t xml:space="preserve"> 10.12.2008</w:t>
      </w:r>
    </w:p>
    <w:p w:rsidR="00BF3FCD" w:rsidRPr="005E3CD3" w:rsidRDefault="00BF3FCD" w:rsidP="00BF3FCD">
      <w:pPr>
        <w:pStyle w:val="Paragrafi"/>
        <w:rPr>
          <w:rFonts w:eastAsia="MS Mincho"/>
          <w:sz w:val="14"/>
          <w:lang w:val="en-GB"/>
        </w:rPr>
      </w:pPr>
    </w:p>
    <w:p w:rsidR="00BF3FCD" w:rsidRPr="00FD6B7C" w:rsidRDefault="00BF3FCD" w:rsidP="00BF3FCD">
      <w:pPr>
        <w:pStyle w:val="Titulli"/>
        <w:keepNext w:val="0"/>
        <w:rPr>
          <w:rFonts w:eastAsia="MS Mincho"/>
        </w:rPr>
      </w:pPr>
      <w:r w:rsidRPr="00FD6B7C">
        <w:rPr>
          <w:rFonts w:eastAsia="MS Mincho"/>
        </w:rPr>
        <w:t>PËR</w:t>
      </w:r>
      <w:r>
        <w:rPr>
          <w:rFonts w:eastAsia="MS Mincho"/>
        </w:rPr>
        <w:t xml:space="preserve"> </w:t>
      </w:r>
      <w:r w:rsidRPr="00FD6B7C">
        <w:rPr>
          <w:rFonts w:eastAsia="MS Mincho"/>
        </w:rPr>
        <w:t>SHTYRJEN E AFATIT TË BOTIMIT TË NJOFTIMIT TË FITUESIT DHE TË NJOFTIMIT TË KONTRATËS SË LIDHUR, PËR PROCEDURAT E PROKURIMIT, TË KRYERA NGA AKADEMIA E SHKENCAVE, SI AUTORIT</w:t>
      </w:r>
      <w:r>
        <w:rPr>
          <w:rFonts w:eastAsia="MS Mincho"/>
        </w:rPr>
        <w:t>ET KONTRAKTOR</w:t>
      </w:r>
    </w:p>
    <w:p w:rsidR="00BF3FCD" w:rsidRDefault="00BF3FCD" w:rsidP="00BF3FCD">
      <w:pPr>
        <w:pStyle w:val="Paragrafi"/>
        <w:rPr>
          <w:rFonts w:eastAsia="MS Mincho"/>
          <w:lang w:val="en-GB"/>
        </w:rPr>
      </w:pPr>
    </w:p>
    <w:p w:rsidR="00BF3FCD" w:rsidRPr="00FD6B7C" w:rsidRDefault="00BF3FCD" w:rsidP="00BF3FCD">
      <w:pPr>
        <w:pStyle w:val="BazLigjPropozues"/>
        <w:keepNext w:val="0"/>
        <w:rPr>
          <w:rFonts w:eastAsia="MS Mincho"/>
        </w:rPr>
      </w:pPr>
      <w:r w:rsidRPr="00FD6B7C">
        <w:rPr>
          <w:rFonts w:eastAsia="MS Mincho"/>
        </w:rPr>
        <w:t>Në mbështetje të nenit 100</w:t>
      </w:r>
      <w:r>
        <w:rPr>
          <w:rFonts w:eastAsia="MS Mincho"/>
        </w:rPr>
        <w:t xml:space="preserve"> të Kushtetutës dhe të nenit 75</w:t>
      </w:r>
      <w:r w:rsidRPr="00FD6B7C">
        <w:rPr>
          <w:rFonts w:eastAsia="MS Mincho"/>
        </w:rPr>
        <w:t xml:space="preserve"> të ligj</w:t>
      </w:r>
      <w:r>
        <w:rPr>
          <w:rFonts w:eastAsia="MS Mincho"/>
        </w:rPr>
        <w:t>it nr.9643, datë 20.11.2006</w:t>
      </w:r>
      <w:r w:rsidRPr="00FD6B7C">
        <w:rPr>
          <w:rFonts w:eastAsia="MS Mincho"/>
        </w:rPr>
        <w:t xml:space="preserve"> “Për prokurimin publik”,</w:t>
      </w:r>
      <w:r>
        <w:rPr>
          <w:rFonts w:eastAsia="MS Mincho"/>
        </w:rPr>
        <w:t xml:space="preserve"> të ndryshuar, me propozimin e z</w:t>
      </w:r>
      <w:r w:rsidRPr="00FD6B7C">
        <w:rPr>
          <w:rFonts w:eastAsia="MS Mincho"/>
        </w:rPr>
        <w:t>ëvendëskryeministrit, Këshilli i Ministrave</w:t>
      </w:r>
    </w:p>
    <w:p w:rsidR="00BF3FCD" w:rsidRPr="005E3CD3" w:rsidRDefault="00BF3FCD" w:rsidP="00BF3FCD">
      <w:pPr>
        <w:pStyle w:val="Paragrafi"/>
        <w:rPr>
          <w:rFonts w:eastAsia="MS Mincho"/>
          <w:sz w:val="10"/>
          <w:lang w:val="en-GB"/>
        </w:rPr>
      </w:pPr>
    </w:p>
    <w:p w:rsidR="00BF3FCD" w:rsidRPr="00FD6B7C" w:rsidRDefault="00BF3FCD" w:rsidP="00BF3FCD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FD6B7C">
        <w:rPr>
          <w:rFonts w:eastAsia="MS Mincho"/>
        </w:rPr>
        <w:t>:</w:t>
      </w:r>
    </w:p>
    <w:p w:rsidR="00BF3FCD" w:rsidRDefault="00BF3FCD" w:rsidP="00BF3FCD">
      <w:pPr>
        <w:pStyle w:val="Paragrafi"/>
        <w:rPr>
          <w:rFonts w:eastAsia="MS Mincho"/>
          <w:lang w:val="en-GB"/>
        </w:rPr>
      </w:pPr>
    </w:p>
    <w:p w:rsidR="00BF3FCD" w:rsidRPr="00FD6B7C" w:rsidRDefault="00BF3FCD" w:rsidP="00BF3FC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1. L</w:t>
      </w:r>
      <w:r>
        <w:rPr>
          <w:rFonts w:eastAsia="MS Mincho"/>
          <w:lang w:val="en-GB"/>
        </w:rPr>
        <w:t>ejimin e Akademisë së Shkencave t’i</w:t>
      </w:r>
      <w:r w:rsidRPr="00FD6B7C">
        <w:rPr>
          <w:rFonts w:eastAsia="MS Mincho"/>
          <w:lang w:val="en-GB"/>
        </w:rPr>
        <w:t xml:space="preserve"> përfundojë procedurat e prokurimit, për botimin e Fjalorit Enciklopedik Shqipta</w:t>
      </w:r>
      <w:r>
        <w:rPr>
          <w:rFonts w:eastAsia="MS Mincho"/>
          <w:lang w:val="en-GB"/>
        </w:rPr>
        <w:t>r, me fondet e parashikuara në Buxhetin e S</w:t>
      </w:r>
      <w:r w:rsidRPr="00FD6B7C">
        <w:rPr>
          <w:rFonts w:eastAsia="MS Mincho"/>
          <w:lang w:val="en-GB"/>
        </w:rPr>
        <w:t>h</w:t>
      </w:r>
      <w:r>
        <w:rPr>
          <w:rFonts w:eastAsia="MS Mincho"/>
          <w:lang w:val="en-GB"/>
        </w:rPr>
        <w:t>tetit për vitin 2008, brenda </w:t>
      </w:r>
      <w:r w:rsidRPr="00FD6B7C">
        <w:rPr>
          <w:rFonts w:eastAsia="MS Mincho"/>
          <w:lang w:val="en-GB"/>
        </w:rPr>
        <w:t xml:space="preserve">datës  31 dhjetor 2008. </w:t>
      </w:r>
    </w:p>
    <w:p w:rsidR="00BF3FCD" w:rsidRPr="00FD6B7C" w:rsidRDefault="00BF3FCD" w:rsidP="00BF3FC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Brenda këtij afati të përfshihet lidhja e kontratës përkatëse dhe publikimi i njoftimit të kontratës së nënshkruar në Buletinin e Njoftimeve Publike.</w:t>
      </w:r>
    </w:p>
    <w:p w:rsidR="00BF3FCD" w:rsidRPr="00FD6B7C" w:rsidRDefault="00BF3FCD" w:rsidP="00BF3FC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2. Ngarkohen Agjencia e Prokurimit Publik dhe Akademia e Shkencave për zbatimin e këtij vendimi.</w:t>
      </w:r>
    </w:p>
    <w:p w:rsidR="00BF3FCD" w:rsidRPr="00FD6B7C" w:rsidRDefault="00BF3FCD" w:rsidP="00BF3FC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Ky vendim hyn në fuqi menjëherë dhe botohet në Fletoren Zyrtare.</w:t>
      </w:r>
    </w:p>
    <w:p w:rsidR="00BF3FCD" w:rsidRPr="00FD6B7C" w:rsidRDefault="00BF3FCD" w:rsidP="00BF3FCD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 </w:t>
      </w:r>
    </w:p>
    <w:p w:rsidR="00BF3FCD" w:rsidRDefault="00BF3FCD" w:rsidP="00BF3FCD">
      <w:pPr>
        <w:pStyle w:val="Autoriteti"/>
        <w:keepNext w:val="0"/>
      </w:pPr>
      <w:r>
        <w:t xml:space="preserve">Kryeministri </w:t>
      </w:r>
    </w:p>
    <w:p w:rsidR="00BF3FCD" w:rsidRDefault="00BF3FCD" w:rsidP="00BF3FCD">
      <w:pPr>
        <w:pStyle w:val="AutoritetiEmer"/>
      </w:pPr>
      <w:r>
        <w:t>Sali Berisha</w:t>
      </w:r>
    </w:p>
    <w:sectPr w:rsidR="00BF3F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3FCD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86A01"/>
    <w:rsid w:val="008D4BC1"/>
    <w:rsid w:val="009E0A26"/>
    <w:rsid w:val="00A250BB"/>
    <w:rsid w:val="00AB3581"/>
    <w:rsid w:val="00B1701F"/>
    <w:rsid w:val="00B80D8D"/>
    <w:rsid w:val="00BF3FC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DE5B3C-D806-48E4-BF98-EBD34433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F3FCD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BF3FC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F3FCD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3FC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F3FC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