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699" w:rsidRPr="006A16C1" w:rsidRDefault="00291699" w:rsidP="00291699">
      <w:pPr>
        <w:pStyle w:val="Akti"/>
      </w:pPr>
      <w:bookmarkStart w:id="0" w:name="_GoBack"/>
      <w:bookmarkEnd w:id="0"/>
      <w:r>
        <w:t>VENDI</w:t>
      </w:r>
      <w:r w:rsidRPr="006A16C1">
        <w:t>M</w:t>
      </w:r>
    </w:p>
    <w:p w:rsidR="00291699" w:rsidRPr="006A16C1" w:rsidRDefault="00291699" w:rsidP="00291699">
      <w:pPr>
        <w:pStyle w:val="NumriData"/>
      </w:pPr>
      <w:r w:rsidRPr="006A16C1">
        <w:t xml:space="preserve">Nr.1638, </w:t>
      </w:r>
      <w:r>
        <w:t>datë 17</w:t>
      </w:r>
      <w:r w:rsidRPr="006A16C1">
        <w:t>.12.2008</w:t>
      </w:r>
    </w:p>
    <w:p w:rsidR="00291699" w:rsidRPr="006A16C1" w:rsidRDefault="00291699" w:rsidP="00291699">
      <w:pPr>
        <w:pStyle w:val="Paragrafi"/>
      </w:pPr>
    </w:p>
    <w:p w:rsidR="00291699" w:rsidRPr="006A16C1" w:rsidRDefault="00291699" w:rsidP="00291699">
      <w:pPr>
        <w:pStyle w:val="Titulli"/>
      </w:pPr>
      <w:r w:rsidRPr="006A16C1">
        <w:t>PËR</w:t>
      </w:r>
      <w:r>
        <w:t xml:space="preserve"> </w:t>
      </w:r>
      <w:r w:rsidRPr="006A16C1">
        <w:t xml:space="preserve">KRITERET E VLERËSIMIT TË PRONËS SHTETËRORE, QË PRIVATIZOHET </w:t>
      </w:r>
      <w:smartTag w:uri="urn:schemas-microsoft-com:office:smarttags" w:element="place">
        <w:r w:rsidRPr="006A16C1">
          <w:t>APO</w:t>
        </w:r>
      </w:smartTag>
      <w:r w:rsidRPr="006A16C1">
        <w:t xml:space="preserve"> TRANSFORMOHET, DHE PËR PROCEDURËN E SHITJES</w:t>
      </w:r>
    </w:p>
    <w:p w:rsidR="00291699" w:rsidRDefault="00291699" w:rsidP="00291699">
      <w:pPr>
        <w:pStyle w:val="Paragrafi"/>
      </w:pPr>
    </w:p>
    <w:p w:rsidR="00291699" w:rsidRPr="006A16C1" w:rsidRDefault="00291699" w:rsidP="00291699">
      <w:pPr>
        <w:pStyle w:val="Paragrafi"/>
      </w:pPr>
      <w:r w:rsidRPr="006A16C1">
        <w:t>Në mbështetje të nenit 10</w:t>
      </w:r>
      <w:r>
        <w:t>0 të Kushtetutës dhe të nenit 2</w:t>
      </w:r>
      <w:r w:rsidRPr="006A16C1">
        <w:t xml:space="preserve"> të aktit n</w:t>
      </w:r>
      <w:r>
        <w:t>ormativ nr.4, datë 9.7.2008</w:t>
      </w:r>
      <w:r w:rsidRPr="006A16C1">
        <w:t xml:space="preserve"> “Për privatizimin dhe dhënien në përdorim shoqërive tregtare dhe institucioneve shtetërore të ndërmar</w:t>
      </w:r>
      <w:r>
        <w:t>r</w:t>
      </w:r>
      <w:r w:rsidRPr="006A16C1">
        <w:t>jeve apo objekteve të veçanta, mjeteve kryesore dhe mjeteve të xhiros së këtyre ndërmar</w:t>
      </w:r>
      <w:r>
        <w:t>r</w:t>
      </w:r>
      <w:r w:rsidRPr="006A16C1">
        <w:t>jeve”, miratuar me ligjin nr.9967, d</w:t>
      </w:r>
      <w:r>
        <w:t>atë 24.7.2008, me propozimin e M</w:t>
      </w:r>
      <w:r w:rsidRPr="006A16C1">
        <w:t>inistrit të Ekonomisë, Tr</w:t>
      </w:r>
      <w:r>
        <w:t>egtisë dhe Energjetikës dhe të M</w:t>
      </w:r>
      <w:r w:rsidRPr="006A16C1">
        <w:t>inistrit të Financave, Këshilli i Ministrave</w:t>
      </w:r>
    </w:p>
    <w:p w:rsidR="00291699" w:rsidRDefault="00291699" w:rsidP="00291699">
      <w:pPr>
        <w:pStyle w:val="Paragrafi"/>
      </w:pPr>
    </w:p>
    <w:p w:rsidR="00291699" w:rsidRPr="006A16C1" w:rsidRDefault="00291699" w:rsidP="00291699">
      <w:pPr>
        <w:pStyle w:val="VENDOSI"/>
      </w:pPr>
      <w:r>
        <w:t>VENDOS</w:t>
      </w:r>
      <w:r w:rsidRPr="006A16C1">
        <w:t>I:</w:t>
      </w:r>
    </w:p>
    <w:p w:rsidR="00291699" w:rsidRDefault="00291699" w:rsidP="00291699">
      <w:pPr>
        <w:pStyle w:val="Paragrafi"/>
      </w:pPr>
    </w:p>
    <w:p w:rsidR="00291699" w:rsidRPr="006A16C1" w:rsidRDefault="00291699" w:rsidP="00291699">
      <w:pPr>
        <w:pStyle w:val="Paragrafi"/>
      </w:pPr>
      <w:smartTag w:uri="urn:schemas-microsoft-com:office:smarttags" w:element="place">
        <w:r w:rsidRPr="006A16C1">
          <w:t>I.</w:t>
        </w:r>
      </w:smartTag>
      <w:r w:rsidRPr="006A16C1">
        <w:t xml:space="preserve"> PROCEDURAT E PRIVATIZIMIT TË PASURISË SHTETËRORE</w:t>
      </w:r>
    </w:p>
    <w:p w:rsidR="00291699" w:rsidRPr="006A16C1" w:rsidRDefault="00291699" w:rsidP="00291699">
      <w:pPr>
        <w:pStyle w:val="Paragrafi"/>
      </w:pPr>
      <w:r w:rsidRPr="006A16C1">
        <w:t>1. Këtij vendimi i nënshtrohen të gjitha ndërmarrjet apo objektet e veçuara, mjetet kryesore dhe mjetet e xhiros së ndërmarrjeve, shoqërive tregtare dhe institucioneve, me kapital tërësisht shtetëror, për të cilat është dhënë miratimi i ministrit përgjegjës për ekonominë, për fillimin e procedurave të privatizimit apo transformimit në shoqëri tregtare.</w:t>
      </w:r>
    </w:p>
    <w:p w:rsidR="00291699" w:rsidRPr="006A16C1" w:rsidRDefault="00291699" w:rsidP="00291699">
      <w:pPr>
        <w:pStyle w:val="Paragrafi"/>
      </w:pPr>
      <w:r w:rsidRPr="006A16C1">
        <w:t>2. Institucionet qendrore dhe organet e njësive të qeverisjes vendore, për pasuritë e  ndërmarrjeve apo institucioneve, që kanë në varësi administrative apo në pronësi, dërgojnë mendimin e tyre për privatizimin e këtyre pasurive në ministrinë përgjegjëse për ekonominë. Ministri përgjegjës për ekonominë nxjerr urdhrin e miratimit për privatizim, pas mendimeve të përmendura më sipër.</w:t>
      </w:r>
    </w:p>
    <w:p w:rsidR="00291699" w:rsidRPr="006A16C1" w:rsidRDefault="00291699" w:rsidP="00291699">
      <w:pPr>
        <w:pStyle w:val="Paragrafi"/>
      </w:pPr>
      <w:r w:rsidRPr="006A16C1">
        <w:t>3. Komisioni i vlerësimit të pronës shtetërore, në zbatim të këtij vendimi, ngrihet nga ministri përgjegjës për ekonominë.</w:t>
      </w:r>
    </w:p>
    <w:p w:rsidR="00291699" w:rsidRDefault="00291699" w:rsidP="00291699">
      <w:pPr>
        <w:pStyle w:val="Paragrafi"/>
      </w:pPr>
      <w:r w:rsidRPr="006A16C1">
        <w:t>4. Ky komision kryesohet nga kryetari i degës së shoqërive publike, në prefekturën, ku ndodhet objekti, dhe në përbërje ka:</w:t>
      </w:r>
    </w:p>
    <w:p w:rsidR="00291699" w:rsidRDefault="00291699" w:rsidP="00291699">
      <w:pPr>
        <w:pStyle w:val="Paragrafi"/>
      </w:pPr>
      <w:r w:rsidRPr="006A16C1">
        <w:t>- ekspertë vlerësues, të licencuar sipas nevojave të procesit të vlerësimit;</w:t>
      </w:r>
    </w:p>
    <w:p w:rsidR="00291699" w:rsidRPr="006A16C1" w:rsidRDefault="00291699" w:rsidP="00291699">
      <w:pPr>
        <w:pStyle w:val="Paragrafi"/>
      </w:pPr>
      <w:r w:rsidRPr="006A16C1">
        <w:t>-  përfaqësuesin e ndërmarrjes apo të institucionit, në administrim të të cilit ndodhet aseti.</w:t>
      </w:r>
    </w:p>
    <w:p w:rsidR="00291699" w:rsidRDefault="00291699" w:rsidP="00291699">
      <w:pPr>
        <w:pStyle w:val="Paragrafi"/>
      </w:pPr>
      <w:r w:rsidRPr="006A16C1">
        <w:t>5. Miratimi për përfshirjen në procesin e privatizimit të pasurisë së luajtshme, si elemente të veçanta, bëhet nga institucioni përkatës i varësisë administrative. Pas nxjerrjes së miratimit të privatizimit, ky institucion ngre komisionin e vlerësimit, për vlerësimin e pasurisë. Ky komision kryesohet nga përfaqësuesi përkatës i strukturës administrative dhe në përbërje  ka 3 anëtarë, nga të cilët njëri duhet të jetë ekspert vlerësues i fushës përkatëse. </w:t>
      </w:r>
    </w:p>
    <w:p w:rsidR="00291699" w:rsidRPr="006A16C1" w:rsidRDefault="00291699" w:rsidP="00291699">
      <w:pPr>
        <w:pStyle w:val="Paragrafi"/>
      </w:pPr>
      <w:r w:rsidRPr="006A16C1">
        <w:t>Shpenzimet për përgatitjen e dokumentacionit të vlerësimit (pagesa e ekspertëve etj.) në rastin e mësipërm</w:t>
      </w:r>
      <w:r>
        <w:t>,</w:t>
      </w:r>
      <w:r w:rsidRPr="006A16C1">
        <w:t xml:space="preserve"> mbulohen nga institucioni ose ndërmarrja, në administrim të të cilit ndodhet pasuria.</w:t>
      </w:r>
    </w:p>
    <w:p w:rsidR="00291699" w:rsidRPr="006A16C1" w:rsidRDefault="00291699" w:rsidP="00291699">
      <w:pPr>
        <w:pStyle w:val="Paragrafi"/>
      </w:pPr>
      <w:r w:rsidRPr="006A16C1">
        <w:t>6. Ngritja e komisionit të vlerësimit për objektet ndërtimore, të cilat kanë qenë në administrim të një subjekti, që nuk ekziston më, bëhet sipas urdhrit të ministrit përgjegjës për ekonominë.</w:t>
      </w:r>
    </w:p>
    <w:p w:rsidR="00291699" w:rsidRDefault="00291699" w:rsidP="00291699">
      <w:pPr>
        <w:pStyle w:val="Paragrafi"/>
      </w:pPr>
      <w:r>
        <w:t xml:space="preserve">II. </w:t>
      </w:r>
      <w:r w:rsidRPr="006A16C1">
        <w:t>VLERËSIMI I ELEMENTEVE TË PASURISË SHTETËRORE </w:t>
      </w:r>
    </w:p>
    <w:p w:rsidR="00291699" w:rsidRPr="006A16C1" w:rsidRDefault="00291699" w:rsidP="00291699">
      <w:pPr>
        <w:pStyle w:val="Paragrafi"/>
      </w:pPr>
      <w:r w:rsidRPr="006A16C1">
        <w:t>1. Procedurat për vlerësimin e pasurisë shtetërore fillojnë me daljen e urdhrit të ministrit përgjegjës për ekonominë.</w:t>
      </w:r>
    </w:p>
    <w:p w:rsidR="00291699" w:rsidRPr="006A16C1" w:rsidRDefault="00291699" w:rsidP="00291699">
      <w:pPr>
        <w:pStyle w:val="Paragrafi"/>
      </w:pPr>
      <w:r w:rsidRPr="006A16C1">
        <w:t xml:space="preserve">2. Vlerësimi i objekteve bëhet nga komisioni i vlerësimit, në përputhje me vlerën reale të tregut, në zbatim të legjislacionit në fuqi, duke përdorur metodat e vlerësimit të tregut. Komisioni i vlerësimit mban përgjegjësi ligjore për vlerësimin e kryer dhe për dokumentet e hartuara dhe </w:t>
      </w:r>
      <w:r>
        <w:t xml:space="preserve"> të </w:t>
      </w:r>
      <w:r w:rsidRPr="006A16C1">
        <w:t>nënshkruara prej tij ( genplane, situacione, aktvlerësime etj</w:t>
      </w:r>
      <w:r>
        <w:t>.</w:t>
      </w:r>
      <w:r w:rsidRPr="006A16C1">
        <w:t>).</w:t>
      </w:r>
    </w:p>
    <w:p w:rsidR="00291699" w:rsidRDefault="00291699" w:rsidP="00291699">
      <w:pPr>
        <w:pStyle w:val="Paragrafi"/>
      </w:pPr>
      <w:r w:rsidRPr="006A16C1">
        <w:t>3. Me daljen e urdhrit të përfaqësuesit të ministrit përgjegjës për ekonominë, për ngritjen e komisionit të vlerësimit të objektit, që do të privatizohet, ekspertët vlerësues të këtij komisioni, brenda 15 ditëve, përgatisin:</w:t>
      </w:r>
    </w:p>
    <w:p w:rsidR="00291699" w:rsidRDefault="00291699" w:rsidP="00291699">
      <w:pPr>
        <w:pStyle w:val="Paragrafi"/>
      </w:pPr>
      <w:r w:rsidRPr="006A16C1">
        <w:lastRenderedPageBreak/>
        <w:t>a) genplanin e ndërmarrjes apo të objekteve, që do të privatizohen, ku përcaktohen qartë sipërfaqet nën objekt dhe trualli funksional, në pesë kopje origjinale;</w:t>
      </w:r>
    </w:p>
    <w:p w:rsidR="00291699" w:rsidRPr="006A16C1" w:rsidRDefault="00291699" w:rsidP="00291699">
      <w:pPr>
        <w:pStyle w:val="Paragrafi"/>
      </w:pPr>
      <w:r w:rsidRPr="006A16C1">
        <w:t>b) përshkrimin e ndërmarrjes dhe/ose të objekteve të saj, sipas genplanit.</w:t>
      </w:r>
    </w:p>
    <w:p w:rsidR="00291699" w:rsidRPr="006A16C1" w:rsidRDefault="00291699" w:rsidP="00291699">
      <w:pPr>
        <w:pStyle w:val="Paragrafi"/>
      </w:pPr>
      <w:r w:rsidRPr="006A16C1">
        <w:t>4. Komisioni i vlerësimit, menjëherë pas marrjes së dokumentacionit të mësipërm, i drejton prefekturës përkatëse, në territorin e së cilës ndodhet objekti, kërkesën për konfirm</w:t>
      </w:r>
      <w:r>
        <w:t>imin nga zyra e urbanistikës t</w:t>
      </w:r>
      <w:r w:rsidRPr="006A16C1">
        <w:t>ë genplanit të përgatitur nga komisioni i vlerësimit.</w:t>
      </w:r>
    </w:p>
    <w:p w:rsidR="00291699" w:rsidRPr="006A16C1" w:rsidRDefault="00291699" w:rsidP="00291699">
      <w:pPr>
        <w:pStyle w:val="Paragrafi"/>
      </w:pPr>
      <w:r w:rsidRPr="006A16C1">
        <w:t>5. Prefektura, brenda 10 ditëve nga data e marrjes së kërkesës së degës së shoqërive publike përkatëse, konfirmon genplanin në pesë kopje origjinale, dhe ia përcjell degës së shoqërive publike dokumentacionin, të nënshkruar dhe të vulosur nga ana e saj.</w:t>
      </w:r>
    </w:p>
    <w:p w:rsidR="00291699" w:rsidRPr="006A16C1" w:rsidRDefault="00291699" w:rsidP="00291699">
      <w:pPr>
        <w:pStyle w:val="Paragrafi"/>
      </w:pPr>
      <w:r w:rsidRPr="006A16C1">
        <w:t>6. Pas marrjes së genplanit, të konfirmuar nga prefektura përkatëse, dega e shoqërive publike i kërkon zyrës së regjistrimit të pasurive të paluajtshme hartën treguese të objektit, që do të privatizohet. Zyra e regjistrimit të pasurive të paluajtshme, brenda 10 ditëve nga marrja e kërkesës, i dërgon DSHP-së hartën treguese, me të dhënat përkatëse të objektit për privatizim, si dhe vërtetimin hipotekor apo certifikatën e pronësisë, nëse ka.</w:t>
      </w:r>
    </w:p>
    <w:p w:rsidR="00291699" w:rsidRPr="006A16C1" w:rsidRDefault="00291699" w:rsidP="00291699">
      <w:pPr>
        <w:pStyle w:val="Paragrafi"/>
      </w:pPr>
      <w:r w:rsidRPr="006A16C1">
        <w:t>7. Komisioni i vlerësimit, pas marrjes së dokumentacionit nga prefektura përkatëse, i kërkon  Agjencisë së Kthimit dhe Kompensimit të Pronave konfirmimin nëse trualli, në të cilin ndodhet objekti, ka pronarë, të njohur me vendim të komisionit të kthimit dhe kompensimit të pronave.</w:t>
      </w:r>
    </w:p>
    <w:p w:rsidR="00291699" w:rsidRPr="006A16C1" w:rsidRDefault="00291699" w:rsidP="00291699">
      <w:pPr>
        <w:pStyle w:val="Paragrafi"/>
      </w:pPr>
      <w:r w:rsidRPr="006A16C1">
        <w:t>8. Ekspertët vlerësues përcaktojnë çmimin e shitjes së truallit të objektit, që do të privatizohet, duke u bazuar në çmimin e përcaktuar në hartën e çmimeve, të hartuar nga Agjencia e Kthimit dhe Kompensimit të Pronave dhe të miratuar nga Këshilli i Ministrave.</w:t>
      </w:r>
    </w:p>
    <w:p w:rsidR="00291699" w:rsidRPr="006A16C1" w:rsidRDefault="00291699" w:rsidP="00291699">
      <w:pPr>
        <w:pStyle w:val="Paragrafi"/>
      </w:pPr>
      <w:r w:rsidRPr="006A16C1">
        <w:t>9. Agjencia e Kthimit dhe Kompensimit të Pronave, brenda 10 ditëve nga data e marrjes së kërkesës, i</w:t>
      </w:r>
      <w:r>
        <w:t>a</w:t>
      </w:r>
      <w:r w:rsidRPr="006A16C1">
        <w:t xml:space="preserve"> dërgon konfirmimin përkatës komisionit të vlerësimit, bashkë me vendimet përkatëse, nëse ka. </w:t>
      </w:r>
    </w:p>
    <w:p w:rsidR="00291699" w:rsidRPr="006A16C1" w:rsidRDefault="00291699" w:rsidP="00291699">
      <w:pPr>
        <w:pStyle w:val="Paragrafi"/>
      </w:pPr>
      <w:r w:rsidRPr="006A16C1">
        <w:t>10. Afati i plotësimit të dokumentacionit të vlerësimit për ndërtesat dhe ndërtimet, linjat e prodhimit dhe të shërbimit duhet të jetë jo më shumë se 50 ditë nga data e daljes së urdhrit për ngritjen e komisionit të vlerësimit nga titullari, ndërsa për makineritë, pajisjet, mjetet e transportit etj., afati duhet të jetë jo më shumë se 20 ditë.</w:t>
      </w:r>
    </w:p>
    <w:p w:rsidR="00291699" w:rsidRPr="006A16C1" w:rsidRDefault="00291699" w:rsidP="00291699">
      <w:pPr>
        <w:pStyle w:val="Paragrafi"/>
      </w:pPr>
      <w:r w:rsidRPr="006A16C1">
        <w:t>11.  Dokumentacioni i përgatitur nga komisioni i vlerësimit i dërgohet:</w:t>
      </w:r>
    </w:p>
    <w:p w:rsidR="00291699" w:rsidRDefault="00291699" w:rsidP="00291699">
      <w:pPr>
        <w:pStyle w:val="Paragrafi"/>
      </w:pPr>
      <w:r w:rsidRPr="006A16C1">
        <w:t>a) Ministrisë së Ekonomisë, Tregtisë dhe Energjetikës, për objektet ndërtimore dhe linjat e prodhimit ose të shërbimit, me shkresë përcjellëse, të nënshkruar dhe të vulosur nga dega e shoqërive publike përkatëse, ku përcaktohen vlera e objektit, sipërfaqja e përgjithshme, ajo nën objekt e ajo funksionale.</w:t>
      </w:r>
    </w:p>
    <w:p w:rsidR="00291699" w:rsidRPr="006A16C1" w:rsidRDefault="00291699" w:rsidP="00291699">
      <w:pPr>
        <w:pStyle w:val="Paragrafi"/>
      </w:pPr>
      <w:r w:rsidRPr="006A16C1">
        <w:t>b) Ministrisë së Financave (Drejtorisë së Administrimit dhe Shitjes së Pronave Publike), për makineritë, pajisjet, mjetet e transportit, inventarin ekonomik, mjetet e xhiros etj., me shkresë përcjellëse, të nënshkruar dhe të vulosur nga dega e shoqërive publike përkatëse, kur asetet do të shiten të veçanta.</w:t>
      </w:r>
    </w:p>
    <w:p w:rsidR="00291699" w:rsidRPr="006A16C1" w:rsidRDefault="00291699" w:rsidP="00291699">
      <w:pPr>
        <w:pStyle w:val="Paragrafi"/>
      </w:pPr>
      <w:r w:rsidRPr="006A16C1">
        <w:t>12. Ministria e Ekonomisë, Tregtisë dhe Energjetikës, me marrjen e dokumentacionit të vlerësimit dhe pasi e gjen atë të rregullt, në zbatim të legjislacionit në fuqi, ia përcjell Ministrisë së Financave, Drejtorisë së Administrimit dhe Shitjes së Pronave Publike.</w:t>
      </w:r>
    </w:p>
    <w:p w:rsidR="00291699" w:rsidRDefault="00291699" w:rsidP="00291699">
      <w:pPr>
        <w:pStyle w:val="Paragrafi"/>
      </w:pPr>
      <w:r w:rsidRPr="006A16C1">
        <w:t>13. Vlerësimi i pasurisë së ndërmar</w:t>
      </w:r>
      <w:r>
        <w:t>r</w:t>
      </w:r>
      <w:r w:rsidRPr="006A16C1">
        <w:t>jeve shtetërore, që transformohen, në zbatim të urdhrit të ministrit përgjegjës për ekonominë, bëhet në përputhje me këtë vendim.  </w:t>
      </w:r>
    </w:p>
    <w:p w:rsidR="00291699" w:rsidRDefault="00291699" w:rsidP="00291699">
      <w:pPr>
        <w:pStyle w:val="Paragrafi"/>
      </w:pPr>
      <w:r w:rsidRPr="006A16C1">
        <w:t> III. PROCEDURA E SHITJES SË PRONËS SHTETËRORE</w:t>
      </w:r>
    </w:p>
    <w:p w:rsidR="00291699" w:rsidRDefault="00291699" w:rsidP="00291699">
      <w:pPr>
        <w:pStyle w:val="Paragrafi"/>
      </w:pPr>
      <w:r w:rsidRPr="006A16C1">
        <w:t>1. Drejtoria e Administrimit dhe Shitjes së Pronave Publike, në  Ministrinë e Financave, 7 ditë pas datës së marrjes së dokumentacionit të vlerësimit nga Ministria e Ekonomisë, Tregtisë dhe Energjetikës, i kërkon Agjencisë së Kthimit dhe Kompensimit të Pronave dhe zyrave rajonale në qarqe konfirmimin, nëse ka vendime të komisionit të kthimit dhe kompensimit të pronave, për truallin përkatës.</w:t>
      </w:r>
    </w:p>
    <w:p w:rsidR="00291699" w:rsidRDefault="00291699" w:rsidP="00291699">
      <w:pPr>
        <w:pStyle w:val="Paragrafi"/>
      </w:pPr>
      <w:r w:rsidRPr="006A16C1">
        <w:t>2. Agjencia e Kthimit dhe Kompensimit të Pronave dhe zyrat rajonale në qarqe, brenda 10 ditëve nga data e marrjes së kërkesës, i</w:t>
      </w:r>
      <w:r>
        <w:t>a</w:t>
      </w:r>
      <w:r w:rsidRPr="006A16C1">
        <w:t xml:space="preserve"> dërgojnë konfirmimin Drejtorisë së Administrimit dhe Shitjes së Pronave Publike, në Ministrinë e Financave, bashkë me vendimet përkatëse, të </w:t>
      </w:r>
      <w:r w:rsidRPr="006A16C1">
        <w:lastRenderedPageBreak/>
        <w:t>shoqëruara edhe me planvendosjen e pronës. </w:t>
      </w:r>
    </w:p>
    <w:p w:rsidR="00291699" w:rsidRDefault="00291699" w:rsidP="00291699">
      <w:pPr>
        <w:pStyle w:val="Paragrafi"/>
      </w:pPr>
      <w:r w:rsidRPr="006A16C1">
        <w:t>3.  Shitja e objektit bëhet, si më poshtë vijon:</w:t>
      </w:r>
    </w:p>
    <w:p w:rsidR="00291699" w:rsidRDefault="00291699" w:rsidP="00291699">
      <w:pPr>
        <w:pStyle w:val="Paragrafi"/>
      </w:pPr>
      <w:r w:rsidRPr="006A16C1">
        <w:t xml:space="preserve">a) Për rastet kur konfirmohet se objekti ndodhet në truallin e subjekteve të shpronësuara, shitja bëhet pa ankand dhe subjektet e shpronësuara të truallit, në zbatim të ligjit nr.9235, datë </w:t>
      </w:r>
      <w:r>
        <w:t>29.7.2004</w:t>
      </w:r>
      <w:r w:rsidRPr="006A16C1">
        <w:t xml:space="preserve"> “Për kthimin dhe kompensimin e pronës”, të ndryshuar, kanë të drejtën e parablerjes së objektit me vlerën fillestare.</w:t>
      </w:r>
    </w:p>
    <w:p w:rsidR="00291699" w:rsidRDefault="00291699" w:rsidP="00291699">
      <w:pPr>
        <w:pStyle w:val="Paragrafi"/>
      </w:pPr>
      <w:r w:rsidRPr="006A16C1">
        <w:t>b) Në rastet kur subjektet e shpronësuara të truallit, pas njoftimit të bërë nga Ministria e Financave (Drejtoria e Administrimit dhe Shitjes së Pronave Publike), nuk kanë paraqitur dokumentet e pronësisë, deri në afatin e përcaktuar në njoftim, bëhet një njoftim i dytë, në dy gazeta me qarkullim kombëtar dhe njoftohet pronari, duke i lënë një afat të ri, prej 30 ditësh nga data e njoftimit të parë. Nëse edhe në këtë afat të dytë pronari nuk paraqitet, atëherë kryhet shitja e objektit dhe e truallit me ankand, sipas procedurave të përcaktuara  në këtë vendim. Vlera e truallit, e përcaktuar sipas hartës së vlerës, i shkon drejtpërdrejt pronarit për kompensim.</w:t>
      </w:r>
    </w:p>
    <w:p w:rsidR="00291699" w:rsidRDefault="00291699" w:rsidP="00291699">
      <w:pPr>
        <w:pStyle w:val="Paragrafi"/>
      </w:pPr>
      <w:r w:rsidRPr="006A16C1">
        <w:t>c) Në rastet kur konfirmohet se objekti, që privatizohet, nuk ndodhet në truallin e subjekteve të shpronësuara, ai i nënshtrohet ankandit, sipas procedurave të këtij vendimi. Kur në datën e zhvillimit të ankandit paraqitet subjekti i shpronësuar i truallit me dokumentacionin ligjor, që vërteton pronësinë e truallit të objektit, atëherë subjekti i shpronësuar gëzon të drejtën e parablerjes, me vlerën fillestare të objektit.</w:t>
      </w:r>
    </w:p>
    <w:p w:rsidR="00291699" w:rsidRDefault="00291699" w:rsidP="00291699">
      <w:pPr>
        <w:pStyle w:val="Paragrafi"/>
      </w:pPr>
      <w:r w:rsidRPr="006A16C1">
        <w:t> 4. Në ankandet për shitjen e pasurive të shoqërive në likuidim e sipër nuk zbatohet e drejta e parablerjes për ish-pronarët e truallit. Ata marrin pjesë në ankand si të gjithë të tjerët. Në rastet e shpalljes fitues, ish-pronarëve u zbritet vlera e truallit, e njohur apo e kthyer, me vendim të komisionit të kthimit dhe kompensimit të pronave, e vlerësuar me çmimet e hartës së vlerës së truallit, miratuar nga Këshilli i Ministrave.</w:t>
      </w:r>
    </w:p>
    <w:p w:rsidR="00291699" w:rsidRDefault="00291699" w:rsidP="00291699">
      <w:pPr>
        <w:pStyle w:val="Paragrafi"/>
      </w:pPr>
      <w:r w:rsidRPr="006A16C1">
        <w:t>5. Procedurat e publikimit fillojnë pasi të jenë dorëzuar, në Drejtorinë e Administrimit dhe Shitjes së Pronave Publike, në  Ministrinë e Financave, dokumentet e vlerësimit të objektit.</w:t>
      </w:r>
    </w:p>
    <w:p w:rsidR="00291699" w:rsidRDefault="00291699" w:rsidP="00291699">
      <w:pPr>
        <w:pStyle w:val="Paragrafi"/>
      </w:pPr>
      <w:r w:rsidRPr="006A16C1">
        <w:t>6. Drejtoria e Administrimit dhe Shitjes së Pronave Publike, në  Ministrinë e Financave, e pranon dosjen e objektit, nëse për këtë objekt ka dokumentacion të rregullt, i cili u ka kaluar strukturave përkatëse, të përcaktuara në këtë vendim. Në të kundërt kërkohet plotësimi i dokumentacionit.</w:t>
      </w:r>
    </w:p>
    <w:p w:rsidR="00291699" w:rsidRDefault="00291699" w:rsidP="00291699">
      <w:pPr>
        <w:pStyle w:val="Paragrafi"/>
      </w:pPr>
      <w:r w:rsidRPr="006A16C1">
        <w:t>7. Vlera e fillimit të ankandit është VAM</w:t>
      </w:r>
      <w:r>
        <w:t>-i, i përcaktuar sipas kreut II</w:t>
      </w:r>
      <w:r w:rsidRPr="006A16C1">
        <w:t xml:space="preserve"> të këtij vendimi, (mjete </w:t>
      </w:r>
      <w:r>
        <w:t>k</w:t>
      </w:r>
      <w:r w:rsidRPr="006A16C1">
        <w:t>ryesore + mjete xhiroje + vlera e truallit). Ankandi zhvillohet vetëm për vlerën e mjeteve kryesore + vlerën e truallit dhe vlera e mjeteve të xhiros shtohet sipas inventarit fizik, në çastin e dorëzimit të objektit.</w:t>
      </w:r>
    </w:p>
    <w:p w:rsidR="00291699" w:rsidRDefault="00291699" w:rsidP="00291699">
      <w:pPr>
        <w:pStyle w:val="Paragrafi"/>
      </w:pPr>
      <w:r w:rsidRPr="006A16C1">
        <w:t>8. Drejtoria e Administrimit dhe Shitjes së Pronave Publike, në  Ministrinë e Financave,  pasi ka pranuar dokumentet e vlerësimit të objektit, ndërmerr hapat përkatëse për publikimin e tij për privatizim, si më poshtë vijon:</w:t>
      </w:r>
    </w:p>
    <w:p w:rsidR="00291699" w:rsidRDefault="00291699" w:rsidP="00291699">
      <w:pPr>
        <w:pStyle w:val="Paragrafi"/>
      </w:pPr>
      <w:r w:rsidRPr="006A16C1">
        <w:t>a) Periudha e botimit zgjat 21 ditë nga data e botimit të parë dhe bëhet në çdo botim të Buletinit të Njoftimeve Publike, brenda këtij afati. Dita e parë e botimit është</w:t>
      </w:r>
      <w:r>
        <w:t xml:space="preserve"> data e përcaktuar në njoftimin</w:t>
      </w:r>
      <w:r w:rsidRPr="006A16C1">
        <w:t xml:space="preserve"> që Drejtoria e Administrimit dhe Shitjes së Pronave Publike, në  Ministrinë e Financave, dërgon për botim. Brenda këtij afati, ky njoftim botohet edhe në një gazetë, me qarkullim kombëtar.</w:t>
      </w:r>
    </w:p>
    <w:p w:rsidR="00291699" w:rsidRDefault="00291699" w:rsidP="00291699">
      <w:pPr>
        <w:pStyle w:val="Paragrafi"/>
      </w:pPr>
      <w:r w:rsidRPr="006A16C1">
        <w:t>b) Botimin e listës së objekteve, që do të privatizohen, dhe shpalljen e kësaj liste në faqen e internetit të Ministrisë së Financave, me të dhënat për çdo objekt.</w:t>
      </w:r>
    </w:p>
    <w:p w:rsidR="00291699" w:rsidRPr="006A16C1" w:rsidRDefault="00291699" w:rsidP="00291699">
      <w:pPr>
        <w:pStyle w:val="Paragrafi"/>
      </w:pPr>
      <w:r w:rsidRPr="006A16C1">
        <w:t>c) Drejtoria e Administrimit dhe Shitjes së Pronave Publike, në  Ministrinë e Financave, fillimisht, vendos njoftim me afishe në mjediset e saj, për zhvillimin e ankandit të tyre, ndërsa dega e shoqërive publike, në prefekturë, i vendos këto afishe në mjediset e veta dhe në ndërmarrjen, ku ndodhet objekti, që privatizohet, sipas të dhënave (afishe) të dërguara nga Drejtoria e Administrimit dhe Shitjes së Pronave Publike. Degët e shoqërive publike, në prefekturë, dërgojnë zyrtarisht, procesverbalin për vendosjen e afisheve, brenda afatit të botimit në Drejtorinë e Administrimit dhe Shitjes së Pronave Publike.</w:t>
      </w:r>
    </w:p>
    <w:p w:rsidR="00291699" w:rsidRPr="006A16C1" w:rsidRDefault="00291699" w:rsidP="00291699">
      <w:pPr>
        <w:pStyle w:val="Paragrafi"/>
      </w:pPr>
      <w:r w:rsidRPr="006A16C1">
        <w:t>9. Njoftimi për botim përmban të dhënat e mëposhtme:</w:t>
      </w:r>
    </w:p>
    <w:p w:rsidR="00291699" w:rsidRDefault="00291699" w:rsidP="00291699">
      <w:pPr>
        <w:pStyle w:val="Paragrafi"/>
      </w:pPr>
      <w:r w:rsidRPr="006A16C1">
        <w:t>- Vendin, datën dhe orën e zhvillimit të ankandit;</w:t>
      </w:r>
    </w:p>
    <w:p w:rsidR="00291699" w:rsidRDefault="00291699" w:rsidP="00291699">
      <w:pPr>
        <w:pStyle w:val="Paragrafi"/>
      </w:pPr>
      <w:r w:rsidRPr="006A16C1">
        <w:t>- Emërtimin dhe vendndodhjen e objektit, që privatizohet;</w:t>
      </w:r>
    </w:p>
    <w:p w:rsidR="00291699" w:rsidRDefault="00291699" w:rsidP="00291699">
      <w:pPr>
        <w:pStyle w:val="Paragrafi"/>
      </w:pPr>
      <w:r w:rsidRPr="006A16C1">
        <w:t>- Vlerën fillestare të ankandit;</w:t>
      </w:r>
    </w:p>
    <w:p w:rsidR="00291699" w:rsidRDefault="00291699" w:rsidP="00291699">
      <w:pPr>
        <w:pStyle w:val="Paragrafi"/>
      </w:pPr>
      <w:r w:rsidRPr="006A16C1">
        <w:t>- Sipërfaqen e përgjithshme dhe atë nën objekt;</w:t>
      </w:r>
    </w:p>
    <w:p w:rsidR="00291699" w:rsidRPr="006A16C1" w:rsidRDefault="00291699" w:rsidP="00291699">
      <w:pPr>
        <w:pStyle w:val="Paragrafi"/>
      </w:pPr>
      <w:r w:rsidRPr="006A16C1">
        <w:t>- Pronarin e truallit, nëse ka, (emër, mbiemër etj.).</w:t>
      </w:r>
    </w:p>
    <w:p w:rsidR="00291699" w:rsidRDefault="00291699" w:rsidP="00291699">
      <w:pPr>
        <w:pStyle w:val="Paragrafi"/>
      </w:pPr>
      <w:r w:rsidRPr="006A16C1">
        <w:t>10. Pjesëmarrësit në ankand, pas regjistrimit të kërkesës në Drejtorinë e Administrimit dhe Shitjes së Pronave Publike, në  Ministrinë e Financave, kanë të drejtë të studiojnë dokumentacionin e vlerësimit, që ndodhet i depozituar në këtë drejtori, si dhe të njihen me gjendjen fizike të objektit.</w:t>
      </w:r>
    </w:p>
    <w:p w:rsidR="00291699" w:rsidRDefault="00291699" w:rsidP="00291699">
      <w:pPr>
        <w:pStyle w:val="Paragrafi"/>
      </w:pPr>
      <w:r w:rsidRPr="006A16C1">
        <w:t>11. Drejtoria e Administrimit dhe Shitjes së Pronave Publike, në  Ministrinë e Financave, harton dhe arkivon një procesverbal, i cili përmban:</w:t>
      </w:r>
    </w:p>
    <w:p w:rsidR="00291699" w:rsidRDefault="00291699" w:rsidP="00291699">
      <w:pPr>
        <w:pStyle w:val="Paragrafi"/>
      </w:pPr>
      <w:r w:rsidRPr="006A16C1">
        <w:t xml:space="preserve"> - Kopjen e buletinit;</w:t>
      </w:r>
    </w:p>
    <w:p w:rsidR="00291699" w:rsidRDefault="00291699" w:rsidP="00291699">
      <w:pPr>
        <w:pStyle w:val="Paragrafi"/>
      </w:pPr>
      <w:r w:rsidRPr="006A16C1">
        <w:t xml:space="preserve"> - Kopjen e afishimit në gazetë;</w:t>
      </w:r>
    </w:p>
    <w:p w:rsidR="00291699" w:rsidRDefault="00291699" w:rsidP="00291699">
      <w:pPr>
        <w:pStyle w:val="Paragrafi"/>
      </w:pPr>
      <w:r w:rsidRPr="006A16C1">
        <w:t xml:space="preserve"> - Datat e botimit të njoftimeve;</w:t>
      </w:r>
    </w:p>
    <w:p w:rsidR="00291699" w:rsidRDefault="00291699" w:rsidP="00291699">
      <w:pPr>
        <w:pStyle w:val="Paragrafi"/>
      </w:pPr>
      <w:r w:rsidRPr="006A16C1">
        <w:t>- Kopjen e njoftimit me afishe.</w:t>
      </w:r>
    </w:p>
    <w:p w:rsidR="00291699" w:rsidRDefault="00291699" w:rsidP="00291699">
      <w:pPr>
        <w:pStyle w:val="Paragrafi"/>
      </w:pPr>
      <w:r w:rsidRPr="006A16C1">
        <w:t>12. Pjesëmarrësit në ankand duhet të paraqesin në vendin, datën dhe orën e njoftuar, në komisionin e ankandit këto dokumente:</w:t>
      </w:r>
    </w:p>
    <w:p w:rsidR="00291699" w:rsidRDefault="00291699" w:rsidP="00291699">
      <w:pPr>
        <w:pStyle w:val="Paragrafi"/>
      </w:pPr>
      <w:r w:rsidRPr="006A16C1">
        <w:t>a) Kërkesën me shkrim për blerjen e objektit;</w:t>
      </w:r>
    </w:p>
    <w:p w:rsidR="00291699" w:rsidRDefault="00291699" w:rsidP="00291699">
      <w:pPr>
        <w:pStyle w:val="Paragrafi"/>
      </w:pPr>
      <w:r w:rsidRPr="006A16C1">
        <w:t>b) Garancinë bankare (apo mandatpagesën), që vërteton ngurtësimin e 20 për qind të vlerës së fillimit të ankandit, në lekë, për llogari të Ministrisë së Financave.</w:t>
      </w:r>
    </w:p>
    <w:p w:rsidR="00291699" w:rsidRDefault="00291699" w:rsidP="00291699">
      <w:pPr>
        <w:pStyle w:val="Paragrafi"/>
      </w:pPr>
      <w:r w:rsidRPr="006A16C1">
        <w:t> 13. Subjekti i shpronësuar i truallit, së bashku me kërkesën për blerjen e ndërmarrjes ose të objektit, që shtrihet në truallin  ish-pronë të tij, duhet të paraqesë në Drejtorinë e Administrimit dhe Shitjes së Pronave Publike, në  Ministrinë e Financave, dokumentacionin e mëposhtëm:</w:t>
      </w:r>
    </w:p>
    <w:p w:rsidR="00291699" w:rsidRDefault="00291699" w:rsidP="00291699">
      <w:pPr>
        <w:pStyle w:val="Paragrafi"/>
      </w:pPr>
      <w:r w:rsidRPr="006A16C1">
        <w:t>a) Kërkesën me shkrim për blerjen e objektit;</w:t>
      </w:r>
    </w:p>
    <w:p w:rsidR="00291699" w:rsidRDefault="00291699" w:rsidP="00291699">
      <w:pPr>
        <w:pStyle w:val="Paragrafi"/>
      </w:pPr>
      <w:r w:rsidRPr="006A16C1">
        <w:t>b) Garancinë bankare (apo mandatpagesën), që vërteton ngurtësimin e 20 për qind të vlerës fillestare, vetëm për objektin, për llogari të Ministrisë së Financave, detyrimisht, brenda afatit të pranimit të kërkesave.</w:t>
      </w:r>
    </w:p>
    <w:p w:rsidR="00291699" w:rsidRDefault="00291699" w:rsidP="00291699">
      <w:pPr>
        <w:pStyle w:val="Paragrafi"/>
      </w:pPr>
      <w:r w:rsidRPr="006A16C1">
        <w:t>c) Vendimin përkatës të komisionit të kthimit dhe kompensimit të pronave, të shoqëruar me planvendosjen e pronës, apo çdo dokument tjetër ligjor, të regjistruar në zyrën e regjistrimit të pasurive të paluajtshme, ku përcaktohet se ai është subjekti i shpronësuar i tokës.</w:t>
      </w:r>
    </w:p>
    <w:p w:rsidR="00291699" w:rsidRDefault="00291699" w:rsidP="00291699">
      <w:pPr>
        <w:pStyle w:val="Paragrafi"/>
      </w:pPr>
      <w:r w:rsidRPr="006A16C1">
        <w:t>ç) Dëshminë e trashëgimisë, prokurën e posaçme  të përfaqësimit  etj. </w:t>
      </w:r>
    </w:p>
    <w:p w:rsidR="00291699" w:rsidRDefault="00291699" w:rsidP="00291699">
      <w:pPr>
        <w:pStyle w:val="Paragrafi"/>
      </w:pPr>
      <w:r w:rsidRPr="006A16C1">
        <w:t>14. Kur sipërfaqja e tokës, pronë e subjektit të shpronësuar, shtrihet në mbi 70% të sipërfaqes së truallit nën objekt, për objektin, që privatizohet, e drejta e parablerjes shtrihet në të gjithë objektin, nëse pjesa tjetër nuk ka pronar. Kjo vlen edhe për rastet kur ka disa bashkëpronarë dhe ndërmjet tyre ka një marrëveshje të dokumentuar. </w:t>
      </w:r>
    </w:p>
    <w:p w:rsidR="00291699" w:rsidRDefault="00291699" w:rsidP="00291699">
      <w:pPr>
        <w:pStyle w:val="Paragrafi"/>
      </w:pPr>
      <w:r w:rsidRPr="006A16C1">
        <w:t>- Për rastet kur për objektin, që privatizohet, ka disa bashkëpronarë të cilët nuk kanë lidhur ndërmjet tyre një</w:t>
      </w:r>
      <w:r>
        <w:t xml:space="preserve"> marrëveshje dhe asnjëri nga   </w:t>
      </w:r>
      <w:r w:rsidRPr="006A16C1">
        <w:t xml:space="preserve">ish-pronarët nuk plotëson kushtin e </w:t>
      </w:r>
      <w:r>
        <w:t>përcaktuar në paragrafin e parë</w:t>
      </w:r>
      <w:r w:rsidRPr="006A16C1">
        <w:t xml:space="preserve"> të kësaj pike, atëherë objekti i nënshtrohet ankandit, sipas procedurave të përcaktuara në këtë vendim dhe ish-pronarët kompensohen.</w:t>
      </w:r>
    </w:p>
    <w:p w:rsidR="00291699" w:rsidRDefault="00291699" w:rsidP="00291699">
      <w:pPr>
        <w:pStyle w:val="Paragrafi"/>
      </w:pPr>
      <w:r w:rsidRPr="006A16C1">
        <w:t>15. Në rastet kur objektit i është ulur vlera e fillimit të ankandit, subjekti i shpronësuar, për të ushtruar të drejtën e parablerjes, duhet të bëjë pagesën e plotë, sipas vlerës fillestare dhe jo sipas vlerës së ulur.</w:t>
      </w:r>
    </w:p>
    <w:p w:rsidR="00291699" w:rsidRDefault="00291699" w:rsidP="00291699">
      <w:pPr>
        <w:pStyle w:val="Paragrafi"/>
      </w:pPr>
      <w:r w:rsidRPr="006A16C1">
        <w:t>16. Kur për objektet e shpallura për shitje, sipas procedurave të këtij vendimi, nuk paraqitet asnjë kërkesë për blerjen e tyre, Ministria e Financave (Drejtoria e Administrimit dhe Shitjes së Pronave Publike) cakton një VAM tjetër, me të ulët se VAM-i fillestar, për privatizimin e objektit.</w:t>
      </w:r>
    </w:p>
    <w:p w:rsidR="00291699" w:rsidRDefault="00291699" w:rsidP="00291699">
      <w:pPr>
        <w:pStyle w:val="Paragrafi"/>
      </w:pPr>
      <w:r w:rsidRPr="006A16C1">
        <w:t>17. Ulja e VAM-it të objekteve bëhet sipas këtij kategorizimi:</w:t>
      </w:r>
    </w:p>
    <w:p w:rsidR="00291699" w:rsidRDefault="00291699" w:rsidP="00291699">
      <w:pPr>
        <w:pStyle w:val="Paragrafi"/>
      </w:pPr>
      <w:r w:rsidRPr="006A16C1">
        <w:t>a)  Për ndërmarrjet ose objektet, deri në 30%;</w:t>
      </w:r>
    </w:p>
    <w:p w:rsidR="00291699" w:rsidRDefault="00291699" w:rsidP="00291699">
      <w:pPr>
        <w:pStyle w:val="Paragrafi"/>
      </w:pPr>
      <w:r w:rsidRPr="006A16C1">
        <w:t>b)  Për makineritë, pajisjet, inventarin e</w:t>
      </w:r>
      <w:r>
        <w:t>konomik, mjetet e transportit,</w:t>
      </w:r>
      <w:r w:rsidRPr="006A16C1">
        <w:t xml:space="preserve"> mjetet e xhiros, deri 50%. </w:t>
      </w:r>
    </w:p>
    <w:p w:rsidR="00291699" w:rsidRDefault="00291699" w:rsidP="00291699">
      <w:pPr>
        <w:pStyle w:val="Paragrafi"/>
      </w:pPr>
      <w:r w:rsidRPr="006A16C1">
        <w:t>Në këto raste, objekti u nënshtrohet edhe një herë të gjitha procedurave të shitjes, të parashikuara në këtë vendim.</w:t>
      </w:r>
    </w:p>
    <w:p w:rsidR="00291699" w:rsidRDefault="00291699" w:rsidP="00291699">
      <w:pPr>
        <w:pStyle w:val="Paragrafi"/>
      </w:pPr>
      <w:r w:rsidRPr="006A16C1">
        <w:t>18. Për rastet kur mbetet vetëm një blerës, si në publikimin me vlerë fillestare, ashtu edhe për rastin kur objekti është i publikuar me ulje VAM-i, bëhet një njoftim i ri, në një gazetë kombëtare, për një periudhë l0-ditore, si dhe vendoset një njoftim me afishe pranë mjediseve, ku do të kryhen procedurat e zhvillimit të ankandit. Pas këtij publikimi, Ministria e Financave realizon shitjen e objektit.</w:t>
      </w:r>
    </w:p>
    <w:p w:rsidR="00291699" w:rsidRDefault="00291699" w:rsidP="00291699">
      <w:pPr>
        <w:pStyle w:val="Paragrafi"/>
      </w:pPr>
      <w:r w:rsidRPr="006A16C1">
        <w:t>19. Procedurat për rastet e parashikuara në pikat 3, 8, 9, 17 e 19 fillojnë me miratimin e drejtorit të Drejtorisë së Administrimit dhe Shitjes së Pronave Publike, në Ministrinë e Financave. Çdo element shtesë është pjesë e botimit.</w:t>
      </w:r>
    </w:p>
    <w:p w:rsidR="00291699" w:rsidRDefault="00291699" w:rsidP="00291699">
      <w:pPr>
        <w:pStyle w:val="Paragrafi"/>
      </w:pPr>
      <w:r w:rsidRPr="006A16C1">
        <w:t xml:space="preserve">20. Për rastet kur nuk </w:t>
      </w:r>
      <w:r>
        <w:t>është realizuar shitja, veprohet</w:t>
      </w:r>
      <w:r w:rsidRPr="006A16C1">
        <w:t xml:space="preserve"> si më poshtë vijon:</w:t>
      </w:r>
    </w:p>
    <w:p w:rsidR="00291699" w:rsidRDefault="00291699" w:rsidP="00291699">
      <w:pPr>
        <w:pStyle w:val="Paragrafi"/>
      </w:pPr>
    </w:p>
    <w:p w:rsidR="00291699" w:rsidRDefault="00291699" w:rsidP="00291699">
      <w:pPr>
        <w:pStyle w:val="Paragrafi"/>
      </w:pPr>
      <w:r w:rsidRPr="006A16C1">
        <w:t>a) Objektet ndërtimore, të cilat i kanë kaluar të gjitha fazat e shitjes, kalojnë për fond kompensimi fizik për subjektet e shpronësuara. </w:t>
      </w:r>
    </w:p>
    <w:p w:rsidR="00291699" w:rsidRDefault="00291699" w:rsidP="00291699">
      <w:pPr>
        <w:pStyle w:val="Paragrafi"/>
      </w:pPr>
      <w:r w:rsidRPr="006A16C1">
        <w:t>b) Makineritë, pajisjet, mjetet e xhiros, inventar ekonomik, të cilat nuk janë shitur, pasi janë zbatuar fazat e shitjes, sipas VAM-it fillestar dhe VAM-it të ulur, kthehen nga Ministria e Financave (Drejtoria e Administrimit dhe Shitjes së Pronave Publike) në degën e shoqërive publike përkatëse.</w:t>
      </w:r>
    </w:p>
    <w:p w:rsidR="00291699" w:rsidRDefault="00291699" w:rsidP="00291699">
      <w:pPr>
        <w:pStyle w:val="Paragrafi"/>
      </w:pPr>
      <w:r w:rsidRPr="006A16C1">
        <w:t> 21. Komisioni i ankandit ka në përbërje:</w:t>
      </w:r>
    </w:p>
    <w:p w:rsidR="00291699" w:rsidRDefault="00291699" w:rsidP="00291699">
      <w:pPr>
        <w:pStyle w:val="Paragrafi"/>
      </w:pPr>
      <w:r>
        <w:t>- përfaqësuesin e Drejtorisë së Administrimit dhe Shitjes së</w:t>
      </w:r>
      <w:r w:rsidRPr="006A16C1">
        <w:t xml:space="preserve"> Pronave Pub</w:t>
      </w:r>
      <w:r>
        <w:t>like, në Ministrinë e Financave</w:t>
      </w:r>
      <w:r w:rsidRPr="006A16C1">
        <w:t>  kryetar;</w:t>
      </w:r>
    </w:p>
    <w:p w:rsidR="00291699" w:rsidRDefault="00291699" w:rsidP="00291699">
      <w:pPr>
        <w:pStyle w:val="Paragrafi"/>
      </w:pPr>
      <w:r w:rsidRPr="006A16C1">
        <w:t>- përfaqësuesin e Ministrisë së Ekonomisë, Tregtisë dhe Energjetikës anëtar;</w:t>
      </w:r>
    </w:p>
    <w:p w:rsidR="00291699" w:rsidRDefault="00291699" w:rsidP="00291699">
      <w:pPr>
        <w:pStyle w:val="Paragrafi"/>
      </w:pPr>
      <w:r>
        <w:t>- përfaqësuesin e organit që ka në administrim objektin</w:t>
      </w:r>
      <w:r w:rsidRPr="006A16C1">
        <w:t xml:space="preserve"> </w:t>
      </w:r>
      <w:r>
        <w:tab/>
      </w:r>
      <w:r>
        <w:tab/>
      </w:r>
      <w:r>
        <w:tab/>
      </w:r>
      <w:r w:rsidRPr="006A16C1">
        <w:t>anëtar.</w:t>
      </w:r>
    </w:p>
    <w:p w:rsidR="00291699" w:rsidRDefault="00291699" w:rsidP="00291699">
      <w:pPr>
        <w:pStyle w:val="Paragrafi"/>
      </w:pPr>
      <w:r w:rsidRPr="006A16C1">
        <w:t> Anëtarët e komisionit të ankandit duhet të pajisen me autorizimin përkatës dhe pjesëmarrja e tyre, në datën dhe orën e caktuar për ankand, është e detyrueshme.</w:t>
      </w:r>
    </w:p>
    <w:p w:rsidR="00291699" w:rsidRDefault="00291699" w:rsidP="00291699">
      <w:pPr>
        <w:pStyle w:val="Paragrafi"/>
      </w:pPr>
      <w:r w:rsidRPr="006A16C1">
        <w:t>22. Komisioni i ankandit ka këto detyra:</w:t>
      </w:r>
    </w:p>
    <w:p w:rsidR="00291699" w:rsidRDefault="00291699" w:rsidP="00291699">
      <w:pPr>
        <w:pStyle w:val="Paragrafi"/>
      </w:pPr>
      <w:r w:rsidRPr="006A16C1">
        <w:t>a) Regjistron dhe vërteton identitetin e pjesëmarrësve në ankand, sipas letërnjoftimit, certifikatës së gjendjes civile ose me pro</w:t>
      </w:r>
      <w:r>
        <w:t>kurë të veçantë të përfaqësimit;</w:t>
      </w:r>
    </w:p>
    <w:p w:rsidR="00291699" w:rsidRDefault="00291699" w:rsidP="00291699">
      <w:pPr>
        <w:pStyle w:val="Paragrafi"/>
      </w:pPr>
      <w:r w:rsidRPr="006A16C1">
        <w:t>b) Prezanton anëtarët e komisionit të ankandit;</w:t>
      </w:r>
    </w:p>
    <w:p w:rsidR="00291699" w:rsidRDefault="00291699" w:rsidP="00291699">
      <w:pPr>
        <w:pStyle w:val="Paragrafi"/>
      </w:pPr>
      <w:r w:rsidRPr="006A16C1">
        <w:t>c) Deklaron vlerën fillestare të ankandit;</w:t>
      </w:r>
    </w:p>
    <w:p w:rsidR="00291699" w:rsidRDefault="00291699" w:rsidP="00291699">
      <w:pPr>
        <w:pStyle w:val="Paragrafi"/>
      </w:pPr>
      <w:r w:rsidRPr="006A16C1">
        <w:t>ç) Deklaron hapin e dhënieve të ofertave për vlerën fillestare për pjesëmarrësit në ankand;</w:t>
      </w:r>
    </w:p>
    <w:p w:rsidR="00291699" w:rsidRDefault="00291699" w:rsidP="00291699">
      <w:pPr>
        <w:pStyle w:val="Paragrafi"/>
      </w:pPr>
      <w:r w:rsidRPr="006A16C1">
        <w:t>d) Drejton marrjen e ofertave;</w:t>
      </w:r>
    </w:p>
    <w:p w:rsidR="00291699" w:rsidRDefault="00291699" w:rsidP="00291699">
      <w:pPr>
        <w:pStyle w:val="Paragrafi"/>
      </w:pPr>
      <w:r w:rsidRPr="006A16C1">
        <w:t>dh) Shpall personin e fundit, që deklaron çmimin më të lartë, si fitues i ankandit;</w:t>
      </w:r>
    </w:p>
    <w:p w:rsidR="00291699" w:rsidRDefault="00291699" w:rsidP="00291699">
      <w:pPr>
        <w:pStyle w:val="Paragrafi"/>
      </w:pPr>
      <w:r w:rsidRPr="006A16C1">
        <w:t>e</w:t>
      </w:r>
      <w:r>
        <w:t>) Siguron</w:t>
      </w:r>
      <w:r w:rsidRPr="006A16C1">
        <w:t xml:space="preserve"> që dhënia e ofertave të vazhdojë deri sa të ketë oferta të tjera, përpara shpalljes së  fituesit.</w:t>
      </w:r>
    </w:p>
    <w:p w:rsidR="00291699" w:rsidRDefault="00291699" w:rsidP="00291699">
      <w:pPr>
        <w:pStyle w:val="Paragrafi"/>
      </w:pPr>
      <w:r w:rsidRPr="006A16C1">
        <w:t>23. Komisioni i ankandit harton një procesverbal, i cili duhet të përmbajë:</w:t>
      </w:r>
    </w:p>
    <w:p w:rsidR="00291699" w:rsidRDefault="00291699" w:rsidP="00291699">
      <w:pPr>
        <w:pStyle w:val="Paragrafi"/>
      </w:pPr>
      <w:r w:rsidRPr="006A16C1">
        <w:t>a) Regjistrimin e identitetit të pjesëmarrësve në ankand, sipas letërnjoftimit, certifikatës së gjendjes civile ose prokurës së veçantë të përfaqësimit;</w:t>
      </w:r>
    </w:p>
    <w:p w:rsidR="00291699" w:rsidRDefault="00291699" w:rsidP="00291699">
      <w:pPr>
        <w:pStyle w:val="Paragrafi"/>
      </w:pPr>
      <w:r w:rsidRPr="006A16C1">
        <w:t>b) Emrat e anëtarëve të komisionit të ankandit;</w:t>
      </w:r>
    </w:p>
    <w:p w:rsidR="00291699" w:rsidRDefault="00291699" w:rsidP="00291699">
      <w:pPr>
        <w:pStyle w:val="Paragrafi"/>
      </w:pPr>
      <w:r w:rsidRPr="006A16C1">
        <w:t>c) Deklarimin e vlerës fillestare të ankandit;</w:t>
      </w:r>
    </w:p>
    <w:p w:rsidR="00291699" w:rsidRDefault="00291699" w:rsidP="00291699">
      <w:pPr>
        <w:pStyle w:val="Paragrafi"/>
      </w:pPr>
      <w:r w:rsidRPr="006A16C1">
        <w:t>ç) Deklarimin e hapit të dhënies së ofertave për vlerën fillestare për pjesëmarrësit në ankand;</w:t>
      </w:r>
    </w:p>
    <w:p w:rsidR="00291699" w:rsidRDefault="00291699" w:rsidP="00291699">
      <w:pPr>
        <w:pStyle w:val="Paragrafi"/>
      </w:pPr>
      <w:r w:rsidRPr="006A16C1">
        <w:t>d) Shpalljen e personit të fundit, i cili deklaron çmimin më të lartë, si fitues i ankandit.</w:t>
      </w:r>
    </w:p>
    <w:p w:rsidR="00291699" w:rsidRDefault="00291699" w:rsidP="00291699">
      <w:pPr>
        <w:pStyle w:val="Paragrafi"/>
      </w:pPr>
      <w:r w:rsidRPr="006A16C1">
        <w:t>Komisioni i ankandit duhet të sigurojë, që dhënia e ofertave të vazhdojë deri sa të ketë oferta të tjera, përpara shpalljes së fituesit.</w:t>
      </w:r>
    </w:p>
    <w:p w:rsidR="00291699" w:rsidRDefault="00291699" w:rsidP="00291699">
      <w:pPr>
        <w:pStyle w:val="Paragrafi"/>
      </w:pPr>
      <w:r w:rsidRPr="006A16C1">
        <w:t> Procesverbali i ankandit duhet të nënshkruhet nga anëtarët e komisionit dhe pjesëmarrësit në ankand.</w:t>
      </w:r>
    </w:p>
    <w:p w:rsidR="00291699" w:rsidRDefault="00291699" w:rsidP="00291699">
      <w:pPr>
        <w:pStyle w:val="Paragrafi"/>
      </w:pPr>
      <w:r w:rsidRPr="006A16C1">
        <w:t>24. Pjesëmarrësve të tjerë në ankand, përveç fituesit, u kthehet 20% e vlerës fillestare, të ngurtësuar paraprakisht. Pjesëmarrësit në ankand, i cili tërhiqet nga ankandi pa dhënë asnjë ofertë për vlerën e objektit të shpallur për shitje, i konfiskohet 20 % e garancisë bankare, e ngurtësuar për pjesëmarrje në ankand.</w:t>
      </w:r>
    </w:p>
    <w:p w:rsidR="00291699" w:rsidRDefault="00291699" w:rsidP="00291699">
      <w:pPr>
        <w:pStyle w:val="Paragrafi"/>
      </w:pPr>
      <w:r w:rsidRPr="006A16C1">
        <w:t>25. Personi, që ka fituar të drejtën e blerjes së objektit, nëpërmjet ankandit, ose të drejtën e parablerjes pajiset nga Ministria e Financave (Drejtoria e Administrimit dhe Shitjes së Pronave Publike), me autorizim, për kalim pronësie, ku përcaktohen qartë detyrimet e blerësit.</w:t>
      </w:r>
    </w:p>
    <w:p w:rsidR="00291699" w:rsidRDefault="00291699" w:rsidP="00291699">
      <w:pPr>
        <w:pStyle w:val="Paragrafi"/>
      </w:pPr>
      <w:r w:rsidRPr="006A16C1">
        <w:t>26. Brenda 30 ditëve nga data e zhvillim</w:t>
      </w:r>
      <w:r>
        <w:t>i</w:t>
      </w:r>
      <w:r w:rsidRPr="006A16C1">
        <w:t>t të ankandit, blerësi është i detyruar të bëjë pagesën në letra me vlerë dhe bono privatizimi të pjesës së mbetur të çmimit të arritur në ankand të objektit, ndërsa vlera e truallit do të paguhet vetëm me lekë.</w:t>
      </w:r>
    </w:p>
    <w:p w:rsidR="00291699" w:rsidRDefault="00291699" w:rsidP="00291699">
      <w:pPr>
        <w:pStyle w:val="Paragrafi"/>
      </w:pPr>
      <w:r>
        <w:t>Ish-</w:t>
      </w:r>
      <w:r w:rsidRPr="006A16C1">
        <w:t>pronarët e truallit, brenda 30 ditëve  nga data e lëshimit të autorizimit për kalim pronësie, janë të detyruar të bëjnë pagesën e vlerës së mbetur të objektit, me letra me vlerë dhe bono privatizimi.</w:t>
      </w:r>
    </w:p>
    <w:p w:rsidR="00291699" w:rsidRDefault="00291699" w:rsidP="00291699">
      <w:pPr>
        <w:pStyle w:val="Paragrafi"/>
      </w:pPr>
      <w:r w:rsidRPr="006A16C1">
        <w:t>27. Të ardhurat e realizuara nga shitja ndahen, si më poshtë vijon:</w:t>
      </w:r>
    </w:p>
    <w:p w:rsidR="00291699" w:rsidRDefault="00291699" w:rsidP="00291699">
      <w:pPr>
        <w:pStyle w:val="Paragrafi"/>
      </w:pPr>
      <w:r w:rsidRPr="006A16C1">
        <w:t>a) Për shitjen e objektit (mjete kryesore e mjete xhiroje etj.):</w:t>
      </w:r>
    </w:p>
    <w:p w:rsidR="00291699" w:rsidRDefault="00291699" w:rsidP="00291699">
      <w:pPr>
        <w:pStyle w:val="Paragrafi"/>
      </w:pPr>
      <w:r w:rsidRPr="006A16C1">
        <w:t>i) 5% e vlerës së shitjes i kalon Ministrisë së Financave;</w:t>
      </w:r>
    </w:p>
    <w:p w:rsidR="00291699" w:rsidRDefault="00291699" w:rsidP="00291699">
      <w:pPr>
        <w:pStyle w:val="Paragrafi"/>
      </w:pPr>
      <w:r w:rsidRPr="006A16C1">
        <w:t>ii) 30 % e vlerës së shitjes i kalon Ministrisë së Ekonomisë, Tregtisë dhe Energjetikës;</w:t>
      </w:r>
    </w:p>
    <w:p w:rsidR="00291699" w:rsidRDefault="00291699" w:rsidP="00291699">
      <w:pPr>
        <w:pStyle w:val="Paragrafi"/>
      </w:pPr>
      <w:r w:rsidRPr="006A16C1">
        <w:t>iii) 65% e vlerës së shitjes i kalon buxhetit të shtetit.</w:t>
      </w:r>
    </w:p>
    <w:p w:rsidR="00291699" w:rsidRDefault="00291699" w:rsidP="00291699">
      <w:pPr>
        <w:pStyle w:val="Paragrafi"/>
      </w:pPr>
      <w:r w:rsidRPr="006A16C1">
        <w:t>b) Për shitjen e truallit 100 % e vlerës së shitjes kalon për efekt të fondit të kompensimit financiar, për subjektet e shpronësuara, përveç rasteve</w:t>
      </w:r>
      <w:r>
        <w:t>, kur është i identifikuar ish-</w:t>
      </w:r>
      <w:r w:rsidRPr="006A16C1">
        <w:t xml:space="preserve">pronari i truallit. Në këto raste do </w:t>
      </w:r>
      <w:r>
        <w:t>të veprohet sipas shkronjës “b” të pikës 3 të kapitullit III</w:t>
      </w:r>
      <w:r w:rsidRPr="006A16C1">
        <w:t xml:space="preserve"> të këtij vendimi.</w:t>
      </w:r>
    </w:p>
    <w:p w:rsidR="00291699" w:rsidRDefault="00291699" w:rsidP="00291699">
      <w:pPr>
        <w:pStyle w:val="Paragrafi"/>
      </w:pPr>
      <w:r w:rsidRPr="006A16C1">
        <w:t>28. Nëse personi, që ka fituar të drejtën e blerjes së objektit, nuk paguan, brenda 30 ditëve pjesën e mbetur të çmimit të arritur në ankand, ai, si fitues ankandi, humbet të drejtën e blerjes, si dhe të marrjes pjesë në ankandin, që do të zhvillohet për rishitjen e këtij objekti. Pagesa 20%, e ngurtësuar për pjesëmarrje në ankand, nuk i kthehet. Objekti rishpallet për shitje, duke zbatuar procedurat e publikimit nga e para, sipas këtij vendimi. </w:t>
      </w:r>
    </w:p>
    <w:p w:rsidR="00291699" w:rsidRDefault="00291699" w:rsidP="00291699">
      <w:pPr>
        <w:pStyle w:val="Paragrafi"/>
      </w:pPr>
      <w:r>
        <w:t>Nëse ish-</w:t>
      </w:r>
      <w:r w:rsidRPr="006A16C1">
        <w:t>pronari i truallit, që ka fituar të drejtën e bler</w:t>
      </w:r>
      <w:r>
        <w:t>jes së</w:t>
      </w:r>
      <w:r w:rsidRPr="006A16C1">
        <w:t xml:space="preserve"> objektit, n</w:t>
      </w:r>
      <w:r>
        <w:t>uk</w:t>
      </w:r>
      <w:r w:rsidRPr="006A16C1">
        <w:t xml:space="preserve"> paguan brenda 30 ditëve nga data e lëshimit të autorizimit pjesën e mbetur të çmimit, atëherë pagesa 20%, e ngurtësuar për pjesëmarrje në blerje, i konfiskohet. Objekti rishpallet për shitje, duke zbatuar procedurat e publikimit nga e para, sipas këtij vendimi.</w:t>
      </w:r>
    </w:p>
    <w:p w:rsidR="00291699" w:rsidRDefault="00291699" w:rsidP="00291699">
      <w:pPr>
        <w:pStyle w:val="Paragrafi"/>
      </w:pPr>
      <w:r w:rsidRPr="006A16C1">
        <w:t>29. Pas pagesës së vlerës së plotë të objektit, Ministria e Financave (Drejtoria e Administrimit dhe Shitjes së Pron</w:t>
      </w:r>
      <w:r>
        <w:t>ave Publike) është e detyruar ta</w:t>
      </w:r>
      <w:r w:rsidRPr="006A16C1">
        <w:t xml:space="preserve"> lidhë kontratën e shitjes nga pala shitëse (përfaqësuesi i Ministrisë së Financave, drejtori i ndërmarrjes për dorëzimin e pronës, blerësi privat).</w:t>
      </w:r>
    </w:p>
    <w:p w:rsidR="00291699" w:rsidRDefault="00291699" w:rsidP="00291699">
      <w:pPr>
        <w:pStyle w:val="Paragrafi"/>
      </w:pPr>
      <w:r w:rsidRPr="006A16C1">
        <w:t>Dorëzimi i objektit bëhet, në mënyrë të detyrueshme, nga përfaqësuesi i Ministrisë së Financave dhe përfaqësuesi i institucionit administrues (sipas komisionit të vlerësimit të ngritur), në prani të blerësit.</w:t>
      </w:r>
    </w:p>
    <w:p w:rsidR="00291699" w:rsidRDefault="00291699" w:rsidP="00291699">
      <w:pPr>
        <w:pStyle w:val="Paragrafi"/>
      </w:pPr>
      <w:r w:rsidRPr="006A16C1">
        <w:t>30. Kontratat e nënshkruara nga përfaqësuesi i ish-Agjencisë Kombëtare të Privatizimit dhe i degëve të saj në rrethe, për objektet apo ndërmarrjet e privatizuara në vite, me përfaqësuesin e ndërmarrjes dhe blerësit, por jo sipas mënyrës së kërkuar nga ligji (para noterit), për rastet kur aktualisht nuk ekziston ndërmarrja, bëhen nga Drejtoria e Administrimit dhe Shitjes së Pronave Publike, në Ministrinë e Financave, dhe blerësi, kur dokumentacioni, që ndodhet në arkivat e kësaj drejtorie është i rregullt. Kur ekziston ndërmarrja bëhet nga drejtori i ndërmarrjes dhe blerësi, para noterit.</w:t>
      </w:r>
    </w:p>
    <w:p w:rsidR="00291699" w:rsidRDefault="00291699" w:rsidP="00291699">
      <w:pPr>
        <w:pStyle w:val="Paragrafi"/>
      </w:pPr>
      <w:r w:rsidRPr="006A16C1">
        <w:t>31. Në rastet kur nga ish-Agjencia Kombëtare e Privatizimit dhe degët e saj në rrethe janë kryer të gjitha procedurat ligjore, për privatizimin e objekteve apo të ndërmarrjeve shtetërore, sipas dokumentacionit të plotë, që ndodhet në arkivin e Drejtorisë së Administrimit dhe Shitjes së Pronave Publike (dosja e vlerësimit, ankandi apo e drejta e parablerjes, autorizimi për kalim pronësie, pagesa e plotë etj.), por që, për arsye të ndryshme, nuk ka qenë e mundur të lidhet kontrata e shitjes dhe kur, aktualisht, nuk ekziston ndërmarrja, që e ka pasur në administrim objektin, Drejtoria e Administrimit dhe Shitjes së Pronave Publike, në Ministrinë e Financave, kryetari i degës së shoqërive publike, në prefekturën përkatëse dhe blerësi nënshkruajnë kontratën e shitjes, sipas legjislacionit në fuqi.</w:t>
      </w:r>
    </w:p>
    <w:p w:rsidR="00291699" w:rsidRDefault="00291699" w:rsidP="00291699">
      <w:pPr>
        <w:pStyle w:val="Paragrafi"/>
      </w:pPr>
      <w:r w:rsidRPr="006A16C1">
        <w:t>32. Nuk lejohen dhënia me qira dhe kalimi kapital i objekteve, që janë publikuar për shitje.</w:t>
      </w:r>
    </w:p>
    <w:p w:rsidR="00291699" w:rsidRDefault="00291699" w:rsidP="00291699">
      <w:pPr>
        <w:pStyle w:val="Paragrafi"/>
      </w:pPr>
      <w:r w:rsidRPr="006A16C1">
        <w:t>33. Dokumentacioni i vlerësimit të objekteve ndërtimore, të cilat nuk janë shitur edhe pasi janë zbatuar të gjitha fazat e shitjes, sipas këtij vendimi, përcillet nga Ministria e Ekonomisë, Tregtisë dhe Energjetikës  në Agjencinë e Kthimit dhe Kompensimit të Pronave,  për t’u përdorur si fond i kompensimit fizik. Për makineritë, pajisjet, mjetet e xhiros, inventar ekonomik, të cilat nuk janë shitur edhe pasi janë zbatuar të gjitha fazat e shitjes, veprohet sipas vendimit nr.70, datë 11.3.1</w:t>
      </w:r>
      <w:r>
        <w:t>985 të Këshillit të Ministrave</w:t>
      </w:r>
      <w:r w:rsidRPr="006A16C1">
        <w:t xml:space="preserve"> “Për administrimin, ruajtjen, dokumentimin dhe qarkullimin e</w:t>
      </w:r>
      <w:r>
        <w:t xml:space="preserve"> vlerave, materiale e monetare”</w:t>
      </w:r>
      <w:r w:rsidRPr="006A16C1">
        <w:t xml:space="preserve"> të ndryshuar.</w:t>
      </w:r>
    </w:p>
    <w:p w:rsidR="00291699" w:rsidRDefault="00291699" w:rsidP="00291699">
      <w:pPr>
        <w:pStyle w:val="Paragrafi"/>
      </w:pPr>
      <w:r w:rsidRPr="006A16C1">
        <w:t>34. Për shitjet e bëra nga Ministria e Financave (Drejtoria e Administrimit dhe Shitjes së Pronave Publike) njoftohet, me një evidencë statistikore, Ministria e Ekonomisë, Tregtisë dhe Energjetikës, në datën 20, të çdo muaji. Një kopje e kontratës së shitjes së çdo objekti ndërtimor i dërgohet Ministrisë së Ekonomisë, Tregtisë dhe Energjetikës (Drejtorisë së Përgjithshme të Shërbimeve Tregtare).</w:t>
      </w:r>
    </w:p>
    <w:p w:rsidR="00291699" w:rsidRPr="006A16C1" w:rsidRDefault="00291699" w:rsidP="00291699">
      <w:pPr>
        <w:pStyle w:val="Paragrafi"/>
      </w:pPr>
      <w:r w:rsidRPr="006A16C1">
        <w:t>35. Pasuritë shtetërore të dhëna me kontratë q</w:t>
      </w:r>
      <w:r>
        <w:t>iraje apo enfiteoze, mbi </w:t>
      </w:r>
      <w:r w:rsidRPr="006A16C1">
        <w:t>500 m</w:t>
      </w:r>
      <w:r w:rsidRPr="000C5D44">
        <w:rPr>
          <w:vertAlign w:val="superscript"/>
        </w:rPr>
        <w:t>2</w:t>
      </w:r>
      <w:r w:rsidRPr="006A16C1">
        <w:t>, i shiten, në mënyrë të drejtpërdrejtë, kontraktuesit, në rast se vlera e investimit të kryer prej tij është mbi 150 % e vlerës së truallit, si dhe kur subjekti nuk ka detyrime ndaj shtetit. Përcaktimi i vlerës së investimeve bëhet nga ekspertë vle</w:t>
      </w:r>
      <w:r>
        <w:t>rësues të licencuar dhe ekspertë</w:t>
      </w:r>
      <w:r w:rsidRPr="006A16C1">
        <w:t xml:space="preserve"> kontabël të autorizuar, të miratuar nga ministri përgjegjës për ekonominë, i cili urdhëron fillimin e procedurës së mësipërme.</w:t>
      </w:r>
    </w:p>
    <w:p w:rsidR="00291699" w:rsidRPr="006A16C1" w:rsidRDefault="00291699" w:rsidP="00291699">
      <w:pPr>
        <w:pStyle w:val="Paragrafi"/>
      </w:pPr>
      <w:r w:rsidRPr="006A16C1">
        <w:t>36. Drejtoria e Administrimit të Pronës Publike, në Ministrinë e Ekonomisë, Tregtisë dhe Energjetikës, i paraqet, për miratim, ministrit përgjegjës për ekonominë, vlerën e investimeve të kryera nga qiramarrësi dhe të vlerësuara nga ekspertët përkatës. Me miratimin e vlerës së investimeve, Drejtoria e Administrimit të Pronës Publike bën krahasimin e kësaj vlere dhe vlerës së truallit, të përcaktuar sipas çmimit të truallit, të konfirmuar nga Agjencia e Kthimit dhe Kompensimit të Pronave, dhe sipërfaqes së truallit në kontratën e qiramarrjes. Nëse vlera e investimeve të kryera është mbi 150% e vlerës së truallit, ministri nxjerr urdhrin për përgatitjen e dokumentacionit të privatizimit.</w:t>
      </w:r>
    </w:p>
    <w:p w:rsidR="00291699" w:rsidRPr="006A16C1" w:rsidRDefault="00291699" w:rsidP="00291699">
      <w:pPr>
        <w:pStyle w:val="Paragrafi"/>
      </w:pPr>
      <w:r w:rsidRPr="006A16C1">
        <w:t>Për rastet kur ka pronarë toke, vlera e truallit, sipas përcaktimit në dosjen e privatizimit, i kalon pronarit për kompensim.</w:t>
      </w:r>
    </w:p>
    <w:p w:rsidR="00291699" w:rsidRDefault="00291699" w:rsidP="00291699">
      <w:pPr>
        <w:pStyle w:val="Paragrafi"/>
      </w:pPr>
      <w:r w:rsidRPr="006A16C1">
        <w:t xml:space="preserve">IV. DETYRAT DHE TË DREJTAT PËR ZBATIMIN </w:t>
      </w:r>
      <w:smartTag w:uri="urn:schemas-microsoft-com:office:smarttags" w:element="place">
        <w:r w:rsidRPr="006A16C1">
          <w:t>E KËTIJ</w:t>
        </w:r>
      </w:smartTag>
      <w:r w:rsidRPr="006A16C1">
        <w:t xml:space="preserve"> VENDIMI</w:t>
      </w:r>
    </w:p>
    <w:p w:rsidR="00291699" w:rsidRDefault="00291699" w:rsidP="00291699">
      <w:pPr>
        <w:pStyle w:val="Paragrafi"/>
      </w:pPr>
      <w:r w:rsidRPr="006A16C1">
        <w:t>1. Përfaqësuesi i Ministrisë së Financave (Drejtorisë së Administrimit dhe Shitjes së Pronave Publike) dhe drejtori i ndërmarrjes janë të detyruar të përfundojnë dorëzimin, me procesverbal, të objektit, që privatizohet, brenda 35 ditëve nga data e dhënies së autoriz</w:t>
      </w:r>
      <w:r>
        <w:t>imit nga Ministria e Financave b</w:t>
      </w:r>
      <w:r w:rsidRPr="006A16C1">
        <w:t>lerësit. </w:t>
      </w:r>
    </w:p>
    <w:p w:rsidR="00291699" w:rsidRDefault="00291699" w:rsidP="00291699">
      <w:pPr>
        <w:pStyle w:val="Paragrafi"/>
      </w:pPr>
      <w:r w:rsidRPr="006A16C1">
        <w:t>2. Për diferencat fizike, të lindura ndërmjet periudhës së vlerësimit dhe dorëzi</w:t>
      </w:r>
      <w:r>
        <w:t>mit të objektit ose ndërmarrjes</w:t>
      </w:r>
      <w:r w:rsidRPr="006A16C1">
        <w:t xml:space="preserve"> mbahet, në prani të drejtorit të ndërmarrjes një procesverbal, ku evidentohen diferencat fizike dhe arsyet e krijimit. Procesverbali i dorëzimit nënshkruhet nga përfaqësuesi i Ministrisë së Financave, përfaqësuesi i institucionit, që ka në administrim objektin, dhe fituesi i së drejtës së blerjes së objektit. Ky procesverbal shërben si aktdorëzimi i pasurisë.</w:t>
      </w:r>
    </w:p>
    <w:p w:rsidR="00291699" w:rsidRDefault="00291699" w:rsidP="00291699">
      <w:pPr>
        <w:pStyle w:val="Paragrafi"/>
      </w:pPr>
      <w:r w:rsidRPr="006A16C1">
        <w:t>3. Ministria e Financave (Drejtoria e Administrimit dhe Shitjes së Pronave Publike) njofton institucionin përkatës administrues për diferencat e rezultuara, sipas procesverbalit të dorëzimit, duke kërkuar nxjerrjen e përgjegjësisë, zhdëmtimin e tyre dhe, kur është e nevojshme, ndjekjen penale. </w:t>
      </w:r>
    </w:p>
    <w:p w:rsidR="00291699" w:rsidRDefault="00291699" w:rsidP="00291699">
      <w:pPr>
        <w:pStyle w:val="Paragrafi"/>
      </w:pPr>
      <w:r w:rsidRPr="006A16C1">
        <w:t>4. Shitja e truallit është pjesë e kontratës së shitjes së ndërmarrjes ose objektit. </w:t>
      </w:r>
    </w:p>
    <w:p w:rsidR="00291699" w:rsidRDefault="00291699" w:rsidP="00291699">
      <w:pPr>
        <w:pStyle w:val="Paragrafi"/>
      </w:pPr>
      <w:r w:rsidRPr="006A16C1">
        <w:t>5. Për rastet kur ka vështirësi në dorëzimin e objektit, me autorizimin e përfaqësuesit të Ministrisë së Financave (Drejtorisë së Administrimit dhe Shitjes së Pronave Publike), zgjatet afati 35-ditor i dorëzimit. Për rastet kur për blerjen e objektit janë shpallur fitues bashkëpronarë, me të drejtën e parablerjes apo të ankandit, dhe në çastin e nënshkrimit të kontratës njëri nga bashkëpronarët refuzon nënshkrimin e kontratës së shitjes, atëherë zbatohen dispozitat e përcaktuara në Kodin Civil të Republikës së Shqipërisë.</w:t>
      </w:r>
    </w:p>
    <w:p w:rsidR="00291699" w:rsidRDefault="00291699" w:rsidP="00291699">
      <w:pPr>
        <w:pStyle w:val="Paragrafi"/>
      </w:pPr>
      <w:r w:rsidRPr="006A16C1">
        <w:t>6. Procesverbali i nënshkruar dorëzohet në Ministrinë e Financave (Drejtorinë e Administrimit dhe Shitjes së Pronave Publike). Ministria e Financave i kthen vlerën e munguar blerësit, duke u bazuar në diferencat e përligjura, të evidentuara me procesverbalet përkatëse. Përfaqësuesi i Ministrisë së Financave dhe drejtori i ndërmarrjes, që privatizohet, kanë të drejtë të marrin ekspertë, për dorëzimin e pronës shtetërore, kur ndërmarrja e ka vazhduar veprimtarinë dhe kur vërehen mungesa fizike në njësinë e inventarit. Gjatë procesit të dorëzimit, çdo blerës ka të drejtë të marrë pjesë ose të autorizojë një përfaqësues të tij.</w:t>
      </w:r>
    </w:p>
    <w:p w:rsidR="00291699" w:rsidRDefault="00291699" w:rsidP="00291699">
      <w:pPr>
        <w:pStyle w:val="Paragrafi"/>
      </w:pPr>
      <w:r w:rsidRPr="006A16C1">
        <w:t xml:space="preserve">7. Kur blerësi e ka fituar të drejtën e blerjes së pronës shtetërore, nëpërmjet ankandit, dhe kur ka diferenca në dorëzimin e objektit, vlera e kthimit të diferencave është vlera e mungesave fizike, të rezultuara sipas VAM-it, shumëzuar me masën e rritjes së vlerës së ankandit, në krahasim me vlerën fillestare të ankandit, për objektin e shitur. Blerësit i </w:t>
      </w:r>
      <w:r>
        <w:t>kthehet kjo vlerë me urdhër të M</w:t>
      </w:r>
      <w:r w:rsidRPr="006A16C1">
        <w:t>inistrit të Financave.</w:t>
      </w:r>
    </w:p>
    <w:p w:rsidR="00291699" w:rsidRDefault="00291699" w:rsidP="00291699">
      <w:pPr>
        <w:pStyle w:val="Paragrafi"/>
      </w:pPr>
      <w:r w:rsidRPr="006A16C1">
        <w:t> 8. Për kontratat e shitjes, të deklaruara të pavlefshme me vendim gjykate të formës së prerë, duke kthyer palët në gjendjen e mëparshme, Ministria e Financave (Drejtoria e Administrimit dhe Shitjes së Pronave Publike) kthen dosjen e vlerësimit të objektit në Ministrinë e Ekonomisë, Tregtisë dhe Energjetikës, për fillimin e rivlerësimit të</w:t>
      </w:r>
      <w:r>
        <w:t xml:space="preserve"> objektit, në zbatim të kreut I</w:t>
      </w:r>
      <w:r w:rsidRPr="006A16C1">
        <w:t xml:space="preserve"> të këtij vendimi, dhe të legjislacionit në fuqi, për privatizimin.</w:t>
      </w:r>
    </w:p>
    <w:p w:rsidR="00291699" w:rsidRDefault="00291699" w:rsidP="00291699">
      <w:pPr>
        <w:pStyle w:val="Paragrafi"/>
      </w:pPr>
      <w:r w:rsidRPr="006A16C1">
        <w:t>9. Procedurat e privatizimit të objekteve apo ndërmarrjeve, të filluara nga Drejtoria e Administrimit dhe Shitjes së Pronave Publike, në Ministrinë e Financave, dhe që ndodhen në fazën e pagesës së 80% të vlerës së mbetur të çmimit të objektit apo të çmimit të ankandit, do të përfundohen, sipas procedurave të këtij vendimi.</w:t>
      </w:r>
    </w:p>
    <w:p w:rsidR="00291699" w:rsidRDefault="00291699" w:rsidP="00291699">
      <w:pPr>
        <w:pStyle w:val="Paragrafi"/>
      </w:pPr>
      <w:r w:rsidRPr="006A16C1">
        <w:t>10. Në zbatim të këtij vendimi nuk përfshihen procedurat e vlerësimit për dokumentacionin e objekteve, për të cilat komisionet e vlerësimit kanë marrë konfirmimet përkatëse në organet e qeverisjes vendore, si dhe dokumentacionet e vlerësimit, që ndodhen në Ministrinë e Ekonomisë, Tregtisë dhe Energjetikës dhe në Ministrinë e Financave, deri në datën e hyrjes në fuqi të këtij vendimi, ndërsa për procedurat e shitjes do të zbatohet ky vendim.</w:t>
      </w:r>
    </w:p>
    <w:p w:rsidR="00291699" w:rsidRDefault="00291699" w:rsidP="00291699">
      <w:pPr>
        <w:pStyle w:val="Paragrafi"/>
      </w:pPr>
      <w:r w:rsidRPr="006A16C1">
        <w:t>11. Për objektet e shërbimit stomatologjik dhe farmaceutik, për të cilat është miratuar nga ministri përgjegjës për ekonominë fillimi i procedurave të privatizimit, punonjësit specialistë, që kanë aktualisht kontratë qiraje për objektin, kanë të drejtën e parablerjes, sipas çmimit të përcaktuar në ankand, nëse këto objekte dhe trualli nën objekt nuk kanë pronarë. Destinacioni i këtyre objekteve nuk duhet të ndryshojë. </w:t>
      </w:r>
    </w:p>
    <w:p w:rsidR="00291699" w:rsidRDefault="00291699" w:rsidP="00291699">
      <w:pPr>
        <w:pStyle w:val="Paragrafi"/>
      </w:pPr>
      <w:r>
        <w:t xml:space="preserve">12. </w:t>
      </w:r>
      <w:r w:rsidRPr="006A16C1">
        <w:t>Ky vendim nuk do të zbatohet për praktikat, që ndodhen në Drejtorinë e Administrimit dhe Shitjes së Pronave Publike, në  Ministrinë e Financave, në zbatim të vendimeve të mëparshme, të cilat janë në proces dhe ndodhen në fazën, kur ka përfunduar pagesa për vlerën e plotë të shitjes së tyre.</w:t>
      </w:r>
    </w:p>
    <w:p w:rsidR="00291699" w:rsidRDefault="00291699" w:rsidP="00291699">
      <w:pPr>
        <w:pStyle w:val="Paragrafi"/>
      </w:pPr>
      <w:r w:rsidRPr="006A16C1">
        <w:t> 13. Ngarkohen Ministria e Ekonomisë, Tregtisë dhe Energjetikës dhe Ministria e Financave të hartojnë udhëzimet përkatëse, në zbatim të këtij vendimi.</w:t>
      </w:r>
    </w:p>
    <w:p w:rsidR="00291699" w:rsidRDefault="00291699" w:rsidP="00291699">
      <w:pPr>
        <w:pStyle w:val="Paragrafi"/>
      </w:pPr>
      <w:r w:rsidRPr="006A16C1">
        <w:t>14. Ngarkohen Ministria e Ekonomisë, Tregtisë dhe Energjetikës, Ministria e Financave, Agjencia e Kthimit dhe Kompensimit të Pronave, prefekti i qarkut, organet e qeverisjes vendore  dhe zyrat e regjistrimit të pasurive të paluajtshme për zbatimin e këtij vendimi.</w:t>
      </w:r>
    </w:p>
    <w:p w:rsidR="00291699" w:rsidRDefault="00291699" w:rsidP="00291699">
      <w:pPr>
        <w:pStyle w:val="Paragrafi"/>
      </w:pPr>
      <w:r w:rsidRPr="006A16C1">
        <w:t>15.</w:t>
      </w:r>
      <w:r>
        <w:t xml:space="preserve"> Vendimi nr.794, datë 21.11.2007 i Këshillit të Ministrave</w:t>
      </w:r>
      <w:r w:rsidRPr="006A16C1">
        <w:t xml:space="preserve"> “Për kriteret e vlerësimit të pronës shtetërore, që privatizohet apo </w:t>
      </w:r>
      <w:r>
        <w:t>transformohet, dhe për procedurë</w:t>
      </w:r>
      <w:r w:rsidRPr="006A16C1">
        <w:t>n  e shitjes”, të ndryshuar, si dhe udhëzimet e dala në zbatim të tyre, shfuqizohen.</w:t>
      </w:r>
    </w:p>
    <w:p w:rsidR="00291699" w:rsidRPr="006A16C1" w:rsidRDefault="00291699" w:rsidP="00291699">
      <w:pPr>
        <w:pStyle w:val="Paragrafi"/>
      </w:pPr>
      <w:r w:rsidRPr="006A16C1">
        <w:t> Ky ven</w:t>
      </w:r>
      <w:r>
        <w:t>dim hyn në fuqi pas botimit në Fletoren Z</w:t>
      </w:r>
      <w:r w:rsidRPr="006A16C1">
        <w:t>yrtare.</w:t>
      </w:r>
    </w:p>
    <w:p w:rsidR="00291699" w:rsidRDefault="00291699" w:rsidP="00291699">
      <w:pPr>
        <w:pStyle w:val="Paragrafi"/>
      </w:pPr>
    </w:p>
    <w:p w:rsidR="00291699" w:rsidRDefault="00291699" w:rsidP="00291699">
      <w:pPr>
        <w:pStyle w:val="Autoriteti"/>
      </w:pPr>
      <w:r>
        <w:t>KRYEMINISTR</w:t>
      </w:r>
      <w:r w:rsidRPr="006A16C1">
        <w:t>I</w:t>
      </w:r>
    </w:p>
    <w:p w:rsidR="00291699" w:rsidRPr="006A16C1" w:rsidRDefault="00291699" w:rsidP="00291699">
      <w:pPr>
        <w:pStyle w:val="AutoritetiEmer"/>
      </w:pPr>
      <w:r w:rsidRPr="006A16C1">
        <w:t>Sali  Berisha</w:t>
      </w:r>
    </w:p>
    <w:sectPr w:rsidR="00291699" w:rsidRPr="006A16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1699"/>
    <w:rsid w:val="00044BB5"/>
    <w:rsid w:val="00291699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A57FC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F8796D-6EF0-4262-B9C6-6FC3D273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291699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29169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29169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29169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9169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29169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29169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291699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29169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9169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9169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9169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4558</Words>
  <Characters>25985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2019-03-16T20:20:00Z</dcterms:created>
  <dcterms:modified xsi:type="dcterms:W3CDTF">2019-03-16T20:20:00Z</dcterms:modified>
</cp:coreProperties>
</file>