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F91" w:rsidRDefault="00876F91" w:rsidP="00876F91">
      <w:pPr>
        <w:pStyle w:val="Akti"/>
        <w:keepNext w:val="0"/>
      </w:pPr>
      <w:bookmarkStart w:id="0" w:name="_GoBack"/>
      <w:bookmarkEnd w:id="0"/>
      <w:r>
        <w:t>VENDIM</w:t>
      </w:r>
    </w:p>
    <w:p w:rsidR="00876F91" w:rsidRDefault="00876F91" w:rsidP="00876F91">
      <w:pPr>
        <w:pStyle w:val="NumriData"/>
        <w:keepNext w:val="0"/>
      </w:pPr>
      <w:r>
        <w:t>Nr.1650, datë 24.12.2008</w:t>
      </w:r>
    </w:p>
    <w:p w:rsidR="00876F91" w:rsidRDefault="00876F91" w:rsidP="00876F91">
      <w:pPr>
        <w:pStyle w:val="Paragrafi"/>
      </w:pPr>
    </w:p>
    <w:p w:rsidR="00876F91" w:rsidRDefault="00876F91" w:rsidP="00876F91">
      <w:pPr>
        <w:pStyle w:val="Titulli"/>
        <w:keepNext w:val="0"/>
      </w:pPr>
      <w:r>
        <w:t>PËR SHTYRJEN E AFATIT TË BOTIMIT TË NJOFTIMIT TË FITUESIT DHE NJOFTIMIT TË KONTRATËS SË LIDHUR, PËR TRI PROCEDURA PROKURIMI, TË KRYERA NGA DREJTORIA E PËRGJITHSHME E RRUGËVE, SI AUTORITET KONTRAKTUES</w:t>
      </w:r>
    </w:p>
    <w:p w:rsidR="00876F91" w:rsidRDefault="00876F91" w:rsidP="00876F91">
      <w:pPr>
        <w:pStyle w:val="Paragrafi"/>
      </w:pPr>
    </w:p>
    <w:p w:rsidR="00876F91" w:rsidRPr="004D06D1" w:rsidRDefault="00876F91" w:rsidP="00876F91">
      <w:pPr>
        <w:pStyle w:val="BazLigjPropozues"/>
        <w:keepNext w:val="0"/>
      </w:pPr>
      <w:r w:rsidRPr="004D06D1">
        <w:t>N</w:t>
      </w:r>
      <w:r>
        <w:t>ë</w:t>
      </w:r>
      <w:r w:rsidRPr="004D06D1">
        <w:t xml:space="preserve"> mb</w:t>
      </w:r>
      <w:r>
        <w:t>ë</w:t>
      </w:r>
      <w:r w:rsidRPr="004D06D1">
        <w:t>shtetje t</w:t>
      </w:r>
      <w:r>
        <w:t>ë</w:t>
      </w:r>
      <w:r w:rsidRPr="004D06D1">
        <w:t xml:space="preserve"> nenit 100 t</w:t>
      </w:r>
      <w:r>
        <w:t>ë</w:t>
      </w:r>
      <w:r w:rsidRPr="004D06D1">
        <w:t xml:space="preserve"> Kushtetut</w:t>
      </w:r>
      <w:r>
        <w:t>ë</w:t>
      </w:r>
      <w:r w:rsidRPr="004D06D1">
        <w:t>s dhe t</w:t>
      </w:r>
      <w:r>
        <w:t>ë nenit 75</w:t>
      </w:r>
      <w:r w:rsidRPr="004D06D1">
        <w:t xml:space="preserve"> t</w:t>
      </w:r>
      <w:r>
        <w:t>ë</w:t>
      </w:r>
      <w:r w:rsidRPr="004D06D1">
        <w:t xml:space="preserve"> ligjit nr.9643, dat</w:t>
      </w:r>
      <w:r>
        <w:t>ë</w:t>
      </w:r>
      <w:r w:rsidRPr="004D06D1">
        <w:t xml:space="preserve"> 20.11.2006 “P</w:t>
      </w:r>
      <w:r>
        <w:t>ë</w:t>
      </w:r>
      <w:r w:rsidRPr="004D06D1">
        <w:t>r prokurimin publik”, t</w:t>
      </w:r>
      <w:r>
        <w:t>ë</w:t>
      </w:r>
      <w:r w:rsidRPr="004D06D1">
        <w:t xml:space="preserve"> ndryshuar, me propozimin e Ministrit t</w:t>
      </w:r>
      <w:r>
        <w:t>ë</w:t>
      </w:r>
      <w:r w:rsidRPr="004D06D1">
        <w:t xml:space="preserve"> Pun</w:t>
      </w:r>
      <w:r>
        <w:t>ë</w:t>
      </w:r>
      <w:r w:rsidRPr="004D06D1">
        <w:t>ve Publike, Transportit dhe Telekomunikacionit, K</w:t>
      </w:r>
      <w:r>
        <w:t>ë</w:t>
      </w:r>
      <w:r w:rsidRPr="004D06D1">
        <w:t>shilli i Ministrave</w:t>
      </w:r>
    </w:p>
    <w:p w:rsidR="00876F91" w:rsidRPr="004D06D1" w:rsidRDefault="00876F91" w:rsidP="00876F91">
      <w:pPr>
        <w:pStyle w:val="Paragrafi"/>
      </w:pPr>
    </w:p>
    <w:p w:rsidR="00876F91" w:rsidRPr="004D06D1" w:rsidRDefault="00876F91" w:rsidP="00876F91">
      <w:pPr>
        <w:pStyle w:val="VENDOSI"/>
        <w:keepNext w:val="0"/>
      </w:pPr>
      <w:r w:rsidRPr="004D06D1">
        <w:t>VENDOSI:</w:t>
      </w:r>
    </w:p>
    <w:p w:rsidR="00876F91" w:rsidRPr="004D06D1" w:rsidRDefault="00876F91" w:rsidP="00876F91">
      <w:pPr>
        <w:pStyle w:val="Paragrafi"/>
      </w:pPr>
    </w:p>
    <w:p w:rsidR="00876F91" w:rsidRDefault="00876F91" w:rsidP="00876F91">
      <w:pPr>
        <w:pStyle w:val="Paragrafi"/>
      </w:pPr>
      <w:r w:rsidRPr="004D06D1">
        <w:t>1.</w:t>
      </w:r>
      <w:r>
        <w:t xml:space="preserve"> </w:t>
      </w:r>
      <w:r w:rsidRPr="004D06D1">
        <w:t>Lejimin e Drejtoris</w:t>
      </w:r>
      <w:r>
        <w:t>ë</w:t>
      </w:r>
      <w:r w:rsidRPr="004D06D1">
        <w:t xml:space="preserve"> s</w:t>
      </w:r>
      <w:r>
        <w:t>ë</w:t>
      </w:r>
      <w:r w:rsidRPr="004D06D1">
        <w:t xml:space="preserve"> P</w:t>
      </w:r>
      <w:r>
        <w:t>ë</w:t>
      </w:r>
      <w:r w:rsidRPr="004D06D1">
        <w:t>rgjith</w:t>
      </w:r>
      <w:r>
        <w:t>shme të Rrugëve të shtyjë afatin e botimit të njoftimit të fituesit dhe të njoftimit të kontratës së lidhur, deri më 31 dhjetor 2008, për tri procedura prokurimi, sipas tabelës, që i bashkëlidhet këtij vendimi.</w:t>
      </w:r>
    </w:p>
    <w:p w:rsidR="00876F91" w:rsidRPr="004D06D1" w:rsidRDefault="00876F91" w:rsidP="00876F91">
      <w:pPr>
        <w:pStyle w:val="Paragrafi"/>
      </w:pPr>
      <w:r w:rsidRPr="004D06D1">
        <w:t>2.</w:t>
      </w:r>
      <w:r>
        <w:t xml:space="preserve"> </w:t>
      </w:r>
      <w:r w:rsidRPr="004D06D1">
        <w:t>Ngarkohen</w:t>
      </w:r>
      <w:r>
        <w:t xml:space="preserve"> </w:t>
      </w:r>
      <w:r w:rsidRPr="004D06D1">
        <w:t>Ministria e Pun</w:t>
      </w:r>
      <w:r>
        <w:t>ë</w:t>
      </w:r>
      <w:r w:rsidRPr="004D06D1">
        <w:t>ve Publike, Transportit dhe Telekomunikacionit, Ministria e Financave, Drejtoria e P</w:t>
      </w:r>
      <w:r>
        <w:t>ë</w:t>
      </w:r>
      <w:r w:rsidRPr="004D06D1">
        <w:t>rgji</w:t>
      </w:r>
      <w:r>
        <w:t>thshme e Rrugëve dhe</w:t>
      </w:r>
      <w:r w:rsidRPr="004D06D1">
        <w:t xml:space="preserve"> Agjencia e Prok</w:t>
      </w:r>
      <w:r>
        <w:t xml:space="preserve">urimit Publik, </w:t>
      </w:r>
      <w:r w:rsidRPr="004D06D1">
        <w:t>p</w:t>
      </w:r>
      <w:r>
        <w:t>ë</w:t>
      </w:r>
      <w:r w:rsidRPr="004D06D1">
        <w:t>r zbatimin e k</w:t>
      </w:r>
      <w:r>
        <w:t>ë</w:t>
      </w:r>
      <w:r w:rsidRPr="004D06D1">
        <w:t>tij vendimi.</w:t>
      </w:r>
    </w:p>
    <w:p w:rsidR="00876F91" w:rsidRPr="004D06D1" w:rsidRDefault="00876F91" w:rsidP="00876F91">
      <w:pPr>
        <w:pStyle w:val="Paragrafi"/>
      </w:pPr>
      <w:r w:rsidRPr="004D06D1">
        <w:t>Ky vendim hyn n</w:t>
      </w:r>
      <w:r>
        <w:t>ë</w:t>
      </w:r>
      <w:r w:rsidRPr="004D06D1">
        <w:t xml:space="preserve"> fuqi menj</w:t>
      </w:r>
      <w:r>
        <w:t>ë</w:t>
      </w:r>
      <w:r w:rsidRPr="004D06D1">
        <w:t>her</w:t>
      </w:r>
      <w:r>
        <w:t>ë</w:t>
      </w:r>
      <w:r w:rsidRPr="004D06D1">
        <w:t xml:space="preserve"> dhe botohet n</w:t>
      </w:r>
      <w:r>
        <w:t>ë</w:t>
      </w:r>
      <w:r w:rsidRPr="004D06D1">
        <w:t xml:space="preserve"> Fletoren Zyrtare.</w:t>
      </w:r>
    </w:p>
    <w:p w:rsidR="00876F91" w:rsidRPr="004D06D1" w:rsidRDefault="00876F91" w:rsidP="00876F91">
      <w:pPr>
        <w:pStyle w:val="Paragrafi"/>
      </w:pPr>
    </w:p>
    <w:p w:rsidR="00876F91" w:rsidRPr="004D06D1" w:rsidRDefault="00876F91" w:rsidP="00876F91">
      <w:pPr>
        <w:pStyle w:val="Autoriteti"/>
        <w:keepNext w:val="0"/>
      </w:pPr>
      <w:r w:rsidRPr="004D06D1">
        <w:t>KRYEMINISTRI</w:t>
      </w:r>
    </w:p>
    <w:p w:rsidR="00876F91" w:rsidRDefault="00876F91" w:rsidP="00876F91">
      <w:pPr>
        <w:pStyle w:val="AutoritetiEmer"/>
      </w:pPr>
      <w:r w:rsidRPr="004D06D1">
        <w:t>Sali Berisha</w:t>
      </w:r>
    </w:p>
    <w:p w:rsidR="00876F91" w:rsidRPr="00F84031" w:rsidRDefault="00876F91" w:rsidP="00465F2A">
      <w:pPr>
        <w:pStyle w:val="Paragrafi"/>
      </w:pPr>
    </w:p>
    <w:p w:rsidR="00876F91" w:rsidRDefault="00876F91" w:rsidP="00876F91">
      <w:pPr>
        <w:pStyle w:val="Paragrafi"/>
        <w:jc w:val="center"/>
      </w:pPr>
      <w:r>
        <w:t xml:space="preserve">LISTA E PROCEDURAVE TË PROKURIMIT PËR TË CILAT KËRKOHET </w:t>
      </w:r>
    </w:p>
    <w:p w:rsidR="00876F91" w:rsidRDefault="00876F91" w:rsidP="00876F91">
      <w:pPr>
        <w:pStyle w:val="Paragrafi"/>
        <w:jc w:val="center"/>
      </w:pPr>
      <w:r>
        <w:t>SHTYRJE AFATI</w:t>
      </w:r>
    </w:p>
    <w:p w:rsidR="00876F91" w:rsidRDefault="00876F91" w:rsidP="00876F91">
      <w:pPr>
        <w:pStyle w:val="Paragrafi"/>
      </w:pPr>
    </w:p>
    <w:tbl>
      <w:tblPr>
        <w:tblStyle w:val="NumriDat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"/>
        <w:gridCol w:w="6355"/>
        <w:gridCol w:w="1942"/>
      </w:tblGrid>
      <w:tr w:rsidR="00876F91" w:rsidRPr="0053054A">
        <w:tc>
          <w:tcPr>
            <w:tcW w:w="564" w:type="dxa"/>
          </w:tcPr>
          <w:p w:rsidR="00876F91" w:rsidRPr="0053054A" w:rsidRDefault="00876F91" w:rsidP="00876F91">
            <w:pPr>
              <w:pStyle w:val="Paragrafi"/>
              <w:ind w:firstLine="0"/>
              <w:rPr>
                <w:sz w:val="20"/>
              </w:rPr>
            </w:pPr>
            <w:r w:rsidRPr="0053054A">
              <w:rPr>
                <w:sz w:val="20"/>
              </w:rPr>
              <w:t>Nr.</w:t>
            </w:r>
          </w:p>
        </w:tc>
        <w:tc>
          <w:tcPr>
            <w:tcW w:w="6726" w:type="dxa"/>
          </w:tcPr>
          <w:p w:rsidR="00876F91" w:rsidRPr="0053054A" w:rsidRDefault="00876F91" w:rsidP="00876F91">
            <w:pPr>
              <w:pStyle w:val="Paragrafi"/>
              <w:ind w:firstLine="0"/>
              <w:rPr>
                <w:sz w:val="20"/>
              </w:rPr>
            </w:pPr>
            <w:r w:rsidRPr="0053054A">
              <w:rPr>
                <w:sz w:val="20"/>
              </w:rPr>
              <w:t>Em</w:t>
            </w:r>
            <w:r>
              <w:rPr>
                <w:sz w:val="20"/>
              </w:rPr>
              <w:t>ë</w:t>
            </w:r>
            <w:r w:rsidRPr="0053054A">
              <w:rPr>
                <w:sz w:val="20"/>
              </w:rPr>
              <w:t>rtimi i objektit prokurimit</w:t>
            </w:r>
          </w:p>
        </w:tc>
        <w:tc>
          <w:tcPr>
            <w:tcW w:w="1997" w:type="dxa"/>
          </w:tcPr>
          <w:p w:rsidR="00876F91" w:rsidRPr="0053054A" w:rsidRDefault="00876F91" w:rsidP="00876F91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Forma e prokurimit</w:t>
            </w:r>
          </w:p>
        </w:tc>
      </w:tr>
      <w:tr w:rsidR="00876F91" w:rsidRPr="0053054A">
        <w:tc>
          <w:tcPr>
            <w:tcW w:w="564" w:type="dxa"/>
          </w:tcPr>
          <w:p w:rsidR="00876F91" w:rsidRPr="0053054A" w:rsidRDefault="00876F91" w:rsidP="00876F91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6726" w:type="dxa"/>
          </w:tcPr>
          <w:p w:rsidR="00876F91" w:rsidRPr="0053054A" w:rsidRDefault="00876F91" w:rsidP="00876F91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Studimi, projektimi, rishikimi i projektit tri urat Leskovik (neg. pa shpallje)</w:t>
            </w:r>
          </w:p>
        </w:tc>
        <w:tc>
          <w:tcPr>
            <w:tcW w:w="1997" w:type="dxa"/>
          </w:tcPr>
          <w:p w:rsidR="00876F91" w:rsidRPr="0053054A" w:rsidRDefault="00876F91" w:rsidP="00876F91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Shkresor</w:t>
            </w:r>
          </w:p>
        </w:tc>
      </w:tr>
      <w:tr w:rsidR="00876F91" w:rsidRPr="0053054A">
        <w:tc>
          <w:tcPr>
            <w:tcW w:w="564" w:type="dxa"/>
          </w:tcPr>
          <w:p w:rsidR="00876F91" w:rsidRPr="0053054A" w:rsidRDefault="00876F91" w:rsidP="00876F91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6726" w:type="dxa"/>
          </w:tcPr>
          <w:p w:rsidR="00876F91" w:rsidRPr="0053054A" w:rsidRDefault="00876F91" w:rsidP="00876F91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Stud. projektim ndërt. ura e Drinit në aksin Kalimash-Kukës (neg. pa shpallje)</w:t>
            </w:r>
          </w:p>
        </w:tc>
        <w:tc>
          <w:tcPr>
            <w:tcW w:w="1997" w:type="dxa"/>
          </w:tcPr>
          <w:p w:rsidR="00876F91" w:rsidRPr="0053054A" w:rsidRDefault="00876F91" w:rsidP="00876F91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Shkresor</w:t>
            </w:r>
          </w:p>
        </w:tc>
      </w:tr>
      <w:tr w:rsidR="00876F91" w:rsidRPr="0053054A">
        <w:tc>
          <w:tcPr>
            <w:tcW w:w="564" w:type="dxa"/>
          </w:tcPr>
          <w:p w:rsidR="00876F91" w:rsidRPr="0053054A" w:rsidRDefault="00876F91" w:rsidP="00876F91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6726" w:type="dxa"/>
          </w:tcPr>
          <w:p w:rsidR="00876F91" w:rsidRPr="0053054A" w:rsidRDefault="00876F91" w:rsidP="00876F91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Shërbim me roje civile (BeHaSe, godina e DPRR) (neg. pa shpallje)</w:t>
            </w:r>
          </w:p>
        </w:tc>
        <w:tc>
          <w:tcPr>
            <w:tcW w:w="1997" w:type="dxa"/>
          </w:tcPr>
          <w:p w:rsidR="00876F91" w:rsidRPr="0053054A" w:rsidRDefault="00876F91" w:rsidP="00876F91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Shkresor</w:t>
            </w:r>
          </w:p>
        </w:tc>
      </w:tr>
    </w:tbl>
    <w:p w:rsidR="00876F91" w:rsidRDefault="00876F91" w:rsidP="00876F91">
      <w:pPr>
        <w:pStyle w:val="Paragrafi"/>
      </w:pPr>
    </w:p>
    <w:sectPr w:rsidR="00876F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6F91"/>
    <w:rsid w:val="001B029B"/>
    <w:rsid w:val="0028203B"/>
    <w:rsid w:val="00360A84"/>
    <w:rsid w:val="004006EF"/>
    <w:rsid w:val="00442495"/>
    <w:rsid w:val="00455E8D"/>
    <w:rsid w:val="00465F2A"/>
    <w:rsid w:val="005B01B5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76F91"/>
    <w:rsid w:val="008D4BC1"/>
    <w:rsid w:val="00A250BB"/>
    <w:rsid w:val="00AB3581"/>
    <w:rsid w:val="00B1701F"/>
    <w:rsid w:val="00C62A82"/>
    <w:rsid w:val="00C75A34"/>
    <w:rsid w:val="00CD1B0F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3EE404-BD74-440B-ADCC-C394D5F6E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F91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styleId="Strong">
    <w:name w:val="Strong"/>
    <w:basedOn w:val="DefaultParagraphFont"/>
    <w:qFormat/>
    <w:rsid w:val="00876F91"/>
    <w:rPr>
      <w:b/>
      <w:bCs/>
    </w:rPr>
  </w:style>
  <w:style w:type="character" w:customStyle="1" w:styleId="VENDOSIChar">
    <w:name w:val="VENDOSI Char"/>
    <w:basedOn w:val="DefaultParagraphFont"/>
    <w:link w:val="VENDOSI"/>
    <w:rsid w:val="00876F9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76F91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