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408F" w:rsidRPr="00914C67" w:rsidRDefault="0079408F" w:rsidP="0079408F">
      <w:pPr>
        <w:pStyle w:val="Akti"/>
        <w:keepNext w:val="0"/>
        <w:rPr>
          <w:rFonts w:eastAsia="MS Mincho"/>
          <w:lang w:eastAsia="en-GB"/>
        </w:rPr>
      </w:pPr>
      <w:bookmarkStart w:id="0" w:name="_GoBack"/>
      <w:bookmarkEnd w:id="0"/>
      <w:r w:rsidRPr="00914C67">
        <w:rPr>
          <w:rFonts w:eastAsia="MS Mincho"/>
          <w:lang w:eastAsia="en-GB"/>
        </w:rPr>
        <w:t xml:space="preserve">VENDIM </w:t>
      </w:r>
    </w:p>
    <w:p w:rsidR="0079408F" w:rsidRPr="00914C67" w:rsidRDefault="0079408F" w:rsidP="0079408F">
      <w:pPr>
        <w:pStyle w:val="NumriData"/>
        <w:keepNext w:val="0"/>
        <w:rPr>
          <w:rFonts w:eastAsia="MS Mincho"/>
          <w:szCs w:val="22"/>
          <w:lang w:eastAsia="en-GB"/>
        </w:rPr>
      </w:pPr>
      <w:r w:rsidRPr="00914C67">
        <w:rPr>
          <w:rFonts w:eastAsia="MS Mincho"/>
          <w:szCs w:val="22"/>
          <w:lang w:eastAsia="en-GB"/>
        </w:rPr>
        <w:t>Nr.1676, datë</w:t>
      </w:r>
      <w:r>
        <w:rPr>
          <w:rFonts w:eastAsia="MS Mincho"/>
          <w:szCs w:val="22"/>
          <w:lang w:eastAsia="en-GB"/>
        </w:rPr>
        <w:t xml:space="preserve"> 24.</w:t>
      </w:r>
      <w:r w:rsidRPr="00914C67">
        <w:rPr>
          <w:rFonts w:eastAsia="MS Mincho"/>
          <w:szCs w:val="22"/>
          <w:lang w:eastAsia="en-GB"/>
        </w:rPr>
        <w:t xml:space="preserve">12.2008  </w:t>
      </w:r>
    </w:p>
    <w:p w:rsidR="0079408F" w:rsidRPr="00914C67" w:rsidRDefault="0079408F" w:rsidP="0079408F">
      <w:pPr>
        <w:pStyle w:val="Paragrafi"/>
        <w:rPr>
          <w:rFonts w:eastAsia="MS Mincho"/>
          <w:szCs w:val="22"/>
          <w:lang w:val="en-GB" w:eastAsia="en-GB"/>
        </w:rPr>
      </w:pPr>
    </w:p>
    <w:p w:rsidR="0079408F" w:rsidRPr="00914C67" w:rsidRDefault="0079408F" w:rsidP="0079408F">
      <w:pPr>
        <w:pStyle w:val="Titulli"/>
        <w:keepNext w:val="0"/>
        <w:rPr>
          <w:rFonts w:eastAsia="MS Mincho"/>
          <w:lang w:eastAsia="en-GB"/>
        </w:rPr>
      </w:pPr>
      <w:r w:rsidRPr="00914C67">
        <w:rPr>
          <w:rFonts w:eastAsia="MS Mincho"/>
          <w:lang w:eastAsia="en-GB"/>
        </w:rPr>
        <w:t>PëR  SHPRONëSIMIN</w:t>
      </w:r>
      <w:r>
        <w:rPr>
          <w:rFonts w:eastAsia="MS Mincho"/>
          <w:lang w:eastAsia="en-GB"/>
        </w:rPr>
        <w:t>, PëR INTERES PUBLIK, Të PRONARË</w:t>
      </w:r>
      <w:r w:rsidRPr="00914C67">
        <w:rPr>
          <w:rFonts w:eastAsia="MS Mincho"/>
          <w:lang w:eastAsia="en-GB"/>
        </w:rPr>
        <w:t xml:space="preserve">VE Të PASURIVE Të PALUAJTSHME, PRONë PRIVATE, Që  PREKEN NGA NDëRTIMI I SEGMENTIT RRUGOR  RRETHRROTULLIMI, LEZHE  </w:t>
      </w:r>
    </w:p>
    <w:p w:rsidR="0079408F" w:rsidRPr="00914C67" w:rsidRDefault="0079408F" w:rsidP="0079408F">
      <w:pPr>
        <w:pStyle w:val="Paragrafi"/>
        <w:rPr>
          <w:rFonts w:eastAsia="MS Mincho"/>
          <w:szCs w:val="22"/>
          <w:lang w:val="en-GB" w:eastAsia="en-GB"/>
        </w:rPr>
      </w:pPr>
    </w:p>
    <w:p w:rsidR="0079408F" w:rsidRPr="00914C67" w:rsidRDefault="0079408F" w:rsidP="0079408F">
      <w:pPr>
        <w:pStyle w:val="BazLigjPropozues"/>
        <w:keepNext w:val="0"/>
        <w:rPr>
          <w:rFonts w:eastAsia="MS Mincho"/>
          <w:lang w:eastAsia="en-GB"/>
        </w:rPr>
      </w:pPr>
      <w:r w:rsidRPr="00914C67">
        <w:rPr>
          <w:rFonts w:eastAsia="MS Mincho"/>
          <w:lang w:eastAsia="en-GB"/>
        </w:rPr>
        <w:t>Në mbështetje të nenit 100 të Kushtetutë</w:t>
      </w:r>
      <w:r>
        <w:rPr>
          <w:rFonts w:eastAsia="MS Mincho"/>
          <w:lang w:eastAsia="en-GB"/>
        </w:rPr>
        <w:t>s, të neneve 5, pika 1, 20 e 21</w:t>
      </w:r>
      <w:r w:rsidRPr="00914C67">
        <w:rPr>
          <w:rFonts w:eastAsia="MS Mincho"/>
          <w:lang w:eastAsia="en-GB"/>
        </w:rPr>
        <w:t xml:space="preserve"> të ligjit nr.8561, datë 22.12.1999 “Për shpronësimet dhe </w:t>
      </w:r>
      <w:r>
        <w:rPr>
          <w:rFonts w:eastAsia="MS Mincho"/>
          <w:lang w:eastAsia="en-GB"/>
        </w:rPr>
        <w:t>marrjen në përdorim të përkohshë</w:t>
      </w:r>
      <w:r w:rsidRPr="00914C67">
        <w:rPr>
          <w:rFonts w:eastAsia="MS Mincho"/>
          <w:lang w:eastAsia="en-GB"/>
        </w:rPr>
        <w:t>m të pasurisë, pronë private, pë</w:t>
      </w:r>
      <w:r>
        <w:rPr>
          <w:rFonts w:eastAsia="MS Mincho"/>
          <w:lang w:eastAsia="en-GB"/>
        </w:rPr>
        <w:t>r interes publik” dhe të nenit 8</w:t>
      </w:r>
      <w:r w:rsidRPr="00914C67">
        <w:rPr>
          <w:rFonts w:eastAsia="MS Mincho"/>
          <w:lang w:eastAsia="en-GB"/>
        </w:rPr>
        <w:t xml:space="preserve"> të ligjit nr.9836, datë 26.</w:t>
      </w:r>
      <w:r>
        <w:rPr>
          <w:rFonts w:eastAsia="MS Mincho"/>
          <w:lang w:eastAsia="en-GB"/>
        </w:rPr>
        <w:t>11.2007 “Për Buxhetin e Shtetit</w:t>
      </w:r>
      <w:r w:rsidRPr="00914C67">
        <w:rPr>
          <w:rFonts w:eastAsia="MS Mincho"/>
          <w:lang w:eastAsia="en-GB"/>
        </w:rPr>
        <w:t xml:space="preserve"> të vitit 2008”, të ndryshuar, me propozimin e Ministrit të Punëve Publike, Transportit dhe Telekomunikacionit, Këshilli i Ministrave  </w:t>
      </w:r>
    </w:p>
    <w:p w:rsidR="0079408F" w:rsidRPr="00914C67" w:rsidRDefault="0079408F" w:rsidP="0079408F">
      <w:pPr>
        <w:pStyle w:val="Paragrafi"/>
        <w:rPr>
          <w:rFonts w:eastAsia="MS Mincho"/>
          <w:szCs w:val="22"/>
          <w:lang w:val="en-GB" w:eastAsia="en-GB"/>
        </w:rPr>
      </w:pPr>
    </w:p>
    <w:p w:rsidR="0079408F" w:rsidRPr="00914C67" w:rsidRDefault="0079408F" w:rsidP="0079408F">
      <w:pPr>
        <w:pStyle w:val="VENDOSI"/>
        <w:keepNext w:val="0"/>
        <w:rPr>
          <w:rFonts w:eastAsia="MS Mincho"/>
          <w:lang w:eastAsia="en-GB"/>
        </w:rPr>
      </w:pPr>
      <w:r w:rsidRPr="00914C67">
        <w:rPr>
          <w:rFonts w:eastAsia="MS Mincho"/>
          <w:lang w:eastAsia="en-GB"/>
        </w:rPr>
        <w:t xml:space="preserve">VENDOSI: </w:t>
      </w:r>
    </w:p>
    <w:p w:rsidR="0079408F" w:rsidRPr="00914C67" w:rsidRDefault="0079408F" w:rsidP="0079408F">
      <w:pPr>
        <w:pStyle w:val="Paragrafi"/>
        <w:rPr>
          <w:rFonts w:eastAsia="MS Mincho"/>
          <w:szCs w:val="22"/>
          <w:lang w:val="en-GB" w:eastAsia="en-GB"/>
        </w:rPr>
      </w:pPr>
    </w:p>
    <w:p w:rsidR="0079408F" w:rsidRPr="00914C67" w:rsidRDefault="0079408F" w:rsidP="0079408F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1. Shpronësimin, pë</w:t>
      </w:r>
      <w:r>
        <w:rPr>
          <w:rFonts w:eastAsia="MS Mincho"/>
          <w:szCs w:val="22"/>
          <w:lang w:val="en-GB" w:eastAsia="en-GB"/>
        </w:rPr>
        <w:t>r interes publik, të pronarë</w:t>
      </w:r>
      <w:r w:rsidRPr="00914C67">
        <w:rPr>
          <w:rFonts w:eastAsia="MS Mincho"/>
          <w:szCs w:val="22"/>
          <w:lang w:val="en-GB" w:eastAsia="en-GB"/>
        </w:rPr>
        <w:t xml:space="preserve">ve të pasurive të paluajtshme, pronë private, që preken nga ndërtimi i segmentit rrugor rrethrrotullimi, Lezhë.  </w:t>
      </w:r>
    </w:p>
    <w:p w:rsidR="0079408F" w:rsidRPr="00914C67" w:rsidRDefault="0079408F" w:rsidP="0079408F">
      <w:pPr>
        <w:pStyle w:val="Paragrafi"/>
        <w:rPr>
          <w:rFonts w:eastAsia="MS Mincho"/>
          <w:szCs w:val="22"/>
          <w:lang w:val="en-GB" w:eastAsia="en-GB"/>
        </w:rPr>
      </w:pPr>
      <w:r>
        <w:rPr>
          <w:rFonts w:eastAsia="MS Mincho"/>
          <w:szCs w:val="22"/>
          <w:lang w:val="en-GB" w:eastAsia="en-GB"/>
        </w:rPr>
        <w:t>2. Shpronë</w:t>
      </w:r>
      <w:r w:rsidRPr="00914C67">
        <w:rPr>
          <w:rFonts w:eastAsia="MS Mincho"/>
          <w:szCs w:val="22"/>
          <w:lang w:val="en-GB" w:eastAsia="en-GB"/>
        </w:rPr>
        <w:t>simi të bëhet në favor të Drejtorisë së Përgjithshme të</w:t>
      </w:r>
      <w:r>
        <w:rPr>
          <w:rFonts w:eastAsia="MS Mincho"/>
          <w:szCs w:val="22"/>
          <w:lang w:val="en-GB" w:eastAsia="en-GB"/>
        </w:rPr>
        <w:t xml:space="preserve"> </w:t>
      </w:r>
      <w:r w:rsidRPr="00914C67">
        <w:rPr>
          <w:rFonts w:eastAsia="MS Mincho"/>
          <w:szCs w:val="22"/>
          <w:lang w:val="en-GB" w:eastAsia="en-GB"/>
        </w:rPr>
        <w:t xml:space="preserve">Rrugëve.  </w:t>
      </w:r>
    </w:p>
    <w:p w:rsidR="0079408F" w:rsidRPr="00914C67" w:rsidRDefault="0079408F" w:rsidP="0079408F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3. Pronarët e pasurive të paluajtshme, që shpronësohen, të kompensohen, në vlerë të plotë, sipas masës përkatëse, që paraqitet në tabelën, që i bashkëlidhet këtij vendimi, për sip</w:t>
      </w:r>
      <w:r>
        <w:rPr>
          <w:rFonts w:eastAsia="MS Mincho"/>
          <w:szCs w:val="22"/>
          <w:lang w:val="en-GB" w:eastAsia="en-GB"/>
        </w:rPr>
        <w:t>ë</w:t>
      </w:r>
      <w:r w:rsidRPr="00914C67">
        <w:rPr>
          <w:rFonts w:eastAsia="MS Mincho"/>
          <w:szCs w:val="22"/>
          <w:lang w:val="en-GB" w:eastAsia="en-GB"/>
        </w:rPr>
        <w:t>rfaqet 827 (tetëqind e njëzet e shtatë) m</w:t>
      </w:r>
      <w:r w:rsidRPr="00914C67">
        <w:rPr>
          <w:rFonts w:eastAsia="MS Mincho"/>
          <w:szCs w:val="22"/>
          <w:vertAlign w:val="superscript"/>
          <w:lang w:val="en-GB" w:eastAsia="en-GB"/>
        </w:rPr>
        <w:t>2</w:t>
      </w:r>
      <w:r w:rsidRPr="00914C67">
        <w:rPr>
          <w:rFonts w:eastAsia="MS Mincho"/>
          <w:szCs w:val="22"/>
          <w:lang w:val="en-GB" w:eastAsia="en-GB"/>
        </w:rPr>
        <w:t>, tokë truall, e 646 (gjashtëqind e dyzet e gjashtë) m</w:t>
      </w:r>
      <w:r w:rsidRPr="00914C67">
        <w:rPr>
          <w:rFonts w:eastAsia="MS Mincho"/>
          <w:szCs w:val="22"/>
          <w:vertAlign w:val="superscript"/>
          <w:lang w:val="en-GB" w:eastAsia="en-GB"/>
        </w:rPr>
        <w:t>2</w:t>
      </w:r>
      <w:r w:rsidRPr="00914C67">
        <w:rPr>
          <w:rFonts w:eastAsia="MS Mincho"/>
          <w:szCs w:val="22"/>
          <w:lang w:val="en-GB" w:eastAsia="en-GB"/>
        </w:rPr>
        <w:t xml:space="preserve">, tokë arë, me vlerë të përgjithshme 2 409 528 (dy milionë e katërqind e nëntë mijë e pesëqind e njëzet e tetë) lekë. </w:t>
      </w:r>
    </w:p>
    <w:p w:rsidR="0079408F" w:rsidRPr="00914C67" w:rsidRDefault="0079408F" w:rsidP="0079408F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4. Shpenzimet procedurale, në vlerën 221 000 (dyqind e njëzet e një mijë) lekë, të përballohen nga Drejtoria e Përgjithshme e Rrug</w:t>
      </w:r>
      <w:r>
        <w:rPr>
          <w:rFonts w:eastAsia="MS Mincho"/>
          <w:szCs w:val="22"/>
          <w:lang w:val="en-GB" w:eastAsia="en-GB"/>
        </w:rPr>
        <w:t>ë</w:t>
      </w:r>
      <w:r w:rsidRPr="00914C67">
        <w:rPr>
          <w:rFonts w:eastAsia="MS Mincho"/>
          <w:szCs w:val="22"/>
          <w:lang w:val="en-GB" w:eastAsia="en-GB"/>
        </w:rPr>
        <w:t xml:space="preserve">ve. </w:t>
      </w:r>
    </w:p>
    <w:p w:rsidR="0079408F" w:rsidRPr="00914C67" w:rsidRDefault="0079408F" w:rsidP="0079408F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 xml:space="preserve">5. Vlera e përgjithshme e shpronësimit, 2 409 528 (dy milionë e katërqind e nëntë mijë e pesëqind e njëzet e tetë) lekë, të përballohet nga buxheti i vitit 2008, zëri “Shpronësime”, miratuar për Ministrinë e Punëve Publike, Transportit dhe Telekomunikacionit.  </w:t>
      </w:r>
    </w:p>
    <w:p w:rsidR="0079408F" w:rsidRPr="00914C67" w:rsidRDefault="0079408F" w:rsidP="0079408F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 xml:space="preserve">6. Shpronësimi të fillojë më 30.12.2008 dhe të përfundojë më 30.3.2009. </w:t>
      </w:r>
    </w:p>
    <w:p w:rsidR="0079408F" w:rsidRPr="00914C67" w:rsidRDefault="0079408F" w:rsidP="0079408F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7. Pronarët e përmendur në list</w:t>
      </w:r>
      <w:r>
        <w:rPr>
          <w:rFonts w:eastAsia="MS Mincho"/>
          <w:szCs w:val="22"/>
          <w:lang w:val="en-GB" w:eastAsia="en-GB"/>
        </w:rPr>
        <w:t>ë</w:t>
      </w:r>
      <w:r w:rsidRPr="00914C67">
        <w:rPr>
          <w:rFonts w:eastAsia="MS Mincho"/>
          <w:szCs w:val="22"/>
          <w:lang w:val="en-GB" w:eastAsia="en-GB"/>
        </w:rPr>
        <w:t>n, që i bashkëlidhet këtij vendimi, për të cilët është bërë shënimi “Konfirmim ZRPP”, të kompensohen, për efekt shpronësimi, pasi të kenë paraqitur dokumentacionin e plotë të pronësisë pranë Dre</w:t>
      </w:r>
      <w:r>
        <w:rPr>
          <w:rFonts w:eastAsia="MS Mincho"/>
          <w:szCs w:val="22"/>
          <w:lang w:val="en-GB" w:eastAsia="en-GB"/>
        </w:rPr>
        <w:t>jtorisë së Përgjithshme të Rrugë</w:t>
      </w:r>
      <w:r w:rsidRPr="00914C67">
        <w:rPr>
          <w:rFonts w:eastAsia="MS Mincho"/>
          <w:szCs w:val="22"/>
          <w:lang w:val="en-GB" w:eastAsia="en-GB"/>
        </w:rPr>
        <w:t xml:space="preserve">ve. </w:t>
      </w:r>
    </w:p>
    <w:p w:rsidR="0079408F" w:rsidRPr="00914C67" w:rsidRDefault="0079408F" w:rsidP="0079408F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8. Drejtoria e Përgjithshme e Rrug</w:t>
      </w:r>
      <w:r>
        <w:rPr>
          <w:rFonts w:eastAsia="MS Mincho"/>
          <w:szCs w:val="22"/>
          <w:lang w:val="en-GB" w:eastAsia="en-GB"/>
        </w:rPr>
        <w:t>ë</w:t>
      </w:r>
      <w:r w:rsidRPr="00914C67">
        <w:rPr>
          <w:rFonts w:eastAsia="MS Mincho"/>
          <w:szCs w:val="22"/>
          <w:lang w:val="en-GB" w:eastAsia="en-GB"/>
        </w:rPr>
        <w:t>ve të kryejë verifikimet për përputhshm</w:t>
      </w:r>
      <w:r>
        <w:rPr>
          <w:rFonts w:eastAsia="MS Mincho"/>
          <w:szCs w:val="22"/>
          <w:lang w:val="en-GB" w:eastAsia="en-GB"/>
        </w:rPr>
        <w:t>ë</w:t>
      </w:r>
      <w:r w:rsidRPr="00914C67">
        <w:rPr>
          <w:rFonts w:eastAsia="MS Mincho"/>
          <w:szCs w:val="22"/>
          <w:lang w:val="en-GB" w:eastAsia="en-GB"/>
        </w:rPr>
        <w:t>rin</w:t>
      </w:r>
      <w:r>
        <w:rPr>
          <w:rFonts w:eastAsia="MS Mincho"/>
          <w:szCs w:val="22"/>
          <w:lang w:val="en-GB" w:eastAsia="en-GB"/>
        </w:rPr>
        <w:t>ë</w:t>
      </w:r>
      <w:r w:rsidRPr="00914C67">
        <w:rPr>
          <w:rFonts w:eastAsia="MS Mincho"/>
          <w:szCs w:val="22"/>
          <w:lang w:val="en-GB" w:eastAsia="en-GB"/>
        </w:rPr>
        <w:t xml:space="preserve"> e sipërfaqeve, të</w:t>
      </w:r>
      <w:r>
        <w:rPr>
          <w:rFonts w:eastAsia="MS Mincho"/>
          <w:szCs w:val="22"/>
          <w:lang w:val="en-GB" w:eastAsia="en-GB"/>
        </w:rPr>
        <w:t xml:space="preserve"> cilat preken, me numrat e pasur</w:t>
      </w:r>
      <w:r w:rsidRPr="00914C67">
        <w:rPr>
          <w:rFonts w:eastAsia="MS Mincho"/>
          <w:szCs w:val="22"/>
          <w:lang w:val="en-GB" w:eastAsia="en-GB"/>
        </w:rPr>
        <w:t xml:space="preserve">ive, në pronësi të pronarëve, që shpronësohen.  </w:t>
      </w:r>
    </w:p>
    <w:p w:rsidR="0079408F" w:rsidRPr="00914C67" w:rsidRDefault="0079408F" w:rsidP="0079408F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9. Ngarkohen Ministria e Punëve Publike, Transportit dhe Telekomunikacionit, Ministria e Financave dhe Drejtoria e Përgjithshme e Rrug</w:t>
      </w:r>
      <w:r>
        <w:rPr>
          <w:rFonts w:eastAsia="MS Mincho"/>
          <w:szCs w:val="22"/>
          <w:lang w:val="en-GB" w:eastAsia="en-GB"/>
        </w:rPr>
        <w:t>ë</w:t>
      </w:r>
      <w:r w:rsidRPr="00914C67">
        <w:rPr>
          <w:rFonts w:eastAsia="MS Mincho"/>
          <w:szCs w:val="22"/>
          <w:lang w:val="en-GB" w:eastAsia="en-GB"/>
        </w:rPr>
        <w:t xml:space="preserve">ve për zbatimin e këtij vendimi.  </w:t>
      </w:r>
    </w:p>
    <w:p w:rsidR="0079408F" w:rsidRPr="00914C67" w:rsidRDefault="0079408F" w:rsidP="0079408F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 xml:space="preserve">Ky vendim hyn në fuqi menjëherë dhe botohet në Fletoren Zyrtare.  </w:t>
      </w:r>
    </w:p>
    <w:p w:rsidR="0079408F" w:rsidRPr="00914C67" w:rsidRDefault="0079408F" w:rsidP="0079408F">
      <w:pPr>
        <w:pStyle w:val="Paragrafi"/>
        <w:rPr>
          <w:rFonts w:eastAsia="MS Mincho"/>
          <w:szCs w:val="22"/>
          <w:lang w:val="en-GB" w:eastAsia="en-GB"/>
        </w:rPr>
      </w:pPr>
    </w:p>
    <w:p w:rsidR="0079408F" w:rsidRPr="00914C67" w:rsidRDefault="0079408F" w:rsidP="0079408F">
      <w:pPr>
        <w:pStyle w:val="Autoriteti"/>
        <w:keepNext w:val="0"/>
        <w:rPr>
          <w:rFonts w:eastAsia="MS Mincho"/>
          <w:lang w:eastAsia="en-GB"/>
        </w:rPr>
      </w:pPr>
      <w:r w:rsidRPr="00914C67">
        <w:rPr>
          <w:rFonts w:eastAsia="MS Mincho"/>
          <w:lang w:eastAsia="en-GB"/>
        </w:rPr>
        <w:t>KRYEMINISTRI</w:t>
      </w:r>
    </w:p>
    <w:p w:rsidR="0079408F" w:rsidRPr="00914C67" w:rsidRDefault="0079408F" w:rsidP="0079408F">
      <w:pPr>
        <w:pStyle w:val="AutoritetiEmer"/>
        <w:rPr>
          <w:rFonts w:eastAsia="MS Mincho"/>
          <w:lang w:eastAsia="en-GB"/>
        </w:rPr>
      </w:pPr>
      <w:r w:rsidRPr="00914C67">
        <w:rPr>
          <w:rFonts w:eastAsia="MS Mincho"/>
          <w:lang w:eastAsia="en-GB"/>
        </w:rPr>
        <w:t>Sali Berisha</w:t>
      </w:r>
    </w:p>
    <w:p w:rsidR="0079408F" w:rsidRPr="00914C67" w:rsidRDefault="0079408F" w:rsidP="0079408F">
      <w:pPr>
        <w:pStyle w:val="Paragrafi"/>
        <w:rPr>
          <w:rFonts w:eastAsia="MS Mincho"/>
          <w:szCs w:val="22"/>
          <w:lang w:val="en-GB" w:eastAsia="en-GB"/>
        </w:rPr>
      </w:pPr>
    </w:p>
    <w:p w:rsidR="0079408F" w:rsidRPr="00914C67" w:rsidRDefault="0079408F" w:rsidP="0079408F">
      <w:pPr>
        <w:pStyle w:val="Paragrafi"/>
        <w:rPr>
          <w:rFonts w:eastAsia="MS Mincho"/>
          <w:szCs w:val="22"/>
          <w:lang w:val="en-GB" w:eastAsia="en-GB"/>
        </w:rPr>
      </w:pPr>
    </w:p>
    <w:p w:rsidR="0079408F" w:rsidRDefault="0079408F" w:rsidP="0079408F">
      <w:pPr>
        <w:pStyle w:val="Paragrafi"/>
        <w:rPr>
          <w:rFonts w:eastAsia="MS Mincho"/>
          <w:lang w:eastAsia="en-GB"/>
        </w:rPr>
        <w:sectPr w:rsidR="0079408F" w:rsidSect="0079408F">
          <w:pgSz w:w="11907" w:h="16840" w:code="9"/>
          <w:pgMar w:top="1418" w:right="1418" w:bottom="1418" w:left="1418" w:header="720" w:footer="720" w:gutter="0"/>
          <w:cols w:space="720"/>
        </w:sectPr>
      </w:pPr>
    </w:p>
    <w:p w:rsidR="0079408F" w:rsidRPr="00914C67" w:rsidRDefault="0079408F" w:rsidP="0079408F">
      <w:pPr>
        <w:pStyle w:val="Paragrafi"/>
        <w:jc w:val="center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lastRenderedPageBreak/>
        <w:t>LISTA E PRONAR</w:t>
      </w:r>
      <w:r>
        <w:rPr>
          <w:rFonts w:eastAsia="MS Mincho"/>
          <w:szCs w:val="22"/>
          <w:lang w:val="en-GB" w:eastAsia="en-GB"/>
        </w:rPr>
        <w:t>Ë</w:t>
      </w:r>
      <w:r w:rsidRPr="00914C67">
        <w:rPr>
          <w:rFonts w:eastAsia="MS Mincho"/>
          <w:szCs w:val="22"/>
          <w:lang w:val="en-GB" w:eastAsia="en-GB"/>
        </w:rPr>
        <w:t>VE QË SHPRONËSOHEN NGA NDËRTIMI I OBJEKTIT “PËRMIRËSIMI I SIGURISË RRUGORE RRETHR</w:t>
      </w:r>
      <w:r>
        <w:rPr>
          <w:rFonts w:eastAsia="MS Mincho"/>
          <w:szCs w:val="22"/>
          <w:lang w:val="en-GB" w:eastAsia="en-GB"/>
        </w:rPr>
        <w:t>R</w:t>
      </w:r>
      <w:r w:rsidRPr="00914C67">
        <w:rPr>
          <w:rFonts w:eastAsia="MS Mincho"/>
          <w:szCs w:val="22"/>
          <w:lang w:val="en-GB" w:eastAsia="en-GB"/>
        </w:rPr>
        <w:t xml:space="preserve">OTULLIMI </w:t>
      </w:r>
      <w:r>
        <w:rPr>
          <w:rFonts w:eastAsia="MS Mincho"/>
          <w:szCs w:val="22"/>
          <w:lang w:val="en-GB" w:eastAsia="en-GB"/>
        </w:rPr>
        <w:t>LEZHË</w:t>
      </w:r>
      <w:r w:rsidRPr="00914C67">
        <w:rPr>
          <w:rFonts w:eastAsia="MS Mincho"/>
          <w:szCs w:val="22"/>
          <w:lang w:val="en-GB" w:eastAsia="en-GB"/>
        </w:rPr>
        <w:t>”</w:t>
      </w:r>
    </w:p>
    <w:p w:rsidR="0079408F" w:rsidRPr="00914C67" w:rsidRDefault="0079408F" w:rsidP="0079408F">
      <w:pPr>
        <w:pStyle w:val="Paragrafi"/>
        <w:rPr>
          <w:rFonts w:eastAsia="MS Mincho"/>
          <w:szCs w:val="22"/>
          <w:lang w:val="en-GB" w:eastAsia="en-GB"/>
        </w:rPr>
      </w:pPr>
    </w:p>
    <w:tbl>
      <w:tblPr>
        <w:tblStyle w:val="TableGrid"/>
        <w:tblW w:w="5083" w:type="pct"/>
        <w:tblLook w:val="01E0" w:firstRow="1" w:lastRow="1" w:firstColumn="1" w:lastColumn="1" w:noHBand="0" w:noVBand="0"/>
      </w:tblPr>
      <w:tblGrid>
        <w:gridCol w:w="644"/>
        <w:gridCol w:w="913"/>
        <w:gridCol w:w="1112"/>
        <w:gridCol w:w="1527"/>
        <w:gridCol w:w="726"/>
        <w:gridCol w:w="960"/>
        <w:gridCol w:w="726"/>
        <w:gridCol w:w="882"/>
        <w:gridCol w:w="992"/>
        <w:gridCol w:w="570"/>
        <w:gridCol w:w="833"/>
        <w:gridCol w:w="1102"/>
        <w:gridCol w:w="1246"/>
        <w:gridCol w:w="2223"/>
      </w:tblGrid>
      <w:tr w:rsidR="0079408F" w:rsidRPr="00914C67">
        <w:trPr>
          <w:trHeight w:val="150"/>
        </w:trPr>
        <w:tc>
          <w:tcPr>
            <w:tcW w:w="2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>Nr</w:t>
            </w:r>
            <w:r>
              <w:rPr>
                <w:rFonts w:eastAsia="MS Mincho"/>
                <w:szCs w:val="22"/>
                <w:lang w:eastAsia="en-GB"/>
              </w:rPr>
              <w:t>.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 xml:space="preserve">Emri </w:t>
            </w:r>
          </w:p>
        </w:tc>
        <w:tc>
          <w:tcPr>
            <w:tcW w:w="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>Atësia</w:t>
            </w:r>
          </w:p>
        </w:tc>
        <w:tc>
          <w:tcPr>
            <w:tcW w:w="5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>Mbiemri</w:t>
            </w:r>
          </w:p>
        </w:tc>
        <w:tc>
          <w:tcPr>
            <w:tcW w:w="2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 xml:space="preserve"> Z.K.</w:t>
            </w:r>
          </w:p>
        </w:tc>
        <w:tc>
          <w:tcPr>
            <w:tcW w:w="3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 xml:space="preserve">Nr. </w:t>
            </w:r>
            <w:r>
              <w:rPr>
                <w:rFonts w:eastAsia="MS Mincho"/>
                <w:szCs w:val="22"/>
                <w:lang w:eastAsia="en-GB"/>
              </w:rPr>
              <w:t>p</w:t>
            </w:r>
            <w:r w:rsidRPr="00914C67">
              <w:rPr>
                <w:rFonts w:eastAsia="MS Mincho"/>
                <w:szCs w:val="22"/>
                <w:lang w:eastAsia="en-GB"/>
              </w:rPr>
              <w:t>asurisë</w:t>
            </w:r>
          </w:p>
        </w:tc>
        <w:tc>
          <w:tcPr>
            <w:tcW w:w="176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>Lloji i Pasurisë</w:t>
            </w:r>
          </w:p>
        </w:tc>
        <w:tc>
          <w:tcPr>
            <w:tcW w:w="4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>
              <w:rPr>
                <w:rFonts w:eastAsia="MS Mincho"/>
                <w:szCs w:val="22"/>
                <w:lang w:eastAsia="en-GB"/>
              </w:rPr>
              <w:t>Vlera t</w:t>
            </w:r>
            <w:r w:rsidRPr="00914C67">
              <w:rPr>
                <w:rFonts w:eastAsia="MS Mincho"/>
                <w:szCs w:val="22"/>
                <w:lang w:eastAsia="en-GB"/>
              </w:rPr>
              <w:t>otale (lekë)</w:t>
            </w:r>
          </w:p>
        </w:tc>
        <w:tc>
          <w:tcPr>
            <w:tcW w:w="7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>Shënime</w:t>
            </w:r>
          </w:p>
        </w:tc>
      </w:tr>
      <w:tr w:rsidR="0079408F" w:rsidRPr="00914C67">
        <w:trPr>
          <w:trHeight w:val="70"/>
        </w:trPr>
        <w:tc>
          <w:tcPr>
            <w:tcW w:w="2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08F" w:rsidRPr="00914C67" w:rsidRDefault="0079408F" w:rsidP="0079408F">
            <w:pPr>
              <w:widowControl w:val="0"/>
              <w:rPr>
                <w:rFonts w:ascii="CG Times" w:eastAsia="MS Mincho" w:hAnsi="CG Times"/>
                <w:sz w:val="22"/>
                <w:szCs w:val="22"/>
                <w:lang w:val="en-GB" w:eastAsia="en-GB"/>
              </w:rPr>
            </w:pP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08F" w:rsidRPr="00914C67" w:rsidRDefault="0079408F" w:rsidP="0079408F">
            <w:pPr>
              <w:widowControl w:val="0"/>
              <w:rPr>
                <w:rFonts w:ascii="CG Times" w:eastAsia="MS Mincho" w:hAnsi="CG Times"/>
                <w:sz w:val="22"/>
                <w:szCs w:val="22"/>
                <w:lang w:val="en-GB" w:eastAsia="en-GB"/>
              </w:rPr>
            </w:pPr>
          </w:p>
        </w:tc>
        <w:tc>
          <w:tcPr>
            <w:tcW w:w="3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08F" w:rsidRPr="00914C67" w:rsidRDefault="0079408F" w:rsidP="0079408F">
            <w:pPr>
              <w:widowControl w:val="0"/>
              <w:rPr>
                <w:rFonts w:ascii="CG Times" w:eastAsia="MS Mincho" w:hAnsi="CG Times"/>
                <w:sz w:val="22"/>
                <w:szCs w:val="22"/>
                <w:lang w:val="en-GB" w:eastAsia="en-GB"/>
              </w:rPr>
            </w:pPr>
          </w:p>
        </w:tc>
        <w:tc>
          <w:tcPr>
            <w:tcW w:w="5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08F" w:rsidRPr="00914C67" w:rsidRDefault="0079408F" w:rsidP="0079408F">
            <w:pPr>
              <w:widowControl w:val="0"/>
              <w:rPr>
                <w:rFonts w:ascii="CG Times" w:eastAsia="MS Mincho" w:hAnsi="CG Times"/>
                <w:sz w:val="22"/>
                <w:szCs w:val="22"/>
                <w:lang w:val="en-GB" w:eastAsia="en-GB"/>
              </w:rPr>
            </w:pPr>
          </w:p>
        </w:tc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08F" w:rsidRPr="00914C67" w:rsidRDefault="0079408F" w:rsidP="0079408F">
            <w:pPr>
              <w:widowControl w:val="0"/>
              <w:rPr>
                <w:rFonts w:ascii="CG Times" w:eastAsia="MS Mincho" w:hAnsi="CG Times"/>
                <w:sz w:val="22"/>
                <w:szCs w:val="22"/>
                <w:lang w:val="en-GB" w:eastAsia="en-GB"/>
              </w:rPr>
            </w:pPr>
          </w:p>
        </w:tc>
        <w:tc>
          <w:tcPr>
            <w:tcW w:w="3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08F" w:rsidRPr="00914C67" w:rsidRDefault="0079408F" w:rsidP="0079408F">
            <w:pPr>
              <w:widowControl w:val="0"/>
              <w:rPr>
                <w:rFonts w:ascii="CG Times" w:eastAsia="MS Mincho" w:hAnsi="CG Times"/>
                <w:sz w:val="22"/>
                <w:szCs w:val="22"/>
                <w:lang w:val="en-GB" w:eastAsia="en-GB"/>
              </w:rPr>
            </w:pP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>Ar</w:t>
            </w:r>
            <w:r>
              <w:rPr>
                <w:rFonts w:eastAsia="MS Mincho"/>
                <w:szCs w:val="22"/>
                <w:lang w:eastAsia="en-GB"/>
              </w:rPr>
              <w:t>ë</w:t>
            </w:r>
          </w:p>
        </w:tc>
        <w:tc>
          <w:tcPr>
            <w:tcW w:w="8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>Truall</w:t>
            </w:r>
          </w:p>
        </w:tc>
        <w:tc>
          <w:tcPr>
            <w:tcW w:w="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08F" w:rsidRPr="00914C67" w:rsidRDefault="0079408F" w:rsidP="0079408F">
            <w:pPr>
              <w:widowControl w:val="0"/>
              <w:rPr>
                <w:rFonts w:ascii="CG Times" w:eastAsia="MS Mincho" w:hAnsi="CG Times"/>
                <w:sz w:val="22"/>
                <w:szCs w:val="22"/>
                <w:lang w:val="en-GB" w:eastAsia="en-GB"/>
              </w:rPr>
            </w:pPr>
          </w:p>
        </w:tc>
        <w:tc>
          <w:tcPr>
            <w:tcW w:w="7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08F" w:rsidRPr="00914C67" w:rsidRDefault="0079408F" w:rsidP="0079408F">
            <w:pPr>
              <w:widowControl w:val="0"/>
              <w:rPr>
                <w:rFonts w:ascii="CG Times" w:eastAsia="MS Mincho" w:hAnsi="CG Times"/>
                <w:sz w:val="22"/>
                <w:szCs w:val="22"/>
                <w:lang w:val="en-GB" w:eastAsia="en-GB"/>
              </w:rPr>
            </w:pPr>
          </w:p>
        </w:tc>
      </w:tr>
      <w:tr w:rsidR="0079408F" w:rsidRPr="00914C67">
        <w:trPr>
          <w:trHeight w:val="345"/>
        </w:trPr>
        <w:tc>
          <w:tcPr>
            <w:tcW w:w="2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08F" w:rsidRPr="00914C67" w:rsidRDefault="0079408F" w:rsidP="0079408F">
            <w:pPr>
              <w:widowControl w:val="0"/>
              <w:rPr>
                <w:rFonts w:ascii="CG Times" w:eastAsia="MS Mincho" w:hAnsi="CG Times"/>
                <w:sz w:val="22"/>
                <w:szCs w:val="22"/>
                <w:lang w:val="en-GB" w:eastAsia="en-GB"/>
              </w:rPr>
            </w:pP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08F" w:rsidRPr="00914C67" w:rsidRDefault="0079408F" w:rsidP="0079408F">
            <w:pPr>
              <w:widowControl w:val="0"/>
              <w:rPr>
                <w:rFonts w:ascii="CG Times" w:eastAsia="MS Mincho" w:hAnsi="CG Times"/>
                <w:sz w:val="22"/>
                <w:szCs w:val="22"/>
                <w:lang w:val="en-GB" w:eastAsia="en-GB"/>
              </w:rPr>
            </w:pPr>
          </w:p>
        </w:tc>
        <w:tc>
          <w:tcPr>
            <w:tcW w:w="3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08F" w:rsidRPr="00914C67" w:rsidRDefault="0079408F" w:rsidP="0079408F">
            <w:pPr>
              <w:widowControl w:val="0"/>
              <w:rPr>
                <w:rFonts w:ascii="CG Times" w:eastAsia="MS Mincho" w:hAnsi="CG Times"/>
                <w:sz w:val="22"/>
                <w:szCs w:val="22"/>
                <w:lang w:val="en-GB" w:eastAsia="en-GB"/>
              </w:rPr>
            </w:pPr>
          </w:p>
        </w:tc>
        <w:tc>
          <w:tcPr>
            <w:tcW w:w="5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08F" w:rsidRPr="00914C67" w:rsidRDefault="0079408F" w:rsidP="0079408F">
            <w:pPr>
              <w:widowControl w:val="0"/>
              <w:rPr>
                <w:rFonts w:ascii="CG Times" w:eastAsia="MS Mincho" w:hAnsi="CG Times"/>
                <w:sz w:val="22"/>
                <w:szCs w:val="22"/>
                <w:lang w:val="en-GB" w:eastAsia="en-GB"/>
              </w:rPr>
            </w:pPr>
          </w:p>
        </w:tc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08F" w:rsidRPr="00914C67" w:rsidRDefault="0079408F" w:rsidP="0079408F">
            <w:pPr>
              <w:widowControl w:val="0"/>
              <w:rPr>
                <w:rFonts w:ascii="CG Times" w:eastAsia="MS Mincho" w:hAnsi="CG Times"/>
                <w:sz w:val="22"/>
                <w:szCs w:val="22"/>
                <w:lang w:val="en-GB" w:eastAsia="en-GB"/>
              </w:rPr>
            </w:pPr>
          </w:p>
        </w:tc>
        <w:tc>
          <w:tcPr>
            <w:tcW w:w="3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08F" w:rsidRPr="00914C67" w:rsidRDefault="0079408F" w:rsidP="0079408F">
            <w:pPr>
              <w:widowControl w:val="0"/>
              <w:rPr>
                <w:rFonts w:ascii="CG Times" w:eastAsia="MS Mincho" w:hAnsi="CG Times"/>
                <w:sz w:val="22"/>
                <w:szCs w:val="22"/>
                <w:lang w:val="en-GB" w:eastAsia="en-GB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>Sip</w:t>
            </w:r>
            <w:r>
              <w:rPr>
                <w:rFonts w:eastAsia="MS Mincho"/>
                <w:szCs w:val="22"/>
                <w:lang w:eastAsia="en-GB"/>
              </w:rPr>
              <w:t>.</w:t>
            </w:r>
            <w:r w:rsidRPr="00914C67">
              <w:rPr>
                <w:rFonts w:eastAsia="MS Mincho"/>
                <w:szCs w:val="22"/>
                <w:lang w:eastAsia="en-GB"/>
              </w:rPr>
              <w:t xml:space="preserve"> 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>Çmimi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 xml:space="preserve">Vlera 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>
              <w:rPr>
                <w:rFonts w:eastAsia="MS Mincho"/>
                <w:szCs w:val="22"/>
                <w:lang w:eastAsia="en-GB"/>
              </w:rPr>
              <w:t>Sip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>Çmimi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>Vlera</w:t>
            </w:r>
          </w:p>
        </w:tc>
        <w:tc>
          <w:tcPr>
            <w:tcW w:w="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08F" w:rsidRPr="00914C67" w:rsidRDefault="0079408F" w:rsidP="0079408F">
            <w:pPr>
              <w:widowControl w:val="0"/>
              <w:rPr>
                <w:rFonts w:ascii="CG Times" w:eastAsia="MS Mincho" w:hAnsi="CG Times"/>
                <w:sz w:val="22"/>
                <w:szCs w:val="22"/>
                <w:lang w:val="en-GB" w:eastAsia="en-GB"/>
              </w:rPr>
            </w:pPr>
          </w:p>
        </w:tc>
        <w:tc>
          <w:tcPr>
            <w:tcW w:w="7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08F" w:rsidRPr="00914C67" w:rsidRDefault="0079408F" w:rsidP="0079408F">
            <w:pPr>
              <w:widowControl w:val="0"/>
              <w:rPr>
                <w:rFonts w:ascii="CG Times" w:eastAsia="MS Mincho" w:hAnsi="CG Times"/>
                <w:sz w:val="22"/>
                <w:szCs w:val="22"/>
                <w:lang w:val="en-GB" w:eastAsia="en-GB"/>
              </w:rPr>
            </w:pPr>
          </w:p>
        </w:tc>
      </w:tr>
      <w:tr w:rsidR="0079408F" w:rsidRPr="00914C67">
        <w:trPr>
          <w:trHeight w:val="144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>1.</w:t>
            </w:r>
          </w:p>
        </w:tc>
        <w:tc>
          <w:tcPr>
            <w:tcW w:w="12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>Shoq. “Autogrill Vilson” sh.a.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 xml:space="preserve">1987 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 xml:space="preserve">180/98 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>428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>0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>306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>3182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 xml:space="preserve">973692 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>973692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>Konfirm. nga ZVRPP</w:t>
            </w:r>
          </w:p>
        </w:tc>
      </w:tr>
      <w:tr w:rsidR="0079408F" w:rsidRPr="00914C67">
        <w:trPr>
          <w:trHeight w:val="154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>2.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 xml:space="preserve">Ilir 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 xml:space="preserve">Ramazan 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>
              <w:rPr>
                <w:rFonts w:eastAsia="MS Mincho"/>
                <w:szCs w:val="22"/>
                <w:lang w:eastAsia="en-GB"/>
              </w:rPr>
              <w:t>Gjoç</w:t>
            </w:r>
            <w:r w:rsidRPr="00914C67">
              <w:rPr>
                <w:rFonts w:eastAsia="MS Mincho"/>
                <w:szCs w:val="22"/>
                <w:lang w:eastAsia="en-GB"/>
              </w:rPr>
              <w:t xml:space="preserve">i 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 xml:space="preserve">1987 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 xml:space="preserve">180/44 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 xml:space="preserve">115 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>428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>49220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>3182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>49220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>Konfirm. nga ZVRPP</w:t>
            </w:r>
          </w:p>
        </w:tc>
      </w:tr>
      <w:tr w:rsidR="0079408F" w:rsidRPr="00914C67">
        <w:trPr>
          <w:trHeight w:val="163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>3.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 xml:space="preserve">Fatmir 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 xml:space="preserve">Hakik 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 xml:space="preserve">Hoti 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 xml:space="preserve">1987 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 xml:space="preserve">104/28 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 xml:space="preserve">90 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>428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>38520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>
              <w:rPr>
                <w:rFonts w:eastAsia="MS Mincho"/>
                <w:szCs w:val="22"/>
                <w:lang w:eastAsia="en-GB"/>
              </w:rPr>
              <w:t>3</w:t>
            </w:r>
            <w:r w:rsidRPr="00914C67">
              <w:rPr>
                <w:rFonts w:eastAsia="MS Mincho"/>
                <w:szCs w:val="22"/>
                <w:lang w:eastAsia="en-GB"/>
              </w:rPr>
              <w:t>182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 xml:space="preserve">38520 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>Konfirm. nga ZVRPP</w:t>
            </w:r>
          </w:p>
        </w:tc>
      </w:tr>
      <w:tr w:rsidR="0079408F" w:rsidRPr="00914C67"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>4.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 xml:space="preserve">Bibe 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 xml:space="preserve">Preng 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 xml:space="preserve">Frroku 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 xml:space="preserve">1987 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 xml:space="preserve">180/36 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 xml:space="preserve">428 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>0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>340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>3182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>1081880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>1081880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>Konfirm. nga ZVRPP</w:t>
            </w:r>
          </w:p>
        </w:tc>
      </w:tr>
      <w:tr w:rsidR="0079408F" w:rsidRPr="00914C67"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>5.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 xml:space="preserve">Mark 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 xml:space="preserve">Gjok 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>
              <w:rPr>
                <w:rFonts w:eastAsia="MS Mincho"/>
                <w:szCs w:val="22"/>
                <w:lang w:eastAsia="en-GB"/>
              </w:rPr>
              <w:t>I</w:t>
            </w:r>
            <w:r w:rsidRPr="00914C67">
              <w:rPr>
                <w:rFonts w:eastAsia="MS Mincho"/>
                <w:szCs w:val="22"/>
                <w:lang w:eastAsia="en-GB"/>
              </w:rPr>
              <w:t xml:space="preserve">vanaj 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 xml:space="preserve">1987 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 xml:space="preserve">104/27 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 xml:space="preserve">87 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 xml:space="preserve">428 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>37236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>3182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>37236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>Konfirm. nga ZVRPP</w:t>
            </w:r>
          </w:p>
        </w:tc>
      </w:tr>
      <w:tr w:rsidR="0079408F" w:rsidRPr="00914C67"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>6.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 xml:space="preserve">Gjok 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 xml:space="preserve">Ded 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 xml:space="preserve">Deda 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 xml:space="preserve">1987 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 xml:space="preserve">104/15 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 xml:space="preserve">398 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 xml:space="preserve">428 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>170344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>3182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>170344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>Konfirm. nga ZVRPP</w:t>
            </w:r>
          </w:p>
        </w:tc>
      </w:tr>
      <w:tr w:rsidR="0079408F" w:rsidRPr="00914C67"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>7.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 xml:space="preserve">Bibe 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 xml:space="preserve">Simon 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>
              <w:rPr>
                <w:rFonts w:eastAsia="MS Mincho"/>
                <w:szCs w:val="22"/>
                <w:lang w:eastAsia="en-GB"/>
              </w:rPr>
              <w:t>Nikol</w:t>
            </w:r>
            <w:r w:rsidRPr="00914C67">
              <w:rPr>
                <w:rFonts w:eastAsia="MS Mincho"/>
                <w:szCs w:val="22"/>
                <w:lang w:eastAsia="en-GB"/>
              </w:rPr>
              <w:t xml:space="preserve">la 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 xml:space="preserve">1987 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 xml:space="preserve">104/3 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 xml:space="preserve">137 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 xml:space="preserve">428 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>58636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>3182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>58636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>Konfirm. nga ZVRPP</w:t>
            </w:r>
          </w:p>
        </w:tc>
      </w:tr>
      <w:tr w:rsidR="0079408F" w:rsidRPr="00914C67"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>353956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>2055572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  <w:r w:rsidRPr="00914C67">
              <w:rPr>
                <w:rFonts w:eastAsia="MS Mincho"/>
                <w:szCs w:val="22"/>
                <w:lang w:eastAsia="en-GB"/>
              </w:rPr>
              <w:t>2409528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8F" w:rsidRPr="00914C67" w:rsidRDefault="0079408F" w:rsidP="0079408F">
            <w:pPr>
              <w:pStyle w:val="Tabele"/>
              <w:widowControl w:val="0"/>
              <w:rPr>
                <w:rFonts w:eastAsia="MS Mincho"/>
                <w:szCs w:val="22"/>
                <w:lang w:eastAsia="en-GB"/>
              </w:rPr>
            </w:pPr>
          </w:p>
        </w:tc>
      </w:tr>
    </w:tbl>
    <w:p w:rsidR="0079408F" w:rsidRPr="00914C67" w:rsidRDefault="0079408F" w:rsidP="0079408F">
      <w:pPr>
        <w:pStyle w:val="Paragrafi"/>
        <w:rPr>
          <w:rFonts w:eastAsia="MS Mincho"/>
          <w:szCs w:val="22"/>
          <w:lang w:val="en-GB" w:eastAsia="en-GB"/>
        </w:rPr>
      </w:pPr>
    </w:p>
    <w:p w:rsidR="0079408F" w:rsidRDefault="0079408F" w:rsidP="0079408F">
      <w:pPr>
        <w:pStyle w:val="Akti"/>
        <w:keepNext w:val="0"/>
        <w:jc w:val="left"/>
        <w:rPr>
          <w:rFonts w:eastAsia="MS Mincho"/>
          <w:lang w:eastAsia="en-GB"/>
        </w:rPr>
        <w:sectPr w:rsidR="0079408F" w:rsidSect="0079408F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p w:rsidR="00EA770F" w:rsidRDefault="00EA770F" w:rsidP="0079408F">
      <w:pPr>
        <w:pStyle w:val="Paragrafi"/>
      </w:pPr>
    </w:p>
    <w:sectPr w:rsidR="00EA770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20325">
      <w:r>
        <w:separator/>
      </w:r>
    </w:p>
  </w:endnote>
  <w:endnote w:type="continuationSeparator" w:id="0">
    <w:p w:rsidR="00000000" w:rsidRDefault="00E203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20325">
      <w:r>
        <w:separator/>
      </w:r>
    </w:p>
  </w:footnote>
  <w:footnote w:type="continuationSeparator" w:id="0">
    <w:p w:rsidR="00000000" w:rsidRDefault="00E203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617E7A6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9408F"/>
    <w:rsid w:val="001B029B"/>
    <w:rsid w:val="00360A84"/>
    <w:rsid w:val="004006EF"/>
    <w:rsid w:val="00442495"/>
    <w:rsid w:val="00455E8D"/>
    <w:rsid w:val="005B01B5"/>
    <w:rsid w:val="006466BD"/>
    <w:rsid w:val="006B5F49"/>
    <w:rsid w:val="006F121D"/>
    <w:rsid w:val="006F7EC5"/>
    <w:rsid w:val="00717DDC"/>
    <w:rsid w:val="007644E4"/>
    <w:rsid w:val="0079408F"/>
    <w:rsid w:val="007D0BAC"/>
    <w:rsid w:val="0083289D"/>
    <w:rsid w:val="008674D9"/>
    <w:rsid w:val="008D4BC1"/>
    <w:rsid w:val="00A250BB"/>
    <w:rsid w:val="00AB3581"/>
    <w:rsid w:val="00B1701F"/>
    <w:rsid w:val="00C62A82"/>
    <w:rsid w:val="00C75A34"/>
    <w:rsid w:val="00CD1B0F"/>
    <w:rsid w:val="00E20325"/>
    <w:rsid w:val="00EA770F"/>
    <w:rsid w:val="00F32D62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3A5393B-688C-4C88-8B25-B1D2F3186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408F"/>
    <w:rPr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1B029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1B029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1B029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1B029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1B029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029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029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1B029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029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1B029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1B029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1B029B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1B029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1B029B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1B029B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1B029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1B029B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1B029B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1B029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1B029B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1B029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1B029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1B029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1B029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1B029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1B029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1B029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1B029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1B029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1B029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1B029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1B029B"/>
    <w:pPr>
      <w:pageBreakBefore/>
      <w:spacing w:before="360" w:after="360"/>
      <w:jc w:val="both"/>
    </w:pPr>
    <w:rPr>
      <w:rFonts w:ascii="Trebuchet MS" w:hAnsi="Trebuchet MS"/>
      <w:sz w:val="36"/>
      <w:szCs w:val="36"/>
    </w:rPr>
  </w:style>
  <w:style w:type="paragraph" w:customStyle="1" w:styleId="Institucioni">
    <w:name w:val="Institucioni"/>
    <w:next w:val="Norma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1B029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1B029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1B029B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1B029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1B029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1B029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1B029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1B029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1B029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1B029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029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029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1B029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1B029B"/>
    <w:pPr>
      <w:spacing w:after="120"/>
      <w:jc w:val="both"/>
    </w:pPr>
    <w:rPr>
      <w:rFonts w:ascii="Bookman Old Style" w:eastAsia="MS Mincho" w:hAnsi="Bookman Old Style"/>
      <w:szCs w:val="20"/>
      <w:lang w:val="en-GB"/>
    </w:rPr>
  </w:style>
  <w:style w:type="paragraph" w:customStyle="1" w:styleId="numberedindent">
    <w:name w:val="numberedindent"/>
    <w:rsid w:val="001B029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1B029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1B029B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1B029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1B029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1B029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1B029B"/>
    <w:pPr>
      <w:ind w:left="720"/>
    </w:pPr>
  </w:style>
  <w:style w:type="paragraph" w:customStyle="1" w:styleId="Pas">
    <w:name w:val="Pas"/>
    <w:basedOn w:val="Normal"/>
    <w:rsid w:val="001B029B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1B029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1B029B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1B029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1B029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1B029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1B029B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1B029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1B029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1B029B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1B029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1B029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1B029B"/>
    <w:pPr>
      <w:spacing w:after="120"/>
    </w:pPr>
  </w:style>
  <w:style w:type="paragraph" w:customStyle="1" w:styleId="TableFootnote">
    <w:name w:val="Table Footnote"/>
    <w:basedOn w:val="Normal"/>
    <w:rsid w:val="001B029B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1B029B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1B029B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1B029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1B029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029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3">
    <w:name w:val="xl23"/>
    <w:basedOn w:val="Normal"/>
    <w:rsid w:val="001B029B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1B029B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1B029B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1B029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1B029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1B029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33">
    <w:name w:val="xl33"/>
    <w:basedOn w:val="Normal"/>
    <w:rsid w:val="001B029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46">
    <w:name w:val="xl46"/>
    <w:basedOn w:val="Normal"/>
    <w:rsid w:val="001B029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1B029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table" w:styleId="TableGrid">
    <w:name w:val="Table Grid"/>
    <w:basedOn w:val="TableNormal"/>
    <w:rsid w:val="007940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ENDOSIChar">
    <w:name w:val="VENDOSI Char"/>
    <w:basedOn w:val="DefaultParagraphFont"/>
    <w:link w:val="VENDOSI"/>
    <w:rsid w:val="0079408F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9408F"/>
    <w:rPr>
      <w:rFonts w:ascii="CG Times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504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3371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2019-03-16T20:22:00Z</dcterms:created>
  <dcterms:modified xsi:type="dcterms:W3CDTF">2019-03-16T20:22:00Z</dcterms:modified>
</cp:coreProperties>
</file>